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9463" w14:textId="77777777" w:rsidR="00C77A38" w:rsidRPr="00E94D7E" w:rsidRDefault="00E94D7E" w:rsidP="00C77A38">
      <w:pPr>
        <w:pStyle w:val="3"/>
        <w:rPr>
          <w:sz w:val="24"/>
          <w:szCs w:val="24"/>
          <w:rtl/>
        </w:rPr>
      </w:pPr>
      <w:r w:rsidRPr="00E94D7E">
        <w:rPr>
          <w:rFonts w:hint="cs"/>
          <w:sz w:val="24"/>
          <w:szCs w:val="24"/>
          <w:rtl/>
        </w:rPr>
        <w:t xml:space="preserve">אבי פיקאר / </w:t>
      </w:r>
      <w:r w:rsidR="00C77A38" w:rsidRPr="00E94D7E">
        <w:rPr>
          <w:rFonts w:hint="cs"/>
          <w:sz w:val="24"/>
          <w:szCs w:val="24"/>
          <w:rtl/>
        </w:rPr>
        <w:t xml:space="preserve">פרסומים </w:t>
      </w:r>
    </w:p>
    <w:p w14:paraId="0F3864F9" w14:textId="77777777" w:rsidR="00670E26" w:rsidRPr="00E94D7E" w:rsidRDefault="00670E26" w:rsidP="00670E26">
      <w:p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u w:val="single"/>
          <w:rtl/>
        </w:rPr>
        <w:t>ספרים</w:t>
      </w:r>
      <w:r w:rsidRPr="00E94D7E">
        <w:rPr>
          <w:rFonts w:hint="cs"/>
          <w:sz w:val="28"/>
          <w:szCs w:val="24"/>
          <w:rtl/>
        </w:rPr>
        <w:t>:</w:t>
      </w:r>
    </w:p>
    <w:p w14:paraId="0186511E" w14:textId="77777777" w:rsidR="00670E26" w:rsidRPr="00E94D7E" w:rsidRDefault="00670E26" w:rsidP="00670E26">
      <w:p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u w:val="single"/>
          <w:rtl/>
        </w:rPr>
        <w:t xml:space="preserve">עולים במשורה </w:t>
      </w:r>
      <w:r w:rsidRPr="00E94D7E">
        <w:rPr>
          <w:sz w:val="28"/>
          <w:szCs w:val="24"/>
          <w:u w:val="single"/>
          <w:rtl/>
        </w:rPr>
        <w:t>–</w:t>
      </w:r>
      <w:r w:rsidRPr="00E94D7E">
        <w:rPr>
          <w:rFonts w:hint="cs"/>
          <w:sz w:val="28"/>
          <w:szCs w:val="24"/>
          <w:u w:val="single"/>
          <w:rtl/>
        </w:rPr>
        <w:t xml:space="preserve"> מדיניות העלייה של ישראל כלפי יהודי צפון אפריקה </w:t>
      </w:r>
      <w:r w:rsidRPr="00E94D7E">
        <w:rPr>
          <w:sz w:val="28"/>
          <w:szCs w:val="24"/>
          <w:u w:val="single"/>
          <w:rtl/>
        </w:rPr>
        <w:t>–</w:t>
      </w:r>
      <w:r w:rsidRPr="00E94D7E">
        <w:rPr>
          <w:rFonts w:hint="cs"/>
          <w:sz w:val="28"/>
          <w:szCs w:val="24"/>
          <w:u w:val="single"/>
          <w:rtl/>
        </w:rPr>
        <w:t xml:space="preserve"> 1951-1956</w:t>
      </w:r>
      <w:r w:rsidRPr="00E94D7E">
        <w:rPr>
          <w:rFonts w:hint="cs"/>
          <w:sz w:val="28"/>
          <w:szCs w:val="24"/>
          <w:rtl/>
        </w:rPr>
        <w:t xml:space="preserve">, הוצאת </w:t>
      </w:r>
      <w:r w:rsidR="00CF292C">
        <w:rPr>
          <w:rFonts w:hint="cs"/>
          <w:sz w:val="28"/>
          <w:szCs w:val="24"/>
          <w:rtl/>
        </w:rPr>
        <w:t>מכון בן גוריון לחקר ישראל, שדה בוקר 2013</w:t>
      </w:r>
      <w:r w:rsidRPr="00E94D7E">
        <w:rPr>
          <w:rFonts w:hint="cs"/>
          <w:sz w:val="28"/>
          <w:szCs w:val="24"/>
          <w:rtl/>
        </w:rPr>
        <w:t xml:space="preserve">. </w:t>
      </w:r>
    </w:p>
    <w:p w14:paraId="18E2A944" w14:textId="77777777" w:rsidR="00670E26" w:rsidRPr="00E94D7E" w:rsidRDefault="00670E26" w:rsidP="00670E26">
      <w:p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u w:val="single"/>
          <w:rtl/>
        </w:rPr>
        <w:t>מאמרים</w:t>
      </w:r>
      <w:r w:rsidRPr="00E94D7E">
        <w:rPr>
          <w:rFonts w:hint="cs"/>
          <w:sz w:val="28"/>
          <w:szCs w:val="24"/>
          <w:rtl/>
        </w:rPr>
        <w:t>:</w:t>
      </w:r>
    </w:p>
    <w:p w14:paraId="4A84667A" w14:textId="77777777" w:rsidR="00C77A38" w:rsidRPr="00E94D7E" w:rsidRDefault="00C77A38" w:rsidP="0099068E">
      <w:pPr>
        <w:numPr>
          <w:ilvl w:val="0"/>
          <w:numId w:val="5"/>
        </w:num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rtl/>
        </w:rPr>
        <w:t xml:space="preserve">"ראשיתה של העלייה הסלקטיבית בשנות החמישים", </w:t>
      </w:r>
      <w:r w:rsidRPr="00E94D7E">
        <w:rPr>
          <w:rFonts w:hint="cs"/>
          <w:sz w:val="28"/>
          <w:szCs w:val="24"/>
          <w:u w:val="single"/>
          <w:rtl/>
        </w:rPr>
        <w:t>עיונים בתקומת ישראל</w:t>
      </w:r>
      <w:r w:rsidRPr="00E94D7E">
        <w:rPr>
          <w:rFonts w:hint="cs"/>
          <w:sz w:val="28"/>
          <w:szCs w:val="24"/>
          <w:rtl/>
        </w:rPr>
        <w:t xml:space="preserve"> 9 </w:t>
      </w:r>
      <w:r w:rsidRPr="00E94D7E">
        <w:rPr>
          <w:sz w:val="28"/>
          <w:szCs w:val="24"/>
        </w:rPr>
        <w:t xml:space="preserve"> </w:t>
      </w:r>
      <w:r w:rsidRPr="00E94D7E">
        <w:rPr>
          <w:rFonts w:hint="cs"/>
          <w:sz w:val="28"/>
          <w:szCs w:val="24"/>
          <w:rtl/>
        </w:rPr>
        <w:t xml:space="preserve"> 1999, עמ' 338--394.</w:t>
      </w:r>
    </w:p>
    <w:p w14:paraId="545C3451" w14:textId="77777777" w:rsidR="00C77A38" w:rsidRPr="00E94D7E" w:rsidRDefault="00C77A38" w:rsidP="0099068E">
      <w:pPr>
        <w:numPr>
          <w:ilvl w:val="0"/>
          <w:numId w:val="5"/>
        </w:numPr>
        <w:bidi w:val="0"/>
        <w:rPr>
          <w:sz w:val="28"/>
          <w:szCs w:val="24"/>
          <w:rtl/>
        </w:rPr>
      </w:pPr>
      <w:r w:rsidRPr="00E94D7E">
        <w:t xml:space="preserve">“Emigration, Health and Social Control” </w:t>
      </w:r>
      <w:r w:rsidRPr="00E94D7E">
        <w:rPr>
          <w:u w:val="single"/>
        </w:rPr>
        <w:t>Journal of Israeli History</w:t>
      </w:r>
      <w:r w:rsidRPr="00E94D7E">
        <w:t xml:space="preserve"> vol. 22/2 (Autumn 2003), Pp. 32-60.</w:t>
      </w:r>
      <w:r w:rsidRPr="00E94D7E">
        <w:rPr>
          <w:rFonts w:hint="cs"/>
          <w:sz w:val="28"/>
          <w:szCs w:val="24"/>
          <w:rtl/>
        </w:rPr>
        <w:t xml:space="preserve"> </w:t>
      </w:r>
    </w:p>
    <w:p w14:paraId="704FEF6C" w14:textId="77777777" w:rsidR="00C77A38" w:rsidRPr="00E94D7E" w:rsidRDefault="00C77A38" w:rsidP="0099068E">
      <w:pPr>
        <w:numPr>
          <w:ilvl w:val="0"/>
          <w:numId w:val="5"/>
        </w:num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rtl/>
        </w:rPr>
        <w:t xml:space="preserve">"'מקזבלנקה למושב או לעיירת פיתוח' - קליטת עולי צפון אפריקה ואכלוס הפריפריה הישראלית" בתוך א. בראלי, ד. </w:t>
      </w:r>
      <w:proofErr w:type="spellStart"/>
      <w:r w:rsidRPr="00E94D7E">
        <w:rPr>
          <w:rFonts w:hint="cs"/>
          <w:sz w:val="28"/>
          <w:szCs w:val="24"/>
          <w:rtl/>
        </w:rPr>
        <w:t>גוטווין</w:t>
      </w:r>
      <w:proofErr w:type="spellEnd"/>
      <w:r w:rsidRPr="00E94D7E">
        <w:rPr>
          <w:rFonts w:hint="cs"/>
          <w:sz w:val="28"/>
          <w:szCs w:val="24"/>
          <w:rtl/>
        </w:rPr>
        <w:t xml:space="preserve"> </w:t>
      </w:r>
      <w:proofErr w:type="spellStart"/>
      <w:r w:rsidRPr="00E94D7E">
        <w:rPr>
          <w:rFonts w:hint="cs"/>
          <w:sz w:val="28"/>
          <w:szCs w:val="24"/>
          <w:rtl/>
        </w:rPr>
        <w:t>וט</w:t>
      </w:r>
      <w:proofErr w:type="spellEnd"/>
      <w:r w:rsidRPr="00E94D7E">
        <w:rPr>
          <w:rFonts w:hint="cs"/>
          <w:sz w:val="28"/>
          <w:szCs w:val="24"/>
          <w:rtl/>
        </w:rPr>
        <w:t xml:space="preserve">. </w:t>
      </w:r>
      <w:proofErr w:type="spellStart"/>
      <w:r w:rsidRPr="00E94D7E">
        <w:rPr>
          <w:rFonts w:hint="cs"/>
          <w:sz w:val="28"/>
          <w:szCs w:val="24"/>
          <w:rtl/>
        </w:rPr>
        <w:t>פרילינג</w:t>
      </w:r>
      <w:proofErr w:type="spellEnd"/>
      <w:r w:rsidRPr="00E94D7E">
        <w:rPr>
          <w:rFonts w:hint="cs"/>
          <w:sz w:val="28"/>
          <w:szCs w:val="24"/>
          <w:rtl/>
        </w:rPr>
        <w:t xml:space="preserve"> (עורכים) </w:t>
      </w:r>
      <w:r w:rsidRPr="00E94D7E">
        <w:rPr>
          <w:rFonts w:hint="cs"/>
          <w:sz w:val="28"/>
          <w:szCs w:val="24"/>
          <w:u w:val="single"/>
          <w:rtl/>
        </w:rPr>
        <w:t>ישראל: בין כלכלה לחברה</w:t>
      </w:r>
      <w:r w:rsidRPr="00E94D7E">
        <w:rPr>
          <w:rFonts w:hint="cs"/>
          <w:sz w:val="28"/>
          <w:szCs w:val="24"/>
          <w:rtl/>
        </w:rPr>
        <w:t>, הוצאת מכון בן גוריון לחקר ישראל, 2005, עמ' 581--614.</w:t>
      </w:r>
    </w:p>
    <w:p w14:paraId="45A106EF" w14:textId="77777777" w:rsidR="003825AC" w:rsidRPr="00E94D7E" w:rsidRDefault="003825AC" w:rsidP="0099068E">
      <w:pPr>
        <w:numPr>
          <w:ilvl w:val="0"/>
          <w:numId w:val="5"/>
        </w:num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rtl/>
        </w:rPr>
        <w:t xml:space="preserve">"יחסו של עיתון הארץ לעלייה מצפון אפריקה", בתוך </w:t>
      </w:r>
      <w:r w:rsidRPr="00E94D7E">
        <w:rPr>
          <w:rFonts w:hint="cs"/>
          <w:sz w:val="28"/>
          <w:szCs w:val="24"/>
          <w:u w:val="single"/>
          <w:rtl/>
        </w:rPr>
        <w:t xml:space="preserve">ישראל </w:t>
      </w:r>
      <w:r w:rsidRPr="00E94D7E">
        <w:rPr>
          <w:sz w:val="28"/>
          <w:szCs w:val="24"/>
          <w:u w:val="single"/>
          <w:rtl/>
        </w:rPr>
        <w:t>–</w:t>
      </w:r>
      <w:r w:rsidRPr="00E94D7E">
        <w:rPr>
          <w:rFonts w:hint="cs"/>
          <w:sz w:val="28"/>
          <w:szCs w:val="24"/>
          <w:u w:val="single"/>
          <w:rtl/>
        </w:rPr>
        <w:t xml:space="preserve"> היסטוריה תרבות וחברה</w:t>
      </w:r>
      <w:r w:rsidRPr="00E94D7E">
        <w:rPr>
          <w:rFonts w:hint="cs"/>
          <w:sz w:val="28"/>
          <w:szCs w:val="24"/>
          <w:rtl/>
        </w:rPr>
        <w:t xml:space="preserve"> , כרך 10, 2006, עמ' 117--143.</w:t>
      </w:r>
    </w:p>
    <w:p w14:paraId="4D93CCAD" w14:textId="77777777" w:rsidR="00C77A38" w:rsidRPr="00E94D7E" w:rsidRDefault="00C77A38" w:rsidP="0099068E">
      <w:pPr>
        <w:numPr>
          <w:ilvl w:val="0"/>
          <w:numId w:val="5"/>
        </w:num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rtl/>
        </w:rPr>
        <w:t xml:space="preserve">"ההצבעה לש"ס - התשובה הרציונלית למצוקה האמוציונלית", בתוך </w:t>
      </w:r>
      <w:r w:rsidRPr="00E94D7E">
        <w:rPr>
          <w:rFonts w:hint="cs"/>
          <w:sz w:val="28"/>
          <w:szCs w:val="24"/>
          <w:u w:val="single"/>
          <w:rtl/>
        </w:rPr>
        <w:t>תרבות דמוקרטית</w:t>
      </w:r>
      <w:r w:rsidRPr="00E94D7E">
        <w:rPr>
          <w:rFonts w:hint="cs"/>
          <w:sz w:val="28"/>
          <w:szCs w:val="24"/>
          <w:rtl/>
        </w:rPr>
        <w:t xml:space="preserve"> כרך 11, 2007</w:t>
      </w:r>
      <w:r w:rsidR="00E94D7E">
        <w:rPr>
          <w:rFonts w:hint="cs"/>
          <w:sz w:val="28"/>
          <w:szCs w:val="24"/>
          <w:rtl/>
        </w:rPr>
        <w:t>,</w:t>
      </w:r>
      <w:r w:rsidRPr="00E94D7E">
        <w:rPr>
          <w:rFonts w:hint="cs"/>
          <w:sz w:val="28"/>
          <w:szCs w:val="24"/>
          <w:rtl/>
        </w:rPr>
        <w:t xml:space="preserve"> עמ' 151--201.</w:t>
      </w:r>
    </w:p>
    <w:p w14:paraId="3A1FD81F" w14:textId="77777777" w:rsidR="00C77A38" w:rsidRPr="00E94D7E" w:rsidRDefault="00C77A38" w:rsidP="00533A1D">
      <w:pPr>
        <w:pStyle w:val="NormalWeb"/>
        <w:numPr>
          <w:ilvl w:val="0"/>
          <w:numId w:val="5"/>
        </w:numPr>
        <w:jc w:val="both"/>
      </w:pPr>
      <w:r w:rsidRPr="00E94D7E">
        <w:t xml:space="preserve">"Soft Religiosity: The Identity of North African Youths in </w:t>
      </w:r>
      <w:smartTag w:uri="urn:schemas-microsoft-com:office:smarttags" w:element="place">
        <w:smartTag w:uri="urn:schemas-microsoft-com:office:smarttags" w:element="country-region">
          <w:r w:rsidRPr="00E94D7E">
            <w:t>Israel</w:t>
          </w:r>
        </w:smartTag>
      </w:smartTag>
      <w:r w:rsidRPr="00E94D7E">
        <w:t xml:space="preserve"> in the 1950’s", </w:t>
      </w:r>
      <w:r w:rsidRPr="00E94D7E">
        <w:rPr>
          <w:u w:val="single"/>
        </w:rPr>
        <w:t>Journal for the Study of Sephardic and Mizrahi Jewry</w:t>
      </w:r>
      <w:r w:rsidRPr="00E94D7E">
        <w:t>, Vol. 2/2 (March 2009) Pp 131-167.</w:t>
      </w:r>
    </w:p>
    <w:p w14:paraId="72B2FDD7" w14:textId="77777777" w:rsidR="00C77A38" w:rsidRPr="00E94D7E" w:rsidRDefault="00C77A38" w:rsidP="0099068E">
      <w:pPr>
        <w:numPr>
          <w:ilvl w:val="0"/>
          <w:numId w:val="5"/>
        </w:numPr>
        <w:rPr>
          <w:sz w:val="28"/>
          <w:szCs w:val="24"/>
          <w:rtl/>
        </w:rPr>
      </w:pPr>
      <w:r w:rsidRPr="00E94D7E">
        <w:rPr>
          <w:rFonts w:hint="cs"/>
          <w:sz w:val="28"/>
          <w:szCs w:val="24"/>
          <w:rtl/>
        </w:rPr>
        <w:t xml:space="preserve">"מי ומי ההולכים </w:t>
      </w:r>
      <w:r w:rsidRPr="00E94D7E">
        <w:rPr>
          <w:sz w:val="28"/>
          <w:szCs w:val="24"/>
          <w:rtl/>
        </w:rPr>
        <w:t>–</w:t>
      </w:r>
      <w:r w:rsidRPr="00E94D7E">
        <w:rPr>
          <w:rFonts w:hint="cs"/>
          <w:sz w:val="28"/>
          <w:szCs w:val="24"/>
          <w:rtl/>
        </w:rPr>
        <w:t xml:space="preserve"> </w:t>
      </w:r>
      <w:proofErr w:type="spellStart"/>
      <w:r w:rsidRPr="00E94D7E">
        <w:rPr>
          <w:rFonts w:hint="cs"/>
          <w:sz w:val="28"/>
          <w:szCs w:val="24"/>
          <w:rtl/>
        </w:rPr>
        <w:t>איכלוסן</w:t>
      </w:r>
      <w:proofErr w:type="spellEnd"/>
      <w:r w:rsidRPr="00E94D7E">
        <w:rPr>
          <w:rFonts w:hint="cs"/>
          <w:sz w:val="28"/>
          <w:szCs w:val="24"/>
          <w:rtl/>
        </w:rPr>
        <w:t xml:space="preserve"> של עיירות הפיתוח" בתוך צ. צמרת, א חלמיש </w:t>
      </w:r>
      <w:proofErr w:type="spellStart"/>
      <w:r w:rsidRPr="00E94D7E">
        <w:rPr>
          <w:rFonts w:hint="cs"/>
          <w:sz w:val="28"/>
          <w:szCs w:val="24"/>
          <w:rtl/>
        </w:rPr>
        <w:t>וא</w:t>
      </w:r>
      <w:proofErr w:type="spellEnd"/>
      <w:r w:rsidRPr="00E94D7E">
        <w:rPr>
          <w:rFonts w:hint="cs"/>
          <w:sz w:val="28"/>
          <w:szCs w:val="24"/>
          <w:rtl/>
        </w:rPr>
        <w:t xml:space="preserve">. מאיר (עורכים), </w:t>
      </w:r>
      <w:r w:rsidRPr="00E94D7E">
        <w:rPr>
          <w:rFonts w:hint="cs"/>
          <w:sz w:val="28"/>
          <w:szCs w:val="24"/>
          <w:u w:val="single"/>
          <w:rtl/>
        </w:rPr>
        <w:t>עיירות הפיתוח</w:t>
      </w:r>
      <w:r w:rsidRPr="00E94D7E">
        <w:rPr>
          <w:rFonts w:hint="cs"/>
          <w:sz w:val="28"/>
          <w:szCs w:val="24"/>
          <w:rtl/>
        </w:rPr>
        <w:t>, יד בן צבי. 2009, עמ' 195-216.</w:t>
      </w:r>
    </w:p>
    <w:p w14:paraId="57C1267A" w14:textId="77777777" w:rsidR="00C77A38" w:rsidRPr="00E94D7E" w:rsidRDefault="00C77A38" w:rsidP="0099068E">
      <w:pPr>
        <w:numPr>
          <w:ilvl w:val="0"/>
          <w:numId w:val="5"/>
        </w:numPr>
        <w:rPr>
          <w:sz w:val="28"/>
          <w:szCs w:val="24"/>
        </w:rPr>
      </w:pPr>
      <w:r w:rsidRPr="00E94D7E">
        <w:rPr>
          <w:rFonts w:hint="cs"/>
          <w:sz w:val="28"/>
          <w:szCs w:val="24"/>
          <w:rtl/>
        </w:rPr>
        <w:t xml:space="preserve">"בצבת בממסדים </w:t>
      </w:r>
      <w:r w:rsidRPr="00E94D7E">
        <w:rPr>
          <w:sz w:val="28"/>
          <w:szCs w:val="24"/>
          <w:rtl/>
        </w:rPr>
        <w:t>–</w:t>
      </w:r>
      <w:r w:rsidRPr="00E94D7E">
        <w:rPr>
          <w:rFonts w:hint="cs"/>
          <w:sz w:val="28"/>
          <w:szCs w:val="24"/>
          <w:rtl/>
        </w:rPr>
        <w:t xml:space="preserve"> הניסיון לחינוך מסורתי", </w:t>
      </w:r>
      <w:r w:rsidRPr="00E94D7E">
        <w:rPr>
          <w:rFonts w:hint="cs"/>
          <w:sz w:val="28"/>
          <w:szCs w:val="24"/>
          <w:u w:val="single"/>
          <w:rtl/>
        </w:rPr>
        <w:t>קתדרה</w:t>
      </w:r>
      <w:r w:rsidRPr="00E94D7E">
        <w:rPr>
          <w:rFonts w:hint="cs"/>
          <w:sz w:val="28"/>
          <w:szCs w:val="24"/>
          <w:rtl/>
        </w:rPr>
        <w:t xml:space="preserve"> 134, טבת תש"ע, 2009. עמ' 113-138.</w:t>
      </w:r>
    </w:p>
    <w:p w14:paraId="27EDFC73" w14:textId="77777777" w:rsidR="0099068E" w:rsidRPr="00E94D7E" w:rsidRDefault="0099068E" w:rsidP="00EA47E8">
      <w:pPr>
        <w:numPr>
          <w:ilvl w:val="0"/>
          <w:numId w:val="5"/>
        </w:numPr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שיתופם</w:t>
      </w:r>
      <w:r w:rsidRPr="00E94D7E">
        <w:rPr>
          <w:rFonts w:hint="cs"/>
          <w:sz w:val="28"/>
          <w:szCs w:val="24"/>
          <w:rtl/>
        </w:rPr>
        <w:t xml:space="preserve"> של המזרחים </w:t>
      </w:r>
      <w:r>
        <w:rPr>
          <w:rFonts w:hint="cs"/>
          <w:sz w:val="28"/>
          <w:szCs w:val="24"/>
          <w:rtl/>
        </w:rPr>
        <w:t>ב</w:t>
      </w:r>
      <w:r w:rsidRPr="00E94D7E">
        <w:rPr>
          <w:rFonts w:hint="cs"/>
          <w:sz w:val="28"/>
          <w:szCs w:val="24"/>
          <w:rtl/>
        </w:rPr>
        <w:t>חינוך הציוני דתי</w:t>
      </w:r>
      <w:r>
        <w:rPr>
          <w:rFonts w:hint="cs"/>
          <w:sz w:val="28"/>
          <w:szCs w:val="24"/>
          <w:rtl/>
        </w:rPr>
        <w:t xml:space="preserve"> והדרתם ממנו</w:t>
      </w:r>
      <w:r w:rsidRPr="00E94D7E">
        <w:rPr>
          <w:rFonts w:hint="cs"/>
          <w:sz w:val="28"/>
          <w:szCs w:val="24"/>
          <w:rtl/>
        </w:rPr>
        <w:t xml:space="preserve">" בתוך ל. רוזנברג </w:t>
      </w:r>
      <w:proofErr w:type="spellStart"/>
      <w:r w:rsidRPr="00E94D7E">
        <w:rPr>
          <w:rFonts w:hint="cs"/>
          <w:sz w:val="28"/>
          <w:szCs w:val="24"/>
          <w:rtl/>
        </w:rPr>
        <w:t>וי.רקנטי</w:t>
      </w:r>
      <w:proofErr w:type="spellEnd"/>
      <w:r w:rsidRPr="00E94D7E">
        <w:rPr>
          <w:rFonts w:hint="cs"/>
          <w:sz w:val="28"/>
          <w:szCs w:val="24"/>
          <w:rtl/>
        </w:rPr>
        <w:t xml:space="preserve"> (עורכים) </w:t>
      </w:r>
      <w:r w:rsidRPr="00DE4768">
        <w:rPr>
          <w:rFonts w:hint="cs"/>
          <w:sz w:val="28"/>
          <w:szCs w:val="24"/>
          <w:u w:val="single"/>
          <w:rtl/>
        </w:rPr>
        <w:t xml:space="preserve">זהו(ת) </w:t>
      </w:r>
      <w:proofErr w:type="spellStart"/>
      <w:r w:rsidRPr="00DE4768">
        <w:rPr>
          <w:rFonts w:hint="cs"/>
          <w:sz w:val="28"/>
          <w:szCs w:val="24"/>
          <w:u w:val="single"/>
          <w:rtl/>
        </w:rPr>
        <w:t>החמ"ד</w:t>
      </w:r>
      <w:proofErr w:type="spellEnd"/>
      <w:r w:rsidRPr="00DE4768">
        <w:rPr>
          <w:rFonts w:hint="cs"/>
          <w:sz w:val="28"/>
          <w:szCs w:val="24"/>
          <w:u w:val="single"/>
          <w:rtl/>
        </w:rPr>
        <w:t xml:space="preserve"> </w:t>
      </w:r>
      <w:r w:rsidRPr="00DE4768">
        <w:rPr>
          <w:rFonts w:cs="David"/>
          <w:sz w:val="28"/>
          <w:szCs w:val="24"/>
          <w:u w:val="single"/>
          <w:rtl/>
        </w:rPr>
        <w:t>–</w:t>
      </w:r>
      <w:r w:rsidRPr="00DE4768">
        <w:rPr>
          <w:rFonts w:hint="cs"/>
          <w:sz w:val="28"/>
          <w:szCs w:val="24"/>
          <w:u w:val="single"/>
          <w:rtl/>
        </w:rPr>
        <w:t xml:space="preserve"> מאה שנים לחינוך הציוני דתי</w:t>
      </w:r>
      <w:r w:rsidRPr="00E94D7E">
        <w:rPr>
          <w:rFonts w:hint="cs"/>
          <w:sz w:val="28"/>
          <w:szCs w:val="24"/>
          <w:rtl/>
        </w:rPr>
        <w:t xml:space="preserve">, יד בן צבי, ירושלים, 2011, עמ' 219 </w:t>
      </w:r>
      <w:r w:rsidRPr="00E94D7E">
        <w:rPr>
          <w:sz w:val="28"/>
          <w:szCs w:val="24"/>
          <w:rtl/>
        </w:rPr>
        <w:t>–</w:t>
      </w:r>
      <w:r w:rsidRPr="00E94D7E">
        <w:rPr>
          <w:rFonts w:hint="cs"/>
          <w:sz w:val="28"/>
          <w:szCs w:val="24"/>
          <w:rtl/>
        </w:rPr>
        <w:t xml:space="preserve"> 232.</w:t>
      </w:r>
    </w:p>
    <w:p w14:paraId="6FFA915B" w14:textId="77777777" w:rsidR="00E20104" w:rsidRPr="00E94D7E" w:rsidRDefault="00E20104" w:rsidP="00EA47E8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David"/>
          <w:sz w:val="24"/>
        </w:rPr>
      </w:pPr>
      <w:r w:rsidRPr="00E94D7E">
        <w:rPr>
          <w:rFonts w:cs="David" w:hint="cs"/>
          <w:sz w:val="24"/>
          <w:rtl/>
        </w:rPr>
        <w:t xml:space="preserve">"חלוצים נשכחים </w:t>
      </w:r>
      <w:r w:rsidRPr="00E94D7E">
        <w:rPr>
          <w:rFonts w:cs="David"/>
          <w:sz w:val="24"/>
          <w:rtl/>
        </w:rPr>
        <w:t>–</w:t>
      </w:r>
      <w:r w:rsidRPr="00E94D7E">
        <w:rPr>
          <w:rFonts w:cs="David" w:hint="cs"/>
          <w:sz w:val="24"/>
          <w:rtl/>
        </w:rPr>
        <w:t xml:space="preserve"> עולי ארצות האיסלם וההתיישבות לאחר קום המדינה", </w:t>
      </w:r>
      <w:r w:rsidR="00893A85" w:rsidRPr="00E94D7E">
        <w:rPr>
          <w:rFonts w:ascii="Arial" w:hAnsi="Arial" w:cs="David" w:hint="cs"/>
          <w:sz w:val="24"/>
          <w:rtl/>
        </w:rPr>
        <w:t xml:space="preserve">בתוך: ניר מן (עורך), </w:t>
      </w:r>
      <w:r w:rsidR="00893A85" w:rsidRPr="00E94D7E">
        <w:rPr>
          <w:rFonts w:ascii="Arial" w:hAnsi="Arial" w:cs="David" w:hint="cs"/>
          <w:sz w:val="24"/>
          <w:u w:val="single"/>
          <w:rtl/>
        </w:rPr>
        <w:t xml:space="preserve">עלי זית וחרב – קו התלם: עיונים בתפיסות ההתיישבות </w:t>
      </w:r>
      <w:proofErr w:type="spellStart"/>
      <w:r w:rsidR="00893A85" w:rsidRPr="00E94D7E">
        <w:rPr>
          <w:rFonts w:ascii="Arial" w:hAnsi="Arial" w:cs="David" w:hint="cs"/>
          <w:sz w:val="24"/>
          <w:u w:val="single"/>
          <w:rtl/>
        </w:rPr>
        <w:t>האיסטרטגית</w:t>
      </w:r>
      <w:proofErr w:type="spellEnd"/>
      <w:r w:rsidR="00893A85" w:rsidRPr="00E94D7E">
        <w:rPr>
          <w:rFonts w:ascii="Arial" w:hAnsi="Arial" w:cs="David" w:hint="cs"/>
          <w:sz w:val="24"/>
          <w:u w:val="single"/>
          <w:rtl/>
        </w:rPr>
        <w:t xml:space="preserve"> ביישוב העברי</w:t>
      </w:r>
      <w:r w:rsidR="00893A85" w:rsidRPr="00E94D7E">
        <w:rPr>
          <w:rFonts w:ascii="Arial" w:hAnsi="Arial" w:cs="David" w:hint="cs"/>
          <w:sz w:val="24"/>
          <w:rtl/>
        </w:rPr>
        <w:t>, יא, ירושלים ורמת-אפעל: כרמל והמרכז לחקר כוח המגן מייסודו של ישראל גלילי, תשע"א, עמ' 112–148</w:t>
      </w:r>
      <w:r w:rsidR="00E94D7E" w:rsidRPr="00E94D7E">
        <w:rPr>
          <w:rFonts w:ascii="Arial" w:hAnsi="Arial" w:cs="David" w:hint="cs"/>
          <w:sz w:val="24"/>
          <w:rtl/>
        </w:rPr>
        <w:t>.</w:t>
      </w:r>
    </w:p>
    <w:p w14:paraId="7AA73821" w14:textId="77777777" w:rsidR="00E94D7E" w:rsidRDefault="00E94D7E" w:rsidP="00EA47E8">
      <w:pPr>
        <w:pStyle w:val="a4"/>
        <w:numPr>
          <w:ilvl w:val="0"/>
          <w:numId w:val="5"/>
        </w:numPr>
        <w:bidi w:val="0"/>
        <w:spacing w:line="360" w:lineRule="auto"/>
        <w:jc w:val="both"/>
        <w:rPr>
          <w:rFonts w:ascii="Arial" w:hAnsi="Arial" w:cs="David"/>
          <w:sz w:val="24"/>
        </w:rPr>
      </w:pPr>
      <w:r w:rsidRPr="00E94D7E">
        <w:rPr>
          <w:rFonts w:cs="Times New Roman"/>
          <w:sz w:val="24"/>
          <w:szCs w:val="28"/>
        </w:rPr>
        <w:t>“The Reluctant Soldiers of Israel's</w:t>
      </w:r>
      <w:r w:rsidRPr="00E94D7E">
        <w:rPr>
          <w:rFonts w:cs="Times New Roman"/>
          <w:sz w:val="24"/>
          <w:szCs w:val="28"/>
          <w:rtl/>
        </w:rPr>
        <w:t xml:space="preserve"> </w:t>
      </w:r>
      <w:r w:rsidRPr="00E94D7E">
        <w:rPr>
          <w:rFonts w:cs="Times New Roman"/>
          <w:sz w:val="24"/>
          <w:szCs w:val="28"/>
        </w:rPr>
        <w:t xml:space="preserve">Settlement Project: The Ship to Village Plan in the </w:t>
      </w:r>
      <w:proofErr w:type="spellStart"/>
      <w:r w:rsidRPr="00E94D7E">
        <w:rPr>
          <w:rFonts w:cs="Times New Roman"/>
          <w:sz w:val="24"/>
          <w:szCs w:val="28"/>
        </w:rPr>
        <w:t>mid 1950s</w:t>
      </w:r>
      <w:proofErr w:type="spellEnd"/>
      <w:r w:rsidRPr="00E94D7E">
        <w:rPr>
          <w:rFonts w:cs="Times New Roman"/>
          <w:sz w:val="24"/>
        </w:rPr>
        <w:t xml:space="preserve">”, </w:t>
      </w:r>
      <w:r w:rsidRPr="00E94D7E">
        <w:rPr>
          <w:rFonts w:cs="Times New Roman"/>
          <w:sz w:val="24"/>
          <w:szCs w:val="28"/>
          <w:u w:val="single"/>
        </w:rPr>
        <w:t>Middle Eastern Studies</w:t>
      </w:r>
      <w:r w:rsidRPr="00E94D7E">
        <w:rPr>
          <w:rFonts w:cs="Times New Roman"/>
          <w:sz w:val="24"/>
        </w:rPr>
        <w:t xml:space="preserve">, </w:t>
      </w:r>
      <w:r w:rsidR="0004506D">
        <w:rPr>
          <w:rFonts w:cs="Times New Roman"/>
          <w:sz w:val="24"/>
        </w:rPr>
        <w:t>vol. 49/1 (January 2013) Pp.29-46.</w:t>
      </w:r>
    </w:p>
    <w:p w14:paraId="7C2155BA" w14:textId="77777777" w:rsidR="001B4C32" w:rsidRDefault="0099068E" w:rsidP="001B4C32">
      <w:pPr>
        <w:pStyle w:val="a3"/>
        <w:numPr>
          <w:ilvl w:val="0"/>
          <w:numId w:val="5"/>
        </w:numPr>
        <w:spacing w:after="200" w:line="276" w:lineRule="auto"/>
      </w:pPr>
      <w:r w:rsidRPr="0099068E">
        <w:rPr>
          <w:rFonts w:hint="cs"/>
          <w:sz w:val="26"/>
          <w:szCs w:val="22"/>
          <w:rtl/>
        </w:rPr>
        <w:t xml:space="preserve">" ציונות ודת </w:t>
      </w:r>
      <w:r w:rsidRPr="0099068E">
        <w:rPr>
          <w:sz w:val="26"/>
          <w:szCs w:val="22"/>
          <w:rtl/>
        </w:rPr>
        <w:t>–</w:t>
      </w:r>
      <w:r w:rsidRPr="0099068E">
        <w:rPr>
          <w:rFonts w:hint="cs"/>
          <w:sz w:val="26"/>
          <w:szCs w:val="22"/>
          <w:rtl/>
        </w:rPr>
        <w:t xml:space="preserve"> בין מזרח למערב, בין סתירה להשלמה", מסת ביקורת על הקובץ </w:t>
      </w:r>
      <w:r w:rsidRPr="0099068E">
        <w:rPr>
          <w:rFonts w:hint="cs"/>
          <w:sz w:val="26"/>
          <w:szCs w:val="22"/>
          <w:u w:val="single"/>
          <w:rtl/>
        </w:rPr>
        <w:t>הציונות לאזוריה</w:t>
      </w:r>
      <w:r w:rsidRPr="0099068E">
        <w:rPr>
          <w:rFonts w:hint="cs"/>
          <w:sz w:val="26"/>
          <w:szCs w:val="22"/>
          <w:rtl/>
        </w:rPr>
        <w:t xml:space="preserve">, שלושה כרכים בעריכת אלון גל, </w:t>
      </w:r>
      <w:r w:rsidRPr="0099068E">
        <w:rPr>
          <w:rFonts w:hint="cs"/>
          <w:sz w:val="26"/>
          <w:szCs w:val="22"/>
          <w:u w:val="single"/>
          <w:rtl/>
        </w:rPr>
        <w:t>פעמים</w:t>
      </w:r>
      <w:r w:rsidR="007678FE">
        <w:rPr>
          <w:rFonts w:hint="cs"/>
          <w:sz w:val="26"/>
          <w:szCs w:val="22"/>
          <w:rtl/>
        </w:rPr>
        <w:t>, 135 (תשע"ג) עמ' 183-194.</w:t>
      </w:r>
      <w:r w:rsidR="001B4C32" w:rsidRPr="001B4C32">
        <w:t xml:space="preserve"> </w:t>
      </w:r>
    </w:p>
    <w:p w14:paraId="25E2B7A2" w14:textId="77777777" w:rsidR="0099068E" w:rsidRPr="001B4C32" w:rsidRDefault="001B4C32" w:rsidP="001B4C32">
      <w:pPr>
        <w:pStyle w:val="a3"/>
        <w:numPr>
          <w:ilvl w:val="0"/>
          <w:numId w:val="5"/>
        </w:numPr>
        <w:spacing w:after="200" w:line="276" w:lineRule="auto"/>
      </w:pPr>
      <w:r>
        <w:t>"</w:t>
      </w:r>
      <w:r w:rsidRPr="001F3FCD">
        <w:rPr>
          <w:rFonts w:cs="Calibri"/>
        </w:rPr>
        <w:t>Funding Aliyah: American Jewry and North African Jews, 1952-1956</w:t>
      </w:r>
      <w:r>
        <w:t xml:space="preserve">", </w:t>
      </w:r>
      <w:r w:rsidRPr="00E86292">
        <w:rPr>
          <w:u w:val="single"/>
        </w:rPr>
        <w:t>Studies in Contemporary Jewry</w:t>
      </w:r>
      <w:r>
        <w:t>, vol. 27(2014), Pp.231 – 247.</w:t>
      </w:r>
    </w:p>
    <w:p w14:paraId="05AB8D75" w14:textId="77777777" w:rsidR="00EA47E8" w:rsidRDefault="00EA47E8" w:rsidP="001B4C32">
      <w:pPr>
        <w:numPr>
          <w:ilvl w:val="0"/>
          <w:numId w:val="5"/>
        </w:numPr>
        <w:spacing w:after="200" w:line="276" w:lineRule="auto"/>
        <w:jc w:val="left"/>
        <w:rPr>
          <w:sz w:val="26"/>
          <w:szCs w:val="22"/>
        </w:rPr>
      </w:pPr>
      <w:r>
        <w:rPr>
          <w:rFonts w:hint="cs"/>
          <w:sz w:val="26"/>
          <w:szCs w:val="22"/>
          <w:rtl/>
        </w:rPr>
        <w:t>"</w:t>
      </w:r>
      <w:r w:rsidR="0029285C">
        <w:rPr>
          <w:rFonts w:hint="cs"/>
          <w:sz w:val="26"/>
          <w:szCs w:val="22"/>
          <w:rtl/>
        </w:rPr>
        <w:t xml:space="preserve">ממאבק על </w:t>
      </w:r>
      <w:r>
        <w:rPr>
          <w:rFonts w:hint="cs"/>
          <w:sz w:val="26"/>
          <w:szCs w:val="22"/>
          <w:rtl/>
        </w:rPr>
        <w:t>מ</w:t>
      </w:r>
      <w:r w:rsidR="0029285C">
        <w:rPr>
          <w:rFonts w:hint="cs"/>
          <w:sz w:val="26"/>
          <w:szCs w:val="22"/>
          <w:rtl/>
        </w:rPr>
        <w:t>ש</w:t>
      </w:r>
      <w:r>
        <w:rPr>
          <w:rFonts w:hint="cs"/>
          <w:sz w:val="26"/>
          <w:szCs w:val="22"/>
          <w:rtl/>
        </w:rPr>
        <w:t xml:space="preserve">אבים למאבק על זהות </w:t>
      </w:r>
      <w:r>
        <w:rPr>
          <w:sz w:val="26"/>
          <w:szCs w:val="22"/>
          <w:rtl/>
        </w:rPr>
        <w:t>–</w:t>
      </w:r>
      <w:r>
        <w:rPr>
          <w:rFonts w:hint="cs"/>
          <w:sz w:val="26"/>
          <w:szCs w:val="22"/>
          <w:rtl/>
        </w:rPr>
        <w:t xml:space="preserve"> השאלה העדתית בעשור הרביעי" בתוך צבי צמרת ואחרים (עורכים),  </w:t>
      </w:r>
      <w:r w:rsidRPr="00EA47E8">
        <w:rPr>
          <w:rFonts w:hint="cs"/>
          <w:sz w:val="26"/>
          <w:szCs w:val="22"/>
          <w:u w:val="single"/>
          <w:rtl/>
        </w:rPr>
        <w:t>העשור הרביעי</w:t>
      </w:r>
      <w:r>
        <w:rPr>
          <w:rFonts w:hint="cs"/>
          <w:sz w:val="26"/>
          <w:szCs w:val="22"/>
          <w:rtl/>
        </w:rPr>
        <w:t xml:space="preserve">, יד בן צבי, </w:t>
      </w:r>
      <w:r w:rsidR="001B4C32">
        <w:rPr>
          <w:sz w:val="26"/>
          <w:szCs w:val="22"/>
        </w:rPr>
        <w:t>2016</w:t>
      </w:r>
      <w:r w:rsidR="001B4C32">
        <w:rPr>
          <w:rFonts w:hint="cs"/>
          <w:sz w:val="26"/>
          <w:szCs w:val="22"/>
          <w:rtl/>
        </w:rPr>
        <w:t xml:space="preserve">, עמ' 317 </w:t>
      </w:r>
      <w:r w:rsidR="001B4C32">
        <w:rPr>
          <w:sz w:val="26"/>
          <w:szCs w:val="22"/>
          <w:rtl/>
        </w:rPr>
        <w:t>–</w:t>
      </w:r>
      <w:r w:rsidR="001B4C32">
        <w:rPr>
          <w:rFonts w:hint="cs"/>
          <w:sz w:val="26"/>
          <w:szCs w:val="22"/>
          <w:rtl/>
        </w:rPr>
        <w:t xml:space="preserve"> 340.</w:t>
      </w:r>
    </w:p>
    <w:p w14:paraId="215E7F8C" w14:textId="77777777" w:rsidR="00716950" w:rsidRDefault="001B4C32" w:rsidP="007B2744">
      <w:pPr>
        <w:pStyle w:val="a3"/>
        <w:numPr>
          <w:ilvl w:val="0"/>
          <w:numId w:val="5"/>
        </w:numPr>
      </w:pPr>
      <w:r w:rsidRPr="009B1B08">
        <w:lastRenderedPageBreak/>
        <w:t xml:space="preserve">"Like a Phoenix: The Renaissance of Sephardic/Mizrahi Identity in Israel in the 1970s and 1980s" </w:t>
      </w:r>
      <w:r w:rsidRPr="007B2744">
        <w:rPr>
          <w:i/>
          <w:iCs/>
          <w:u w:val="single"/>
        </w:rPr>
        <w:t>Israel Studies</w:t>
      </w:r>
      <w:r w:rsidRPr="009B1B08">
        <w:t xml:space="preserve">, 22.2 </w:t>
      </w:r>
      <w:r w:rsidR="00716950" w:rsidRPr="009B1B08">
        <w:t xml:space="preserve">22.2 </w:t>
      </w:r>
      <w:r w:rsidR="00716950" w:rsidRPr="007B2744">
        <w:rPr>
          <w:i/>
          <w:iCs/>
        </w:rPr>
        <w:t>(2017), Pp.1-25</w:t>
      </w:r>
      <w:r w:rsidR="00716950" w:rsidRPr="009B1B08">
        <w:t xml:space="preserve"> </w:t>
      </w:r>
    </w:p>
    <w:p w14:paraId="414FE09F" w14:textId="77777777" w:rsidR="00716950" w:rsidRPr="007B2744" w:rsidRDefault="00716950" w:rsidP="007B2744">
      <w:pPr>
        <w:pStyle w:val="a3"/>
        <w:numPr>
          <w:ilvl w:val="0"/>
          <w:numId w:val="5"/>
        </w:numPr>
        <w:rPr>
          <w:rFonts w:cs="David"/>
        </w:rPr>
      </w:pPr>
      <w:r w:rsidRPr="007B2744">
        <w:rPr>
          <w:rFonts w:cs="David"/>
          <w:i/>
          <w:iCs/>
          <w:vanish/>
        </w:rPr>
        <w:t>&lt;</w:t>
      </w:r>
      <w:r w:rsidRPr="007B2744">
        <w:rPr>
          <w:rFonts w:cs="David"/>
        </w:rPr>
        <w:t>"Tradition versus Tradition: Mizrahi Pupils in National Religious Schools in Israel, 1948–1990s</w:t>
      </w:r>
      <w:r w:rsidRPr="007B2744">
        <w:rPr>
          <w:rFonts w:cs="David" w:hint="cs"/>
          <w:rtl/>
        </w:rPr>
        <w:t>"</w:t>
      </w:r>
      <w:r w:rsidRPr="007B2744">
        <w:rPr>
          <w:rFonts w:cs="David"/>
        </w:rPr>
        <w:t xml:space="preserve"> </w:t>
      </w:r>
      <w:r w:rsidRPr="007B2744">
        <w:rPr>
          <w:rFonts w:cs="David"/>
          <w:u w:val="single"/>
        </w:rPr>
        <w:t>Journal of Modern Jewish Studies</w:t>
      </w:r>
      <w:r w:rsidRPr="007B2744">
        <w:rPr>
          <w:rFonts w:cs="David"/>
          <w:i/>
          <w:iCs/>
        </w:rPr>
        <w:t xml:space="preserve">, </w:t>
      </w:r>
      <w:r w:rsidR="002662F5" w:rsidRPr="007B2744">
        <w:rPr>
          <w:sz w:val="22"/>
          <w:szCs w:val="22"/>
        </w:rPr>
        <w:t>(201</w:t>
      </w:r>
      <w:r w:rsidR="002662F5" w:rsidRPr="007B2744">
        <w:rPr>
          <w:rFonts w:hint="cs"/>
          <w:sz w:val="22"/>
          <w:szCs w:val="22"/>
          <w:rtl/>
        </w:rPr>
        <w:t>8</w:t>
      </w:r>
      <w:r w:rsidR="002662F5" w:rsidRPr="007B2744">
        <w:rPr>
          <w:sz w:val="22"/>
          <w:szCs w:val="22"/>
        </w:rPr>
        <w:t>),</w:t>
      </w:r>
      <w:r w:rsidR="002662F5" w:rsidRPr="007B2744">
        <w:rPr>
          <w:rFonts w:hint="cs"/>
          <w:sz w:val="22"/>
          <w:szCs w:val="22"/>
          <w:rtl/>
        </w:rPr>
        <w:t xml:space="preserve"> 17:2</w:t>
      </w:r>
      <w:r w:rsidR="002662F5" w:rsidRPr="007B2744">
        <w:rPr>
          <w:sz w:val="22"/>
          <w:szCs w:val="22"/>
        </w:rPr>
        <w:t xml:space="preserve"> Pp. 1</w:t>
      </w:r>
      <w:r w:rsidR="002662F5" w:rsidRPr="007B2744">
        <w:rPr>
          <w:rFonts w:hint="cs"/>
          <w:sz w:val="22"/>
          <w:szCs w:val="22"/>
          <w:rtl/>
        </w:rPr>
        <w:t>40</w:t>
      </w:r>
      <w:r w:rsidR="002662F5" w:rsidRPr="007B2744">
        <w:rPr>
          <w:sz w:val="22"/>
          <w:szCs w:val="22"/>
        </w:rPr>
        <w:t>-1</w:t>
      </w:r>
      <w:r w:rsidR="002662F5" w:rsidRPr="007B2744">
        <w:rPr>
          <w:rFonts w:hint="cs"/>
          <w:sz w:val="22"/>
          <w:szCs w:val="22"/>
          <w:rtl/>
        </w:rPr>
        <w:t>55</w:t>
      </w:r>
      <w:r w:rsidR="002662F5" w:rsidRPr="007B2744">
        <w:rPr>
          <w:rFonts w:cs="David"/>
        </w:rPr>
        <w:t>.</w:t>
      </w:r>
    </w:p>
    <w:p w14:paraId="30690788" w14:textId="77777777" w:rsidR="00716950" w:rsidRPr="000D5300" w:rsidRDefault="00716950" w:rsidP="007B2744">
      <w:pPr>
        <w:pStyle w:val="a3"/>
        <w:numPr>
          <w:ilvl w:val="0"/>
          <w:numId w:val="5"/>
        </w:numPr>
      </w:pPr>
      <w:r w:rsidRPr="007B2744">
        <w:rPr>
          <w:rFonts w:cs="David"/>
        </w:rPr>
        <w:t>"</w:t>
      </w:r>
      <w:r>
        <w:t xml:space="preserve">Building the Country or Rescuing the People: Ben-Gurion’s Attitude towards Mass Jewish Immigration to Israel in the Mid-1950s", </w:t>
      </w:r>
      <w:r w:rsidRPr="007B2744">
        <w:rPr>
          <w:u w:val="single"/>
        </w:rPr>
        <w:t>Middle Eastern Studies</w:t>
      </w:r>
      <w:r w:rsidRPr="007B2744">
        <w:rPr>
          <w:i/>
          <w:iCs/>
        </w:rPr>
        <w:t>,</w:t>
      </w:r>
      <w:r w:rsidR="00A234FF" w:rsidRPr="007B2744">
        <w:rPr>
          <w:i/>
          <w:iCs/>
        </w:rPr>
        <w:t xml:space="preserve"> </w:t>
      </w:r>
      <w:r w:rsidR="00A234FF">
        <w:t>(2018) 54:3, 382-399,</w:t>
      </w:r>
    </w:p>
    <w:p w14:paraId="4852C918" w14:textId="77777777" w:rsidR="00716950" w:rsidRDefault="00716950" w:rsidP="007B2744">
      <w:pPr>
        <w:pStyle w:val="a3"/>
        <w:numPr>
          <w:ilvl w:val="0"/>
          <w:numId w:val="5"/>
        </w:numPr>
        <w:bidi/>
        <w:rPr>
          <w:sz w:val="28"/>
        </w:rPr>
      </w:pPr>
      <w:r w:rsidRPr="007B2744">
        <w:rPr>
          <w:rFonts w:hint="cs"/>
          <w:sz w:val="28"/>
          <w:rtl/>
        </w:rPr>
        <w:t>"</w:t>
      </w:r>
      <w:proofErr w:type="spellStart"/>
      <w:r w:rsidRPr="007B2744">
        <w:rPr>
          <w:sz w:val="28"/>
          <w:rtl/>
        </w:rPr>
        <w:t>הישראליזציה</w:t>
      </w:r>
      <w:proofErr w:type="spellEnd"/>
      <w:r w:rsidRPr="007B2744">
        <w:rPr>
          <w:sz w:val="28"/>
          <w:rtl/>
        </w:rPr>
        <w:t xml:space="preserve"> של העולים</w:t>
      </w:r>
      <w:r w:rsidRPr="007B2744">
        <w:rPr>
          <w:rFonts w:hint="cs"/>
          <w:sz w:val="28"/>
          <w:rtl/>
        </w:rPr>
        <w:t xml:space="preserve"> מארצות האיסלם </w:t>
      </w:r>
      <w:r w:rsidRPr="007B2744">
        <w:rPr>
          <w:sz w:val="28"/>
          <w:rtl/>
        </w:rPr>
        <w:t>–</w:t>
      </w:r>
      <w:r w:rsidRPr="007B2744">
        <w:rPr>
          <w:rFonts w:hint="cs"/>
          <w:sz w:val="28"/>
          <w:rtl/>
        </w:rPr>
        <w:t xml:space="preserve"> מוסדות </w:t>
      </w:r>
      <w:r w:rsidRPr="007B2744">
        <w:rPr>
          <w:sz w:val="28"/>
          <w:rtl/>
        </w:rPr>
        <w:t xml:space="preserve">החינוך </w:t>
      </w:r>
      <w:r w:rsidRPr="007B2744">
        <w:rPr>
          <w:rFonts w:hint="cs"/>
          <w:sz w:val="28"/>
          <w:rtl/>
        </w:rPr>
        <w:t xml:space="preserve">במושבים </w:t>
      </w:r>
      <w:r w:rsidRPr="007B2744">
        <w:rPr>
          <w:sz w:val="28"/>
          <w:rtl/>
        </w:rPr>
        <w:t>בשנות החמישים</w:t>
      </w:r>
      <w:r w:rsidRPr="007B2744">
        <w:rPr>
          <w:rFonts w:hint="cs"/>
          <w:sz w:val="28"/>
          <w:rtl/>
        </w:rPr>
        <w:t xml:space="preserve">", </w:t>
      </w:r>
      <w:r w:rsidRPr="007B2744">
        <w:rPr>
          <w:rFonts w:hint="cs"/>
          <w:sz w:val="28"/>
          <w:u w:val="single"/>
          <w:rtl/>
        </w:rPr>
        <w:t>קתדרה</w:t>
      </w:r>
      <w:r w:rsidRPr="007B2744">
        <w:rPr>
          <w:rFonts w:hint="cs"/>
          <w:sz w:val="28"/>
          <w:rtl/>
        </w:rPr>
        <w:t xml:space="preserve">, </w:t>
      </w:r>
      <w:r w:rsidR="00EC65D6">
        <w:rPr>
          <w:rFonts w:hint="cs"/>
          <w:sz w:val="28"/>
          <w:rtl/>
        </w:rPr>
        <w:t xml:space="preserve">173, תשרי </w:t>
      </w:r>
      <w:proofErr w:type="spellStart"/>
      <w:r w:rsidR="00EC65D6">
        <w:rPr>
          <w:rFonts w:hint="cs"/>
          <w:sz w:val="28"/>
          <w:rtl/>
        </w:rPr>
        <w:t>תש"ף</w:t>
      </w:r>
      <w:proofErr w:type="spellEnd"/>
      <w:r w:rsidR="00EC65D6">
        <w:rPr>
          <w:rFonts w:hint="cs"/>
          <w:sz w:val="28"/>
          <w:rtl/>
        </w:rPr>
        <w:t xml:space="preserve"> (2019), עמ' 109</w:t>
      </w:r>
      <w:r w:rsidR="00EC65D6">
        <w:rPr>
          <w:sz w:val="28"/>
          <w:rtl/>
        </w:rPr>
        <w:t>—</w:t>
      </w:r>
      <w:r w:rsidR="00EC65D6">
        <w:rPr>
          <w:rFonts w:hint="cs"/>
          <w:sz w:val="28"/>
          <w:rtl/>
        </w:rPr>
        <w:t>132.</w:t>
      </w:r>
    </w:p>
    <w:p w14:paraId="2AF96BA5" w14:textId="77777777" w:rsidR="00103DF4" w:rsidRPr="00103DF4" w:rsidRDefault="00103DF4" w:rsidP="00103DF4">
      <w:pPr>
        <w:pStyle w:val="a3"/>
        <w:numPr>
          <w:ilvl w:val="0"/>
          <w:numId w:val="5"/>
        </w:num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"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Einwanderung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und Integration der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Juden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aus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der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islamischen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Welt in Israel" [The Immigration and integration of Jews from Islamic countries in Israel], in: Doron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Kiesel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(Ed.),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Perspektiven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jüdischer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Bildung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[Perspectives on Jewish Education]. Band II, Berlin &amp; Leipzig, 2019, Pp. 148-176. (German)</w:t>
      </w:r>
    </w:p>
    <w:p w14:paraId="3DA36F2F" w14:textId="77777777" w:rsidR="007B2744" w:rsidRDefault="007B2744" w:rsidP="00476BED">
      <w:pPr>
        <w:pStyle w:val="a3"/>
        <w:numPr>
          <w:ilvl w:val="0"/>
          <w:numId w:val="5"/>
        </w:numPr>
        <w:bidi/>
        <w:rPr>
          <w:sz w:val="28"/>
        </w:rPr>
      </w:pPr>
      <w:r>
        <w:rPr>
          <w:rFonts w:hint="cs"/>
          <w:sz w:val="28"/>
          <w:rtl/>
        </w:rPr>
        <w:t xml:space="preserve">"קולוניאליזם, לאומיות ומבט העומק", בתוך אביעד מורנו ואחרים (עורכים), </w:t>
      </w:r>
      <w:r w:rsidRPr="007B2744">
        <w:rPr>
          <w:rFonts w:hint="cs"/>
          <w:sz w:val="28"/>
          <w:u w:val="single"/>
          <w:rtl/>
        </w:rPr>
        <w:t xml:space="preserve">ההיסטוריה הארוכה של </w:t>
      </w:r>
      <w:r w:rsidR="000A71F5">
        <w:rPr>
          <w:rFonts w:hint="cs"/>
          <w:sz w:val="28"/>
          <w:u w:val="single"/>
          <w:rtl/>
        </w:rPr>
        <w:t>המזרחים</w:t>
      </w:r>
      <w:r>
        <w:rPr>
          <w:rFonts w:hint="cs"/>
          <w:sz w:val="28"/>
          <w:rtl/>
        </w:rPr>
        <w:t xml:space="preserve"> </w:t>
      </w:r>
      <w:r w:rsidR="00476BED">
        <w:rPr>
          <w:rFonts w:hint="cs"/>
          <w:sz w:val="28"/>
          <w:rtl/>
        </w:rPr>
        <w:t>, מכון בן גוריון, 2021, עמ' 186-210</w:t>
      </w:r>
      <w:r>
        <w:rPr>
          <w:rFonts w:hint="cs"/>
          <w:sz w:val="28"/>
          <w:rtl/>
        </w:rPr>
        <w:t>.</w:t>
      </w:r>
    </w:p>
    <w:p w14:paraId="41ED3A89" w14:textId="77777777" w:rsidR="00FB4775" w:rsidRDefault="007B2744" w:rsidP="006F589B">
      <w:pPr>
        <w:pStyle w:val="a3"/>
        <w:numPr>
          <w:ilvl w:val="0"/>
          <w:numId w:val="5"/>
        </w:numPr>
        <w:bidi/>
        <w:rPr>
          <w:sz w:val="28"/>
        </w:rPr>
      </w:pPr>
      <w:r>
        <w:rPr>
          <w:rFonts w:hint="cs"/>
          <w:sz w:val="28"/>
          <w:rtl/>
        </w:rPr>
        <w:t>"</w:t>
      </w:r>
      <w:proofErr w:type="spellStart"/>
      <w:r>
        <w:rPr>
          <w:rFonts w:hint="cs"/>
          <w:sz w:val="28"/>
          <w:rtl/>
        </w:rPr>
        <w:t>סולדיריות</w:t>
      </w:r>
      <w:proofErr w:type="spellEnd"/>
      <w:r>
        <w:rPr>
          <w:rFonts w:hint="cs"/>
          <w:sz w:val="28"/>
          <w:rtl/>
        </w:rPr>
        <w:t xml:space="preserve"> מתנשאת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מבט ישראלי על יהודי ארצות האיסלם" בתוך אופיר עבו ותניה ציון (עורכים) </w:t>
      </w:r>
      <w:r w:rsidRPr="007B2744">
        <w:rPr>
          <w:rFonts w:hint="cs"/>
          <w:sz w:val="28"/>
          <w:u w:val="single"/>
          <w:rtl/>
        </w:rPr>
        <w:t xml:space="preserve">העולם היהודי </w:t>
      </w:r>
      <w:r w:rsidR="006F589B">
        <w:rPr>
          <w:rFonts w:hint="cs"/>
          <w:sz w:val="28"/>
          <w:u w:val="single"/>
          <w:rtl/>
        </w:rPr>
        <w:t xml:space="preserve">- </w:t>
      </w:r>
      <w:r w:rsidRPr="007B2744">
        <w:rPr>
          <w:rFonts w:hint="cs"/>
          <w:sz w:val="28"/>
          <w:u w:val="single"/>
          <w:rtl/>
        </w:rPr>
        <w:t>מבט</w:t>
      </w:r>
      <w:r w:rsidR="006F589B">
        <w:rPr>
          <w:rFonts w:hint="cs"/>
          <w:sz w:val="28"/>
          <w:u w:val="single"/>
          <w:rtl/>
        </w:rPr>
        <w:t>ים</w:t>
      </w:r>
      <w:r w:rsidRPr="007B2744">
        <w:rPr>
          <w:rFonts w:hint="cs"/>
          <w:sz w:val="28"/>
          <w:u w:val="single"/>
          <w:rtl/>
        </w:rPr>
        <w:t xml:space="preserve"> מישראל</w:t>
      </w:r>
      <w:r w:rsidR="006F589B" w:rsidRPr="006F589B">
        <w:rPr>
          <w:rFonts w:hint="cs"/>
          <w:sz w:val="28"/>
          <w:rtl/>
        </w:rPr>
        <w:t xml:space="preserve">, מכון בן גוריון, 2020, עמ' 141 </w:t>
      </w:r>
      <w:r w:rsidR="006F589B">
        <w:rPr>
          <w:sz w:val="28"/>
          <w:rtl/>
        </w:rPr>
        <w:t>–</w:t>
      </w:r>
      <w:r w:rsidR="006F589B" w:rsidRPr="006F589B">
        <w:rPr>
          <w:rFonts w:hint="cs"/>
          <w:sz w:val="28"/>
          <w:rtl/>
        </w:rPr>
        <w:t xml:space="preserve"> 168</w:t>
      </w:r>
      <w:r w:rsidR="006F589B">
        <w:rPr>
          <w:rFonts w:hint="cs"/>
          <w:sz w:val="28"/>
          <w:rtl/>
        </w:rPr>
        <w:t>.</w:t>
      </w:r>
      <w:r w:rsidRPr="00716950">
        <w:rPr>
          <w:sz w:val="28"/>
          <w:rtl/>
        </w:rPr>
        <w:t xml:space="preserve"> </w:t>
      </w:r>
    </w:p>
    <w:p w14:paraId="44EB7927" w14:textId="7E7BBF59" w:rsidR="00F61D3B" w:rsidRPr="00584821" w:rsidRDefault="00F61D3B" w:rsidP="008C0E9A">
      <w:pPr>
        <w:pStyle w:val="a3"/>
        <w:numPr>
          <w:ilvl w:val="0"/>
          <w:numId w:val="5"/>
        </w:numPr>
        <w:bidi/>
        <w:rPr>
          <w:sz w:val="28"/>
        </w:rPr>
      </w:pPr>
      <w:bookmarkStart w:id="0" w:name="_Hlk124032165"/>
      <w:r w:rsidRPr="00F61D3B">
        <w:rPr>
          <w:sz w:val="28"/>
        </w:rPr>
        <w:t>“</w:t>
      </w:r>
      <w:r w:rsidRPr="00F61D3B">
        <w:rPr>
          <w:rFonts w:eastAsia="Calibri"/>
        </w:rPr>
        <w:t xml:space="preserve">Jewish Immigration to Israel from Independent Morocco and Tunisia”, in </w:t>
      </w:r>
      <w:r w:rsidRPr="00F61D3B">
        <w:rPr>
          <w:rFonts w:eastAsia="Calibri"/>
          <w:color w:val="222222"/>
        </w:rPr>
        <w:t xml:space="preserve">Joseph </w:t>
      </w:r>
      <w:proofErr w:type="spellStart"/>
      <w:r w:rsidRPr="00F61D3B">
        <w:rPr>
          <w:rFonts w:eastAsia="Calibri"/>
          <w:color w:val="222222"/>
        </w:rPr>
        <w:t>Ringel</w:t>
      </w:r>
      <w:proofErr w:type="spellEnd"/>
      <w:r w:rsidRPr="00F61D3B">
        <w:rPr>
          <w:rFonts w:eastAsia="Calibri"/>
          <w:color w:val="222222"/>
        </w:rPr>
        <w:t xml:space="preserve"> and Shimon Ohayon (Ed.), </w:t>
      </w:r>
      <w:r w:rsidRPr="00F61D3B">
        <w:rPr>
          <w:rFonts w:eastAsia="Calibri"/>
          <w:color w:val="222222"/>
          <w:u w:val="single"/>
        </w:rPr>
        <w:t>Displacements of Jewish Communal Life in Islamic Lands and Cultural Reconstruction in Israel</w:t>
      </w:r>
      <w:r>
        <w:rPr>
          <w:rFonts w:eastAsia="Calibri"/>
          <w:color w:val="222222"/>
        </w:rPr>
        <w:t xml:space="preserve">, </w:t>
      </w:r>
      <w:r w:rsidR="008C0E9A">
        <w:rPr>
          <w:rFonts w:eastAsia="Calibri"/>
          <w:color w:val="222222"/>
        </w:rPr>
        <w:t>Carmel,</w:t>
      </w:r>
      <w:r>
        <w:rPr>
          <w:rFonts w:eastAsia="Calibri"/>
          <w:color w:val="222222"/>
        </w:rPr>
        <w:t xml:space="preserve"> </w:t>
      </w:r>
      <w:r w:rsidR="00744424">
        <w:rPr>
          <w:rFonts w:eastAsia="Calibri"/>
          <w:color w:val="222222"/>
        </w:rPr>
        <w:t xml:space="preserve">Jerusalem </w:t>
      </w:r>
      <w:r>
        <w:rPr>
          <w:rFonts w:eastAsia="Calibri"/>
          <w:color w:val="222222"/>
        </w:rPr>
        <w:t>202</w:t>
      </w:r>
      <w:r w:rsidR="008C0E9A">
        <w:rPr>
          <w:rFonts w:eastAsia="Calibri"/>
          <w:color w:val="222222"/>
        </w:rPr>
        <w:t>1</w:t>
      </w:r>
      <w:r>
        <w:rPr>
          <w:rFonts w:eastAsia="Calibri"/>
          <w:color w:val="222222"/>
        </w:rPr>
        <w:t xml:space="preserve">, Pp. </w:t>
      </w:r>
      <w:r w:rsidR="008C0E9A">
        <w:rPr>
          <w:rFonts w:eastAsia="Calibri"/>
          <w:color w:val="222222"/>
        </w:rPr>
        <w:t>173-184</w:t>
      </w:r>
      <w:r>
        <w:rPr>
          <w:rFonts w:eastAsia="Calibri"/>
          <w:color w:val="222222"/>
        </w:rPr>
        <w:t>.</w:t>
      </w:r>
    </w:p>
    <w:bookmarkEnd w:id="0"/>
    <w:p w14:paraId="6C68BB2E" w14:textId="151976F1" w:rsidR="00584821" w:rsidRPr="00F61D3B" w:rsidRDefault="00584821" w:rsidP="00584821">
      <w:pPr>
        <w:pStyle w:val="a3"/>
        <w:numPr>
          <w:ilvl w:val="0"/>
          <w:numId w:val="5"/>
        </w:numPr>
        <w:bidi/>
        <w:rPr>
          <w:sz w:val="28"/>
          <w:rtl/>
        </w:rPr>
      </w:pPr>
      <w:r>
        <w:rPr>
          <w:rFonts w:hint="cs"/>
          <w:sz w:val="28"/>
          <w:rtl/>
        </w:rPr>
        <w:t xml:space="preserve">"מרעיון ערטילאי לפתרון קיומי" ביקורת על ספרו של חיים סעדון "הציונות בטוניסיה". </w:t>
      </w:r>
      <w:r w:rsidRPr="00584821">
        <w:rPr>
          <w:rFonts w:hint="cs"/>
          <w:sz w:val="28"/>
          <w:u w:val="single"/>
          <w:rtl/>
        </w:rPr>
        <w:t xml:space="preserve">ציון </w:t>
      </w:r>
      <w:r>
        <w:rPr>
          <w:rFonts w:hint="cs"/>
          <w:sz w:val="28"/>
          <w:rtl/>
        </w:rPr>
        <w:t>פז', 2002. עמ' 591-599.</w:t>
      </w:r>
    </w:p>
    <w:p w14:paraId="1893AFC7" w14:textId="77777777" w:rsidR="00C77A38" w:rsidRPr="000A0453" w:rsidRDefault="00C77A38" w:rsidP="00C77A38">
      <w:pPr>
        <w:ind w:firstLine="0"/>
        <w:rPr>
          <w:u w:val="single"/>
          <w:rtl/>
        </w:rPr>
      </w:pPr>
      <w:r w:rsidRPr="000A0453">
        <w:rPr>
          <w:rFonts w:hint="cs"/>
          <w:u w:val="single"/>
          <w:rtl/>
        </w:rPr>
        <w:t>ערכים באנציקלופדיות:</w:t>
      </w:r>
    </w:p>
    <w:p w14:paraId="74CB1A44" w14:textId="77777777" w:rsidR="00C77A38" w:rsidRPr="000044CA" w:rsidRDefault="00C77A38" w:rsidP="00C77A38">
      <w:pPr>
        <w:bidi w:val="0"/>
        <w:ind w:firstLine="0"/>
        <w:rPr>
          <w:sz w:val="8"/>
          <w:szCs w:val="8"/>
        </w:rPr>
      </w:pPr>
      <w:r>
        <w:rPr>
          <w:rFonts w:hint="cs"/>
          <w:rtl/>
        </w:rPr>
        <w:t xml:space="preserve"> </w:t>
      </w:r>
    </w:p>
    <w:p w14:paraId="2EBB8CA7" w14:textId="77777777" w:rsidR="00C77A38" w:rsidRPr="000A0453" w:rsidRDefault="00C77A38" w:rsidP="00C77A38">
      <w:pPr>
        <w:numPr>
          <w:ilvl w:val="0"/>
          <w:numId w:val="1"/>
        </w:numPr>
        <w:pBdr>
          <w:bottom w:val="single" w:sz="6" w:space="1" w:color="auto"/>
        </w:pBdr>
        <w:bidi w:val="0"/>
        <w:jc w:val="left"/>
        <w:rPr>
          <w:rFonts w:cs="Times New Roman"/>
          <w:szCs w:val="24"/>
        </w:rPr>
      </w:pPr>
      <w:r w:rsidRPr="000A0453">
        <w:rPr>
          <w:rFonts w:cs="Times New Roman"/>
          <w:szCs w:val="24"/>
        </w:rPr>
        <w:t xml:space="preserve">Aryeh </w:t>
      </w:r>
      <w:proofErr w:type="spellStart"/>
      <w:r w:rsidRPr="000A0453">
        <w:rPr>
          <w:rFonts w:cs="Times New Roman"/>
          <w:szCs w:val="24"/>
        </w:rPr>
        <w:t>Der`I</w:t>
      </w:r>
      <w:proofErr w:type="spellEnd"/>
      <w:r w:rsidRPr="000A0453">
        <w:rPr>
          <w:rFonts w:cs="Times New Roman"/>
          <w:szCs w:val="24"/>
        </w:rPr>
        <w:t xml:space="preserve">, Encyclopedia of Jews in the Muslim World, ed. Norman Stillman, E.J. Brill, </w:t>
      </w:r>
      <w:smartTag w:uri="urn:schemas-microsoft-com:office:smarttags" w:element="City">
        <w:smartTag w:uri="urn:schemas-microsoft-com:office:smarttags" w:element="place">
          <w:r w:rsidRPr="000A0453">
            <w:rPr>
              <w:rFonts w:cs="Times New Roman"/>
              <w:szCs w:val="24"/>
            </w:rPr>
            <w:t>Leiden</w:t>
          </w:r>
        </w:smartTag>
      </w:smartTag>
      <w:r w:rsidRPr="000A0453">
        <w:rPr>
          <w:rFonts w:cs="Times New Roman"/>
          <w:szCs w:val="24"/>
        </w:rPr>
        <w:t xml:space="preserve"> (December 2009).</w:t>
      </w:r>
    </w:p>
    <w:p w14:paraId="6C0FB683" w14:textId="77777777" w:rsidR="00C77A38" w:rsidRPr="000A0453" w:rsidRDefault="00C77A38" w:rsidP="00C77A38">
      <w:pPr>
        <w:numPr>
          <w:ilvl w:val="0"/>
          <w:numId w:val="1"/>
        </w:numPr>
        <w:pBdr>
          <w:bottom w:val="single" w:sz="6" w:space="1" w:color="auto"/>
        </w:pBdr>
        <w:bidi w:val="0"/>
        <w:jc w:val="left"/>
        <w:rPr>
          <w:rFonts w:cs="Times New Roman"/>
          <w:szCs w:val="24"/>
        </w:rPr>
      </w:pPr>
      <w:r w:rsidRPr="000A0453">
        <w:rPr>
          <w:rFonts w:cs="Times New Roman"/>
          <w:szCs w:val="24"/>
        </w:rPr>
        <w:t xml:space="preserve">Eli Yishai, Encyclopedia of Jews in the Muslim World, ed. Norman Stillman, E.J. Brill, </w:t>
      </w:r>
      <w:smartTag w:uri="urn:schemas-microsoft-com:office:smarttags" w:element="City">
        <w:smartTag w:uri="urn:schemas-microsoft-com:office:smarttags" w:element="place">
          <w:r w:rsidRPr="000A0453">
            <w:rPr>
              <w:rFonts w:cs="Times New Roman"/>
              <w:szCs w:val="24"/>
            </w:rPr>
            <w:t>Leiden</w:t>
          </w:r>
        </w:smartTag>
      </w:smartTag>
      <w:r w:rsidRPr="000A0453">
        <w:rPr>
          <w:rFonts w:cs="Times New Roman"/>
          <w:szCs w:val="24"/>
        </w:rPr>
        <w:t xml:space="preserve"> (December 2009).</w:t>
      </w:r>
    </w:p>
    <w:p w14:paraId="31D9A33F" w14:textId="77777777" w:rsidR="00C77A38" w:rsidRPr="000A0453" w:rsidRDefault="00C77A38" w:rsidP="00C77A38">
      <w:pPr>
        <w:numPr>
          <w:ilvl w:val="0"/>
          <w:numId w:val="1"/>
        </w:numPr>
        <w:pBdr>
          <w:bottom w:val="single" w:sz="6" w:space="1" w:color="auto"/>
        </w:pBdr>
        <w:bidi w:val="0"/>
        <w:rPr>
          <w:rFonts w:cs="Times New Roman"/>
          <w:szCs w:val="24"/>
        </w:rPr>
      </w:pPr>
      <w:proofErr w:type="spellStart"/>
      <w:r w:rsidRPr="000A0453">
        <w:rPr>
          <w:rFonts w:cs="Times New Roman"/>
          <w:szCs w:val="24"/>
        </w:rPr>
        <w:t>Ovadya</w:t>
      </w:r>
      <w:proofErr w:type="spellEnd"/>
      <w:r w:rsidRPr="000A0453">
        <w:rPr>
          <w:rFonts w:cs="Times New Roman"/>
          <w:szCs w:val="24"/>
        </w:rPr>
        <w:t xml:space="preserve"> Yosef, Encyclopedia of Jews in the Muslim World, ed. Norman Stillman, E.J. Brill, </w:t>
      </w:r>
      <w:smartTag w:uri="urn:schemas-microsoft-com:office:smarttags" w:element="City">
        <w:smartTag w:uri="urn:schemas-microsoft-com:office:smarttags" w:element="place">
          <w:r w:rsidRPr="000A0453">
            <w:rPr>
              <w:rFonts w:cs="Times New Roman"/>
              <w:szCs w:val="24"/>
            </w:rPr>
            <w:t>Leiden</w:t>
          </w:r>
        </w:smartTag>
      </w:smartTag>
      <w:r w:rsidRPr="000A0453">
        <w:rPr>
          <w:rFonts w:cs="Times New Roman"/>
          <w:szCs w:val="24"/>
        </w:rPr>
        <w:t xml:space="preserve"> (December 2009).</w:t>
      </w:r>
    </w:p>
    <w:p w14:paraId="055871D8" w14:textId="77777777" w:rsidR="00C77A38" w:rsidRPr="006F130F" w:rsidRDefault="00C77A38" w:rsidP="00C77A38">
      <w:pPr>
        <w:numPr>
          <w:ilvl w:val="0"/>
          <w:numId w:val="1"/>
        </w:numPr>
        <w:pBdr>
          <w:bottom w:val="single" w:sz="6" w:space="1" w:color="auto"/>
        </w:pBdr>
        <w:bidi w:val="0"/>
        <w:jc w:val="left"/>
        <w:rPr>
          <w:rFonts w:cs="Times New Roman"/>
          <w:b/>
          <w:bCs/>
          <w:szCs w:val="24"/>
        </w:rPr>
      </w:pPr>
      <w:r w:rsidRPr="000A0453">
        <w:rPr>
          <w:rFonts w:cs="Times New Roman"/>
          <w:szCs w:val="24"/>
        </w:rPr>
        <w:t>Shas party, Encyclopedia of Jews in the Muslim World, ed. Norman Stillman, E.J. Brill, Leiden (December 2009).</w:t>
      </w:r>
    </w:p>
    <w:p w14:paraId="2D1429A9" w14:textId="77777777" w:rsidR="00E439C9" w:rsidRPr="00E439C9" w:rsidRDefault="00C77A38" w:rsidP="00E439C9">
      <w:pPr>
        <w:pBdr>
          <w:bottom w:val="single" w:sz="6" w:space="1" w:color="auto"/>
        </w:pBdr>
        <w:ind w:firstLine="0"/>
        <w:rPr>
          <w:sz w:val="36"/>
          <w:szCs w:val="28"/>
          <w:u w:val="single"/>
        </w:rPr>
      </w:pPr>
      <w:r w:rsidRPr="00E439C9">
        <w:rPr>
          <w:rFonts w:hint="cs"/>
          <w:sz w:val="36"/>
          <w:szCs w:val="28"/>
          <w:u w:val="single"/>
          <w:rtl/>
        </w:rPr>
        <w:t>פרסומים לא אקדמיים</w:t>
      </w:r>
    </w:p>
    <w:p w14:paraId="798F0917" w14:textId="77777777" w:rsidR="00E439C9" w:rsidRPr="00D94483" w:rsidRDefault="00D94483" w:rsidP="00E439C9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4"/>
          <w:u w:val="single"/>
        </w:rPr>
      </w:pPr>
      <w:r w:rsidRPr="00D94483">
        <w:rPr>
          <w:rFonts w:hint="cs"/>
          <w:sz w:val="28"/>
          <w:szCs w:val="24"/>
          <w:rtl/>
        </w:rPr>
        <w:t>יחד עם אבשלום בן צבי, "קונספירציה כבקשתך" (ביקורת ספרים מורחבת על הספר "ילדי הלך לאן</w:t>
      </w:r>
      <w:r>
        <w:rPr>
          <w:rFonts w:hint="cs"/>
          <w:sz w:val="28"/>
          <w:szCs w:val="24"/>
          <w:rtl/>
        </w:rPr>
        <w:t xml:space="preserve"> </w:t>
      </w:r>
      <w:r>
        <w:rPr>
          <w:sz w:val="28"/>
          <w:szCs w:val="24"/>
          <w:rtl/>
        </w:rPr>
        <w:t>–</w:t>
      </w:r>
      <w:r>
        <w:rPr>
          <w:rFonts w:hint="cs"/>
          <w:sz w:val="28"/>
          <w:szCs w:val="24"/>
          <w:rtl/>
        </w:rPr>
        <w:t xml:space="preserve"> חטיפת ילדי תימן: החטיפה וההכחשה</w:t>
      </w:r>
      <w:r w:rsidRPr="00D94483">
        <w:rPr>
          <w:rFonts w:hint="cs"/>
          <w:sz w:val="28"/>
          <w:szCs w:val="24"/>
          <w:rtl/>
        </w:rPr>
        <w:t xml:space="preserve">" מאת נתן שיפריס), </w:t>
      </w:r>
      <w:r w:rsidRPr="00D94483">
        <w:rPr>
          <w:rFonts w:hint="cs"/>
          <w:sz w:val="28"/>
          <w:szCs w:val="24"/>
          <w:u w:val="single"/>
          <w:rtl/>
        </w:rPr>
        <w:t>השילוח</w:t>
      </w:r>
      <w:r w:rsidRPr="00D94483">
        <w:rPr>
          <w:rFonts w:hint="cs"/>
          <w:sz w:val="28"/>
          <w:szCs w:val="24"/>
          <w:rtl/>
        </w:rPr>
        <w:t xml:space="preserve"> 22, נובמבר 2020, עמ' 191-202.</w:t>
      </w:r>
    </w:p>
    <w:p w14:paraId="7F5CA93E" w14:textId="77777777" w:rsidR="00E439C9" w:rsidRPr="00E439C9" w:rsidRDefault="00BF2D38" w:rsidP="00E439C9">
      <w:pPr>
        <w:numPr>
          <w:ilvl w:val="0"/>
          <w:numId w:val="1"/>
        </w:numPr>
        <w:pBdr>
          <w:bottom w:val="single" w:sz="6" w:space="1" w:color="auto"/>
        </w:pBdr>
        <w:rPr>
          <w:u w:val="single"/>
        </w:rPr>
      </w:pPr>
      <w:r w:rsidRPr="00E439C9">
        <w:rPr>
          <w:rFonts w:cs="David" w:hint="cs"/>
          <w:szCs w:val="24"/>
          <w:rtl/>
        </w:rPr>
        <w:t xml:space="preserve">"והמשכיל בעת ההיא ידום </w:t>
      </w:r>
      <w:r w:rsidRPr="00E439C9">
        <w:rPr>
          <w:rFonts w:cs="David"/>
          <w:szCs w:val="24"/>
          <w:rtl/>
        </w:rPr>
        <w:t>–</w:t>
      </w:r>
      <w:r w:rsidRPr="00E439C9">
        <w:rPr>
          <w:rFonts w:cs="David" w:hint="cs"/>
          <w:szCs w:val="24"/>
          <w:rtl/>
        </w:rPr>
        <w:t xml:space="preserve"> אבל איך אפשר?", </w:t>
      </w:r>
      <w:r w:rsidRPr="00E439C9">
        <w:rPr>
          <w:rFonts w:cs="David" w:hint="cs"/>
          <w:szCs w:val="24"/>
          <w:u w:val="single"/>
          <w:rtl/>
        </w:rPr>
        <w:t>עמודים - ביטאון הקיבוץ הדתי</w:t>
      </w:r>
      <w:r w:rsidRPr="00E439C9">
        <w:rPr>
          <w:rFonts w:cs="David" w:hint="cs"/>
          <w:szCs w:val="24"/>
          <w:rtl/>
        </w:rPr>
        <w:t xml:space="preserve">, </w:t>
      </w:r>
      <w:r w:rsidR="00911ED4" w:rsidRPr="00E439C9">
        <w:rPr>
          <w:rFonts w:cs="David" w:hint="cs"/>
          <w:szCs w:val="24"/>
          <w:rtl/>
        </w:rPr>
        <w:t>788, שבט תשע"ט, עמ' 33-35.</w:t>
      </w:r>
    </w:p>
    <w:p w14:paraId="20D5B353" w14:textId="77777777" w:rsidR="00E439C9" w:rsidRPr="00E439C9" w:rsidRDefault="000D1092" w:rsidP="00E439C9">
      <w:pPr>
        <w:numPr>
          <w:ilvl w:val="0"/>
          <w:numId w:val="1"/>
        </w:numPr>
        <w:pBdr>
          <w:bottom w:val="single" w:sz="6" w:space="1" w:color="auto"/>
        </w:pBdr>
        <w:rPr>
          <w:u w:val="single"/>
        </w:rPr>
      </w:pPr>
      <w:r w:rsidRPr="00E439C9">
        <w:rPr>
          <w:rFonts w:cs="David" w:hint="cs"/>
          <w:szCs w:val="24"/>
          <w:rtl/>
        </w:rPr>
        <w:t>"</w:t>
      </w:r>
      <w:r w:rsidRPr="00E439C9">
        <w:rPr>
          <w:rFonts w:cs="David"/>
          <w:szCs w:val="24"/>
          <w:rtl/>
        </w:rPr>
        <w:t>עיירות הפיתוח: הרעיונות שליוו את הקמתן ותהיות</w:t>
      </w:r>
      <w:r w:rsidRPr="00E439C9">
        <w:rPr>
          <w:rFonts w:cs="David" w:hint="cs"/>
          <w:szCs w:val="24"/>
          <w:rtl/>
        </w:rPr>
        <w:t xml:space="preserve"> </w:t>
      </w:r>
      <w:r w:rsidRPr="00E439C9">
        <w:rPr>
          <w:rFonts w:cs="David"/>
          <w:szCs w:val="24"/>
          <w:rtl/>
        </w:rPr>
        <w:t>באשר לנכסים הראויים לשימור, ולאיזו מטרה</w:t>
      </w:r>
      <w:r w:rsidRPr="00E439C9">
        <w:rPr>
          <w:rFonts w:cs="David" w:hint="cs"/>
          <w:szCs w:val="24"/>
          <w:rtl/>
        </w:rPr>
        <w:t xml:space="preserve">", </w:t>
      </w:r>
      <w:r w:rsidRPr="00E439C9">
        <w:rPr>
          <w:rFonts w:cs="David" w:hint="cs"/>
          <w:szCs w:val="24"/>
          <w:u w:val="single"/>
          <w:rtl/>
        </w:rPr>
        <w:t xml:space="preserve">אתרים </w:t>
      </w:r>
      <w:r w:rsidRPr="00E439C9">
        <w:rPr>
          <w:rFonts w:cs="David"/>
          <w:szCs w:val="24"/>
          <w:u w:val="single"/>
          <w:rtl/>
        </w:rPr>
        <w:t>–</w:t>
      </w:r>
      <w:r w:rsidRPr="00E439C9">
        <w:rPr>
          <w:rFonts w:cs="David" w:hint="cs"/>
          <w:szCs w:val="24"/>
          <w:u w:val="single"/>
          <w:rtl/>
        </w:rPr>
        <w:t xml:space="preserve"> המגזין של המועצה לשימור אתרי מורשת</w:t>
      </w:r>
      <w:r w:rsidRPr="00E439C9">
        <w:rPr>
          <w:rFonts w:cs="David" w:hint="cs"/>
          <w:szCs w:val="24"/>
          <w:rtl/>
        </w:rPr>
        <w:t>, 8, דצמבר 2018, עמ' 49-54</w:t>
      </w:r>
    </w:p>
    <w:p w14:paraId="414D3E1C" w14:textId="77777777" w:rsidR="00E439C9" w:rsidRPr="00E439C9" w:rsidRDefault="00D878C0" w:rsidP="00E439C9">
      <w:pPr>
        <w:numPr>
          <w:ilvl w:val="0"/>
          <w:numId w:val="1"/>
        </w:numPr>
        <w:pBdr>
          <w:bottom w:val="single" w:sz="6" w:space="1" w:color="auto"/>
        </w:pBdr>
        <w:rPr>
          <w:u w:val="single"/>
        </w:rPr>
      </w:pPr>
      <w:r w:rsidRPr="00E439C9">
        <w:rPr>
          <w:rFonts w:cs="David" w:hint="cs"/>
          <w:szCs w:val="24"/>
          <w:rtl/>
        </w:rPr>
        <w:lastRenderedPageBreak/>
        <w:t xml:space="preserve">"חלוצים ללא הילה, סגולה" </w:t>
      </w:r>
      <w:r w:rsidRPr="00E439C9">
        <w:rPr>
          <w:rFonts w:cs="David"/>
          <w:szCs w:val="24"/>
          <w:rtl/>
        </w:rPr>
        <w:t>–</w:t>
      </w:r>
      <w:r w:rsidRPr="00E439C9">
        <w:rPr>
          <w:rFonts w:cs="David" w:hint="cs"/>
          <w:szCs w:val="24"/>
          <w:rtl/>
        </w:rPr>
        <w:t xml:space="preserve"> </w:t>
      </w:r>
      <w:r w:rsidRPr="00E439C9">
        <w:rPr>
          <w:rFonts w:cs="David" w:hint="cs"/>
          <w:szCs w:val="24"/>
          <w:u w:val="single"/>
          <w:rtl/>
        </w:rPr>
        <w:t>מגזין ישראלי להיסטוריה</w:t>
      </w:r>
      <w:r w:rsidRPr="00E439C9">
        <w:rPr>
          <w:rFonts w:cs="David" w:hint="cs"/>
          <w:szCs w:val="24"/>
          <w:rtl/>
        </w:rPr>
        <w:t xml:space="preserve">, </w:t>
      </w:r>
      <w:r w:rsidR="00B726E0" w:rsidRPr="00E439C9">
        <w:rPr>
          <w:rFonts w:cs="David" w:hint="cs"/>
          <w:szCs w:val="24"/>
          <w:rtl/>
        </w:rPr>
        <w:t xml:space="preserve">95, </w:t>
      </w:r>
      <w:r w:rsidRPr="00E439C9">
        <w:rPr>
          <w:rFonts w:cs="David" w:hint="cs"/>
          <w:szCs w:val="24"/>
          <w:rtl/>
        </w:rPr>
        <w:t>אייר תשע"ח</w:t>
      </w:r>
      <w:r w:rsidR="00331AFC" w:rsidRPr="00E439C9">
        <w:rPr>
          <w:rFonts w:cs="David" w:hint="cs"/>
          <w:szCs w:val="24"/>
          <w:rtl/>
        </w:rPr>
        <w:t>, עמ' 2</w:t>
      </w:r>
      <w:r w:rsidR="00EE696C" w:rsidRPr="00E439C9">
        <w:rPr>
          <w:rFonts w:cs="David" w:hint="cs"/>
          <w:szCs w:val="24"/>
          <w:rtl/>
        </w:rPr>
        <w:t>6</w:t>
      </w:r>
      <w:r w:rsidR="00331AFC" w:rsidRPr="00E439C9">
        <w:rPr>
          <w:rFonts w:cs="David" w:hint="cs"/>
          <w:szCs w:val="24"/>
          <w:rtl/>
        </w:rPr>
        <w:t>-39</w:t>
      </w:r>
    </w:p>
    <w:p w14:paraId="4B549289" w14:textId="77777777" w:rsidR="000543DE" w:rsidRPr="00E439C9" w:rsidRDefault="00D878C0" w:rsidP="00E439C9">
      <w:pPr>
        <w:numPr>
          <w:ilvl w:val="0"/>
          <w:numId w:val="1"/>
        </w:numPr>
        <w:pBdr>
          <w:bottom w:val="single" w:sz="6" w:space="1" w:color="auto"/>
        </w:pBdr>
        <w:rPr>
          <w:u w:val="single"/>
          <w:rtl/>
        </w:rPr>
      </w:pPr>
      <w:r w:rsidRPr="00E439C9">
        <w:rPr>
          <w:rFonts w:cs="David" w:hint="cs"/>
          <w:szCs w:val="24"/>
          <w:rtl/>
        </w:rPr>
        <w:t>"</w:t>
      </w:r>
      <w:r w:rsidRPr="00E439C9">
        <w:rPr>
          <w:rFonts w:cs="David" w:hint="eastAsia"/>
          <w:szCs w:val="24"/>
          <w:rtl/>
        </w:rPr>
        <w:t>חיילים</w:t>
      </w:r>
      <w:r w:rsidRPr="00E439C9">
        <w:rPr>
          <w:rFonts w:cs="David" w:hint="cs"/>
          <w:szCs w:val="24"/>
          <w:rtl/>
        </w:rPr>
        <w:t xml:space="preserve"> אלמונים בכיבוש השממה - התיישבות עולי ארצות האסלאם בישראל", </w:t>
      </w:r>
      <w:r w:rsidRPr="00E439C9">
        <w:rPr>
          <w:rFonts w:cs="David" w:hint="cs"/>
          <w:szCs w:val="24"/>
          <w:u w:val="single"/>
          <w:rtl/>
        </w:rPr>
        <w:t xml:space="preserve">עת-מול </w:t>
      </w:r>
      <w:r w:rsidRPr="00E439C9">
        <w:rPr>
          <w:rFonts w:cs="David"/>
          <w:szCs w:val="24"/>
          <w:u w:val="single"/>
          <w:rtl/>
        </w:rPr>
        <w:t>–</w:t>
      </w:r>
      <w:r w:rsidRPr="00E439C9">
        <w:rPr>
          <w:rFonts w:cs="David" w:hint="cs"/>
          <w:szCs w:val="24"/>
          <w:u w:val="single"/>
          <w:rtl/>
        </w:rPr>
        <w:t xml:space="preserve"> עיתון לתולדות ארץ ישראל ועם ישראל</w:t>
      </w:r>
      <w:r w:rsidRPr="00E439C9">
        <w:rPr>
          <w:rFonts w:cs="David" w:hint="cs"/>
          <w:szCs w:val="24"/>
          <w:rtl/>
        </w:rPr>
        <w:t>, נובמבר 2016, עמ' 24-27.</w:t>
      </w:r>
    </w:p>
    <w:p w14:paraId="06866DDC" w14:textId="77777777" w:rsidR="00A1062E" w:rsidRPr="00855C08" w:rsidRDefault="00A1062E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bidi/>
        <w:spacing w:line="276" w:lineRule="auto"/>
        <w:rPr>
          <w:rFonts w:ascii="David" w:hAnsi="David" w:cs="David"/>
          <w:rtl/>
        </w:rPr>
      </w:pPr>
      <w:r w:rsidRPr="00855C08">
        <w:rPr>
          <w:rFonts w:ascii="David" w:hAnsi="David" w:cs="David"/>
          <w:rtl/>
        </w:rPr>
        <w:t xml:space="preserve">"הציונות הדתית והמזרחים – מאז ועד היום", </w:t>
      </w:r>
      <w:r w:rsidRPr="00855C08">
        <w:rPr>
          <w:rFonts w:ascii="David" w:hAnsi="David" w:cs="David"/>
          <w:u w:val="single"/>
          <w:rtl/>
        </w:rPr>
        <w:t>דעות</w:t>
      </w:r>
      <w:r w:rsidRPr="00855C08">
        <w:rPr>
          <w:rFonts w:ascii="David" w:hAnsi="David" w:cs="David"/>
          <w:rtl/>
        </w:rPr>
        <w:t xml:space="preserve"> 47, אוקטובר 2010, עמ' 4-7.</w:t>
      </w:r>
    </w:p>
    <w:p w14:paraId="6E314D76" w14:textId="77777777" w:rsidR="00C77A38" w:rsidRPr="00855C08" w:rsidRDefault="00C77A38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spacing w:line="276" w:lineRule="auto"/>
        <w:rPr>
          <w:rFonts w:ascii="David" w:hAnsi="David" w:cs="David"/>
        </w:rPr>
      </w:pPr>
      <w:r w:rsidRPr="00855C08">
        <w:rPr>
          <w:rFonts w:ascii="David" w:hAnsi="David" w:cs="David"/>
        </w:rPr>
        <w:t xml:space="preserve">“Shas – a religious solution to a cultural distress” </w:t>
      </w:r>
      <w:proofErr w:type="spellStart"/>
      <w:proofErr w:type="gramStart"/>
      <w:r w:rsidRPr="00855C08">
        <w:rPr>
          <w:rFonts w:ascii="David" w:hAnsi="David" w:cs="David"/>
          <w:u w:val="single"/>
        </w:rPr>
        <w:t>Sh’ma</w:t>
      </w:r>
      <w:proofErr w:type="spellEnd"/>
      <w:r w:rsidRPr="00855C08">
        <w:rPr>
          <w:rFonts w:ascii="David" w:hAnsi="David" w:cs="David"/>
        </w:rPr>
        <w:t xml:space="preserve"> ,</w:t>
      </w:r>
      <w:proofErr w:type="gramEnd"/>
      <w:r w:rsidRPr="00855C08">
        <w:rPr>
          <w:rFonts w:ascii="David" w:hAnsi="David" w:cs="David"/>
        </w:rPr>
        <w:t xml:space="preserve"> February 2007</w:t>
      </w:r>
    </w:p>
    <w:p w14:paraId="74759F13" w14:textId="77777777" w:rsidR="00C77A38" w:rsidRPr="00855C08" w:rsidRDefault="00C77A38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spacing w:line="276" w:lineRule="auto"/>
        <w:rPr>
          <w:rFonts w:ascii="David" w:hAnsi="David" w:cs="David"/>
        </w:rPr>
      </w:pPr>
      <w:r w:rsidRPr="00855C08">
        <w:rPr>
          <w:rFonts w:ascii="David" w:hAnsi="David" w:cs="David"/>
        </w:rPr>
        <w:t xml:space="preserve">"Israel and the Jews from Arab Countries”, </w:t>
      </w:r>
      <w:r w:rsidRPr="00855C08">
        <w:rPr>
          <w:rFonts w:ascii="David" w:hAnsi="David" w:cs="David"/>
          <w:u w:val="single"/>
        </w:rPr>
        <w:t>Israel: Growing pains at 60</w:t>
      </w:r>
      <w:r w:rsidRPr="00855C08">
        <w:rPr>
          <w:rFonts w:ascii="David" w:hAnsi="David" w:cs="David"/>
        </w:rPr>
        <w:t xml:space="preserve">, Viewpoint - special edition, the middle east institute, Washington DC, May </w:t>
      </w:r>
    </w:p>
    <w:p w14:paraId="5F649BCE" w14:textId="77777777" w:rsidR="00E1149B" w:rsidRPr="00855C08" w:rsidRDefault="00C77A38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bidi/>
        <w:spacing w:line="276" w:lineRule="auto"/>
        <w:rPr>
          <w:rFonts w:ascii="David" w:hAnsi="David" w:cs="David"/>
          <w:rtl/>
        </w:rPr>
      </w:pPr>
      <w:r w:rsidRPr="00855C08">
        <w:rPr>
          <w:rFonts w:ascii="David" w:hAnsi="David" w:cs="David"/>
          <w:rtl/>
        </w:rPr>
        <w:t xml:space="preserve">"הספרות החדשה על ש"ס", </w:t>
      </w:r>
      <w:r w:rsidRPr="00855C08">
        <w:rPr>
          <w:rFonts w:ascii="David" w:hAnsi="David" w:cs="David"/>
          <w:u w:val="single"/>
          <w:rtl/>
        </w:rPr>
        <w:t>תכלת</w:t>
      </w:r>
      <w:r w:rsidRPr="00855C08">
        <w:rPr>
          <w:rFonts w:ascii="David" w:hAnsi="David" w:cs="David"/>
          <w:rtl/>
        </w:rPr>
        <w:t xml:space="preserve"> 8 1999, עמ' 172-176</w:t>
      </w:r>
    </w:p>
    <w:p w14:paraId="31BA0A13" w14:textId="77777777" w:rsidR="00E1149B" w:rsidRPr="00855C08" w:rsidRDefault="00E1149B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bidi/>
        <w:spacing w:line="276" w:lineRule="auto"/>
        <w:rPr>
          <w:rFonts w:ascii="David" w:hAnsi="David" w:cs="David"/>
          <w:rtl/>
        </w:rPr>
      </w:pPr>
      <w:r w:rsidRPr="00855C08">
        <w:rPr>
          <w:rFonts w:ascii="David" w:hAnsi="David" w:cs="David"/>
          <w:rtl/>
        </w:rPr>
        <w:t xml:space="preserve">"רב תרבותיות – הדרך לכור היתוך חדש" </w:t>
      </w:r>
      <w:r w:rsidRPr="00855C08">
        <w:rPr>
          <w:rFonts w:ascii="David" w:hAnsi="David" w:cs="David"/>
          <w:u w:val="single"/>
          <w:rtl/>
        </w:rPr>
        <w:t>מפנה</w:t>
      </w:r>
      <w:r w:rsidRPr="00855C08">
        <w:rPr>
          <w:rFonts w:ascii="David" w:hAnsi="David" w:cs="David"/>
          <w:rtl/>
        </w:rPr>
        <w:t xml:space="preserve"> 34 יולי 2001, עמ' 11-17. </w:t>
      </w:r>
    </w:p>
    <w:p w14:paraId="49214561" w14:textId="77777777" w:rsidR="00E1149B" w:rsidRPr="00855C08" w:rsidRDefault="00E1149B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bidi/>
        <w:spacing w:line="276" w:lineRule="auto"/>
        <w:rPr>
          <w:rFonts w:ascii="David" w:hAnsi="David" w:cs="David"/>
          <w:rtl/>
        </w:rPr>
      </w:pPr>
      <w:r w:rsidRPr="00855C08">
        <w:rPr>
          <w:rFonts w:ascii="David" w:hAnsi="David" w:cs="David"/>
          <w:rtl/>
        </w:rPr>
        <w:t xml:space="preserve">"ממרקש לירושלים" </w:t>
      </w:r>
      <w:r w:rsidRPr="00855C08">
        <w:rPr>
          <w:rFonts w:ascii="David" w:hAnsi="David" w:cs="David"/>
          <w:u w:val="single"/>
          <w:rtl/>
        </w:rPr>
        <w:t>תכלת</w:t>
      </w:r>
      <w:r w:rsidRPr="00855C08">
        <w:rPr>
          <w:rFonts w:ascii="David" w:hAnsi="David" w:cs="David"/>
          <w:rtl/>
        </w:rPr>
        <w:t xml:space="preserve"> 14, 2003, עמ' 153-159.</w:t>
      </w:r>
    </w:p>
    <w:p w14:paraId="1C6F8936" w14:textId="77777777" w:rsidR="00E1149B" w:rsidRPr="00855C08" w:rsidRDefault="00E1149B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bidi/>
        <w:spacing w:line="276" w:lineRule="auto"/>
        <w:rPr>
          <w:rFonts w:ascii="David" w:hAnsi="David" w:cs="David"/>
          <w:rtl/>
        </w:rPr>
      </w:pPr>
      <w:r w:rsidRPr="00855C08">
        <w:rPr>
          <w:rFonts w:ascii="David" w:hAnsi="David" w:cs="David"/>
          <w:rtl/>
        </w:rPr>
        <w:t xml:space="preserve">"השסעים של היום זה לא מה שהיה פעם", </w:t>
      </w:r>
      <w:r w:rsidRPr="00855C08">
        <w:rPr>
          <w:rFonts w:ascii="David" w:hAnsi="David" w:cs="David"/>
          <w:u w:val="single"/>
          <w:rtl/>
        </w:rPr>
        <w:t>ארץ אחרת</w:t>
      </w:r>
      <w:r w:rsidRPr="00855C08">
        <w:rPr>
          <w:rFonts w:ascii="David" w:hAnsi="David" w:cs="David"/>
          <w:rtl/>
        </w:rPr>
        <w:t xml:space="preserve"> 19, נובמבר-דצמבר 2003, עמ' 64-66.</w:t>
      </w:r>
    </w:p>
    <w:p w14:paraId="7DEF9077" w14:textId="77777777" w:rsidR="00E1149B" w:rsidRPr="00855C08" w:rsidRDefault="00E1149B" w:rsidP="00855C08">
      <w:pPr>
        <w:pStyle w:val="a3"/>
        <w:numPr>
          <w:ilvl w:val="0"/>
          <w:numId w:val="1"/>
        </w:numPr>
        <w:pBdr>
          <w:bottom w:val="single" w:sz="6" w:space="1" w:color="auto"/>
        </w:pBdr>
        <w:bidi/>
        <w:spacing w:line="276" w:lineRule="auto"/>
        <w:rPr>
          <w:rFonts w:ascii="David" w:hAnsi="David" w:cs="David"/>
          <w:rtl/>
        </w:rPr>
      </w:pPr>
      <w:r w:rsidRPr="00855C08">
        <w:rPr>
          <w:rFonts w:ascii="David" w:hAnsi="David" w:cs="David"/>
          <w:rtl/>
        </w:rPr>
        <w:t xml:space="preserve">"זיכרון שגוי", </w:t>
      </w:r>
      <w:r w:rsidRPr="00855C08">
        <w:rPr>
          <w:rFonts w:ascii="David" w:hAnsi="David" w:cs="David"/>
          <w:u w:val="single"/>
          <w:rtl/>
        </w:rPr>
        <w:t>תכלת</w:t>
      </w:r>
      <w:r w:rsidRPr="00855C08">
        <w:rPr>
          <w:rFonts w:ascii="David" w:hAnsi="David" w:cs="David"/>
          <w:rtl/>
        </w:rPr>
        <w:t xml:space="preserve"> 17, 2004, עמ' 137-143.</w:t>
      </w:r>
    </w:p>
    <w:p w14:paraId="6A8619BE" w14:textId="77777777" w:rsidR="00E1149B" w:rsidRPr="00741196" w:rsidRDefault="00E1149B" w:rsidP="00E1149B">
      <w:pPr>
        <w:pBdr>
          <w:bottom w:val="single" w:sz="6" w:space="1" w:color="auto"/>
        </w:pBdr>
        <w:spacing w:line="276" w:lineRule="auto"/>
        <w:ind w:firstLine="0"/>
        <w:rPr>
          <w:rtl/>
        </w:rPr>
      </w:pPr>
      <w:r>
        <w:rPr>
          <w:rFonts w:hint="cs"/>
          <w:rtl/>
        </w:rPr>
        <w:t>בנוסף, ביקורות ספרים במוסף "ספרים" של הארץ ובמוסף "שבת" של מקור ראשון.</w:t>
      </w:r>
    </w:p>
    <w:p w14:paraId="3596793F" w14:textId="77777777" w:rsidR="00C77A38" w:rsidRPr="00C126BC" w:rsidRDefault="00C77A38" w:rsidP="00C77A38">
      <w:pPr>
        <w:pStyle w:val="3"/>
        <w:rPr>
          <w:sz w:val="28"/>
          <w:szCs w:val="28"/>
        </w:rPr>
      </w:pPr>
      <w:r w:rsidRPr="00C126BC">
        <w:rPr>
          <w:rFonts w:hint="cs"/>
          <w:sz w:val="28"/>
          <w:szCs w:val="28"/>
          <w:rtl/>
        </w:rPr>
        <w:t>הרצאות בכנסים</w:t>
      </w:r>
    </w:p>
    <w:p w14:paraId="574C2B4B" w14:textId="39200600" w:rsidR="00AB67A3" w:rsidRDefault="00AB67A3" w:rsidP="00B45EB9">
      <w:pPr>
        <w:pStyle w:val="a3"/>
        <w:numPr>
          <w:ilvl w:val="0"/>
          <w:numId w:val="11"/>
        </w:numPr>
        <w:bidi/>
      </w:pPr>
      <w:r>
        <w:rPr>
          <w:rFonts w:hint="cs"/>
          <w:rtl/>
        </w:rPr>
        <w:t>"</w:t>
      </w:r>
      <w:r w:rsidRPr="00AB67A3">
        <w:rPr>
          <w:rFonts w:ascii="David" w:hAnsi="David" w:cs="David" w:hint="cs"/>
          <w:rtl/>
        </w:rPr>
        <w:t xml:space="preserve"> </w:t>
      </w:r>
      <w:r w:rsidRPr="00177087">
        <w:rPr>
          <w:rFonts w:ascii="David" w:hAnsi="David" w:cs="David" w:hint="cs"/>
          <w:rtl/>
        </w:rPr>
        <w:t>העלייה</w:t>
      </w:r>
      <w:r w:rsidRPr="00177087">
        <w:rPr>
          <w:rFonts w:ascii="David" w:hAnsi="David" w:cs="David"/>
          <w:rtl/>
        </w:rPr>
        <w:t xml:space="preserve"> </w:t>
      </w:r>
      <w:r w:rsidRPr="00177087">
        <w:rPr>
          <w:rFonts w:ascii="David" w:hAnsi="David" w:cs="David" w:hint="cs"/>
          <w:rtl/>
        </w:rPr>
        <w:t>והקליטה</w:t>
      </w:r>
      <w:r w:rsidRPr="00177087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של</w:t>
      </w:r>
      <w:r w:rsidRPr="00177087">
        <w:rPr>
          <w:rFonts w:ascii="David" w:hAnsi="David" w:cs="David"/>
          <w:rtl/>
        </w:rPr>
        <w:t xml:space="preserve"> </w:t>
      </w:r>
      <w:r w:rsidRPr="00177087">
        <w:rPr>
          <w:rFonts w:ascii="David" w:hAnsi="David" w:cs="David" w:hint="cs"/>
          <w:rtl/>
        </w:rPr>
        <w:t>יהודי</w:t>
      </w:r>
      <w:r w:rsidRPr="00177087">
        <w:rPr>
          <w:rFonts w:ascii="David" w:hAnsi="David" w:cs="David"/>
          <w:rtl/>
        </w:rPr>
        <w:t xml:space="preserve"> </w:t>
      </w:r>
      <w:r w:rsidRPr="00177087">
        <w:rPr>
          <w:rFonts w:ascii="David" w:hAnsi="David" w:cs="David" w:hint="cs"/>
          <w:rtl/>
        </w:rPr>
        <w:t>מרוקו</w:t>
      </w:r>
      <w:r w:rsidRPr="00177087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ו</w:t>
      </w:r>
      <w:r w:rsidRPr="00177087">
        <w:rPr>
          <w:rFonts w:ascii="David" w:hAnsi="David" w:cs="David" w:hint="cs"/>
          <w:rtl/>
        </w:rPr>
        <w:t>פולין</w:t>
      </w:r>
      <w:r>
        <w:rPr>
          <w:rFonts w:ascii="David" w:hAnsi="David" w:cs="David" w:hint="cs"/>
          <w:rtl/>
        </w:rPr>
        <w:t xml:space="preserve"> </w:t>
      </w:r>
      <w:r w:rsidRPr="00177087">
        <w:rPr>
          <w:rFonts w:ascii="David" w:hAnsi="David" w:cs="David" w:hint="cs"/>
          <w:rtl/>
        </w:rPr>
        <w:t>לאחר</w:t>
      </w:r>
      <w:r w:rsidRPr="00177087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"</w:t>
      </w:r>
      <w:r w:rsidRPr="00177087">
        <w:rPr>
          <w:rFonts w:ascii="David" w:hAnsi="David" w:cs="David" w:hint="cs"/>
          <w:rtl/>
        </w:rPr>
        <w:t>העלייה</w:t>
      </w:r>
      <w:r w:rsidRPr="00177087">
        <w:rPr>
          <w:rFonts w:ascii="David" w:hAnsi="David" w:cs="David"/>
          <w:rtl/>
        </w:rPr>
        <w:t xml:space="preserve"> </w:t>
      </w:r>
      <w:r w:rsidRPr="00177087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גדולה", הרצאה בכנס </w:t>
      </w:r>
      <w:r w:rsidRPr="00AB67A3">
        <w:rPr>
          <w:u w:val="single"/>
          <w:rtl/>
        </w:rPr>
        <w:t>הגירות יהודים מארצות האסלאם לישראל: מבט השוואתי</w:t>
      </w:r>
      <w:r>
        <w:rPr>
          <w:rFonts w:hint="cs"/>
          <w:rtl/>
        </w:rPr>
        <w:t>, מכון בן גוריון, 30/1/23.</w:t>
      </w:r>
    </w:p>
    <w:p w14:paraId="1C92FEDA" w14:textId="2C903F37" w:rsidR="0034212E" w:rsidRDefault="0034212E" w:rsidP="0034212E">
      <w:pPr>
        <w:pStyle w:val="a3"/>
        <w:numPr>
          <w:ilvl w:val="0"/>
          <w:numId w:val="11"/>
        </w:numPr>
        <w:bidi/>
      </w:pPr>
      <w:r>
        <w:rPr>
          <w:rFonts w:hint="cs"/>
          <w:rtl/>
        </w:rPr>
        <w:t xml:space="preserve">"חטיפת ילדי תימן </w:t>
      </w:r>
      <w:r>
        <w:rPr>
          <w:rtl/>
        </w:rPr>
        <w:t>–</w:t>
      </w:r>
      <w:r>
        <w:rPr>
          <w:rFonts w:hint="cs"/>
          <w:rtl/>
        </w:rPr>
        <w:t xml:space="preserve"> בין היסטוריה לזיכרון" הרצאה ביום עיון בנושא </w:t>
      </w:r>
      <w:r w:rsidRPr="0034212E">
        <w:rPr>
          <w:rFonts w:hint="cs"/>
          <w:u w:val="single"/>
          <w:rtl/>
        </w:rPr>
        <w:t xml:space="preserve">בין היסטוריה לזיכרון </w:t>
      </w:r>
      <w:r w:rsidRPr="0034212E">
        <w:rPr>
          <w:u w:val="single"/>
          <w:rtl/>
        </w:rPr>
        <w:t>–</w:t>
      </w:r>
      <w:r w:rsidRPr="0034212E">
        <w:rPr>
          <w:rFonts w:hint="cs"/>
          <w:u w:val="single"/>
          <w:rtl/>
        </w:rPr>
        <w:t xml:space="preserve"> היבטים היסטוריים ופדגוגיים</w:t>
      </w:r>
      <w:r>
        <w:rPr>
          <w:rFonts w:hint="cs"/>
          <w:rtl/>
        </w:rPr>
        <w:t>, 25/12/2022, אוני' בר אילן (בזום)</w:t>
      </w:r>
    </w:p>
    <w:p w14:paraId="03641DAA" w14:textId="280808F3" w:rsidR="006818BC" w:rsidRDefault="006818BC" w:rsidP="00AB67A3">
      <w:pPr>
        <w:pStyle w:val="a3"/>
        <w:numPr>
          <w:ilvl w:val="0"/>
          <w:numId w:val="11"/>
        </w:numPr>
        <w:bidi/>
      </w:pPr>
      <w:r>
        <w:rPr>
          <w:rFonts w:hint="cs"/>
          <w:rtl/>
        </w:rPr>
        <w:t xml:space="preserve">"הממסד הישראלי ועלייתם של יהודי אלג'יריה" בכנס </w:t>
      </w:r>
      <w:r w:rsidRPr="006818BC">
        <w:rPr>
          <w:rtl/>
        </w:rPr>
        <w:t xml:space="preserve"> </w:t>
      </w:r>
      <w:r w:rsidRPr="006818BC">
        <w:rPr>
          <w:rFonts w:hint="cs"/>
          <w:u w:val="single"/>
          <w:rtl/>
        </w:rPr>
        <w:t xml:space="preserve">60 </w:t>
      </w:r>
      <w:r w:rsidRPr="006818BC">
        <w:rPr>
          <w:u w:val="single"/>
          <w:rtl/>
        </w:rPr>
        <w:t>שנה לסיום נוכחות הקהילה היהודית באלג'יריה – הגירה, עלייה, זהות ותרבות</w:t>
      </w:r>
      <w:r>
        <w:rPr>
          <w:rFonts w:hint="cs"/>
          <w:rtl/>
        </w:rPr>
        <w:t>, אוניברסיטת בר אילן, 13/12/22</w:t>
      </w:r>
    </w:p>
    <w:p w14:paraId="30F76C9A" w14:textId="2377064B" w:rsidR="004022D0" w:rsidRDefault="004022D0" w:rsidP="006818BC">
      <w:pPr>
        <w:pStyle w:val="a3"/>
        <w:numPr>
          <w:ilvl w:val="0"/>
          <w:numId w:val="11"/>
        </w:numPr>
        <w:bidi/>
      </w:pPr>
      <w:r>
        <w:rPr>
          <w:rFonts w:hint="cs"/>
          <w:rtl/>
        </w:rPr>
        <w:t xml:space="preserve">"והנגב כפר פורח </w:t>
      </w:r>
      <w:r>
        <w:rPr>
          <w:rtl/>
        </w:rPr>
        <w:t>–</w:t>
      </w:r>
      <w:r>
        <w:rPr>
          <w:rFonts w:hint="cs"/>
          <w:rtl/>
        </w:rPr>
        <w:t xml:space="preserve"> חלוצים ועולים ביישוב הנגב בעשור הראשון למדינה" בכנס </w:t>
      </w:r>
      <w:r w:rsidRPr="004022D0">
        <w:rPr>
          <w:rFonts w:hint="cs"/>
          <w:u w:val="single"/>
          <w:rtl/>
        </w:rPr>
        <w:t>תאריכים כסמל, כט' בנובמבר וההתיישבות בדרום</w:t>
      </w:r>
      <w:r>
        <w:rPr>
          <w:rFonts w:hint="cs"/>
          <w:rtl/>
        </w:rPr>
        <w:t>, 28/11/22, אוניברסיטת בר אילן</w:t>
      </w:r>
      <w:r w:rsidR="001F0680">
        <w:rPr>
          <w:rFonts w:hint="cs"/>
          <w:rtl/>
        </w:rPr>
        <w:t>.</w:t>
      </w:r>
    </w:p>
    <w:p w14:paraId="1E9015CD" w14:textId="6F1FC5E2" w:rsidR="00B45EB9" w:rsidRPr="00B45EB9" w:rsidRDefault="00B45EB9" w:rsidP="004022D0">
      <w:pPr>
        <w:pStyle w:val="a3"/>
        <w:numPr>
          <w:ilvl w:val="0"/>
          <w:numId w:val="11"/>
        </w:numPr>
        <w:bidi/>
      </w:pPr>
      <w:r>
        <w:t>“</w:t>
      </w:r>
      <w:r w:rsidRPr="0091130F">
        <w:t>Late testimonies as a historical source - comparison of testimonies in the Yemenite Children Affair</w:t>
      </w:r>
      <w:r>
        <w:t xml:space="preserve">”, </w:t>
      </w:r>
      <w:r w:rsidRPr="00C126BC">
        <w:rPr>
          <w:rFonts w:ascii="David" w:hAnsi="David" w:cs="David"/>
          <w:shd w:val="clear" w:color="auto" w:fill="FFFFFF"/>
        </w:rPr>
        <w:t>lecture</w:t>
      </w:r>
      <w:r>
        <w:rPr>
          <w:rFonts w:ascii="David" w:hAnsi="David" w:cs="David"/>
          <w:color w:val="4E4E4E"/>
          <w:shd w:val="clear" w:color="auto" w:fill="FFFFFF"/>
        </w:rPr>
        <w:t xml:space="preserve"> at the</w:t>
      </w:r>
      <w:r w:rsidRPr="00C126BC">
        <w:rPr>
          <w:rFonts w:ascii="David" w:hAnsi="David" w:cs="David"/>
          <w:color w:val="4E4E4E"/>
          <w:shd w:val="clear" w:color="auto" w:fill="FFFFFF"/>
        </w:rPr>
        <w:t xml:space="preserve"> </w:t>
      </w:r>
      <w:r w:rsidRPr="004022D0">
        <w:rPr>
          <w:rFonts w:ascii="David" w:hAnsi="David" w:cs="David"/>
          <w:u w:val="single"/>
        </w:rPr>
        <w:t>Annual Meeting of the Association for Israel Studies</w:t>
      </w:r>
      <w:r w:rsidRPr="00C126BC">
        <w:rPr>
          <w:rFonts w:ascii="David" w:hAnsi="David" w:cs="David"/>
        </w:rPr>
        <w:t xml:space="preserve">, </w:t>
      </w:r>
      <w:r w:rsidRPr="00C126BC">
        <w:rPr>
          <w:rFonts w:ascii="David" w:hAnsi="David" w:cs="David"/>
          <w:color w:val="000000"/>
          <w:shd w:val="clear" w:color="auto" w:fill="FFFFFF"/>
        </w:rPr>
        <w:t>B</w:t>
      </w:r>
      <w:r>
        <w:rPr>
          <w:rFonts w:ascii="David" w:hAnsi="David" w:cs="David"/>
          <w:color w:val="000000"/>
          <w:shd w:val="clear" w:color="auto" w:fill="FFFFFF"/>
        </w:rPr>
        <w:t>ar-Ilan</w:t>
      </w:r>
      <w:r w:rsidRPr="00C126BC">
        <w:rPr>
          <w:rFonts w:ascii="David" w:hAnsi="David" w:cs="David"/>
          <w:color w:val="000000"/>
          <w:shd w:val="clear" w:color="auto" w:fill="FFFFFF"/>
        </w:rPr>
        <w:t xml:space="preserve"> University, ,</w:t>
      </w:r>
      <w:r>
        <w:rPr>
          <w:rFonts w:ascii="David" w:hAnsi="David" w:cs="David"/>
          <w:color w:val="000000"/>
          <w:shd w:val="clear" w:color="auto" w:fill="FFFFFF"/>
        </w:rPr>
        <w:t>27-29/</w:t>
      </w:r>
      <w:r w:rsidRPr="00C126BC">
        <w:rPr>
          <w:rFonts w:ascii="David" w:hAnsi="David" w:cs="David"/>
          <w:color w:val="000000"/>
          <w:shd w:val="clear" w:color="auto" w:fill="FFFFFF"/>
        </w:rPr>
        <w:t>6/20</w:t>
      </w:r>
      <w:r>
        <w:rPr>
          <w:rFonts w:ascii="David" w:hAnsi="David" w:cs="David"/>
          <w:color w:val="000000"/>
          <w:shd w:val="clear" w:color="auto" w:fill="FFFFFF"/>
        </w:rPr>
        <w:t>22</w:t>
      </w:r>
    </w:p>
    <w:p w14:paraId="68B63CF4" w14:textId="2AF1EFFA" w:rsidR="009E50FB" w:rsidRPr="009E50FB" w:rsidRDefault="009E50FB" w:rsidP="00B45EB9">
      <w:pPr>
        <w:pStyle w:val="HTML"/>
        <w:numPr>
          <w:ilvl w:val="0"/>
          <w:numId w:val="11"/>
        </w:numPr>
        <w:shd w:val="clear" w:color="auto" w:fill="FFFFFF"/>
        <w:bidi/>
        <w:spacing w:line="276" w:lineRule="auto"/>
        <w:rPr>
          <w:rFonts w:ascii="David" w:eastAsia="Calibri" w:hAnsi="David" w:cs="David"/>
          <w:sz w:val="24"/>
          <w:szCs w:val="24"/>
        </w:rPr>
      </w:pPr>
      <w:r w:rsidRPr="009E50FB">
        <w:rPr>
          <w:rFonts w:ascii="David" w:eastAsia="Calibri" w:hAnsi="David" w:cs="David" w:hint="cs"/>
          <w:sz w:val="24"/>
          <w:szCs w:val="24"/>
          <w:rtl/>
        </w:rPr>
        <w:t>"</w:t>
      </w:r>
      <w:r w:rsidRPr="009E50FB">
        <w:rPr>
          <w:rFonts w:ascii="David" w:eastAsia="Calibri" w:hAnsi="David" w:cs="David"/>
          <w:sz w:val="24"/>
          <w:szCs w:val="24"/>
          <w:rtl/>
        </w:rPr>
        <w:t>המזרחים, השאלה העדתית והפוליטיזציה של המחקר האקדמי - פרשת ילדי תימן כדוגמה</w:t>
      </w:r>
      <w:r w:rsidRPr="009E50FB">
        <w:rPr>
          <w:rFonts w:ascii="David" w:eastAsia="Calibri" w:hAnsi="David" w:cs="David" w:hint="cs"/>
          <w:sz w:val="24"/>
          <w:szCs w:val="24"/>
          <w:rtl/>
        </w:rPr>
        <w:t>"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הרצאה</w:t>
      </w:r>
      <w:r w:rsidRPr="009E50FB">
        <w:rPr>
          <w:rFonts w:ascii="David" w:eastAsia="Calibri" w:hAnsi="David" w:cs="David" w:hint="cs"/>
          <w:sz w:val="24"/>
          <w:szCs w:val="24"/>
          <w:rtl/>
        </w:rPr>
        <w:t xml:space="preserve"> בכנס</w:t>
      </w:r>
      <w:r w:rsidRPr="009E50FB">
        <w:rPr>
          <w:rFonts w:ascii="David" w:eastAsia="Calibri" w:hAnsi="David" w:cs="David" w:hint="cs"/>
          <w:sz w:val="24"/>
          <w:szCs w:val="24"/>
          <w:u w:val="single"/>
          <w:rtl/>
        </w:rPr>
        <w:t xml:space="preserve"> </w:t>
      </w:r>
      <w:r w:rsidRPr="009E50FB">
        <w:rPr>
          <w:rFonts w:ascii="David" w:eastAsia="Calibri" w:hAnsi="David" w:cs="David"/>
          <w:sz w:val="24"/>
          <w:szCs w:val="24"/>
          <w:u w:val="single"/>
          <w:rtl/>
        </w:rPr>
        <w:t>האם קיימת פוליטיזציה של לימודי הרוח והחברה</w:t>
      </w:r>
      <w:r w:rsidRPr="009E50FB">
        <w:rPr>
          <w:rFonts w:ascii="David" w:eastAsia="Calibri" w:hAnsi="David" w:cs="David"/>
          <w:sz w:val="24"/>
          <w:szCs w:val="24"/>
          <w:u w:val="single"/>
        </w:rPr>
        <w:t>?</w:t>
      </w:r>
      <w:r w:rsidRPr="009E50FB">
        <w:rPr>
          <w:rFonts w:ascii="David" w:eastAsia="Calibri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, מכללת אחווה וגבעת וושינגטון, 8-9/12/21</w:t>
      </w:r>
    </w:p>
    <w:p w14:paraId="324D3907" w14:textId="77777777" w:rsidR="00071689" w:rsidRPr="00071689" w:rsidRDefault="00071689" w:rsidP="009E50FB">
      <w:pPr>
        <w:pStyle w:val="HTML"/>
        <w:numPr>
          <w:ilvl w:val="0"/>
          <w:numId w:val="11"/>
        </w:numPr>
        <w:shd w:val="clear" w:color="auto" w:fill="FFFFFF"/>
        <w:bidi/>
        <w:spacing w:line="276" w:lineRule="auto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>"</w:t>
      </w:r>
      <w:r w:rsidRPr="00071689">
        <w:rPr>
          <w:rFonts w:ascii="David" w:eastAsia="Calibri" w:hAnsi="David" w:cs="David"/>
          <w:sz w:val="24"/>
          <w:szCs w:val="24"/>
          <w:rtl/>
        </w:rPr>
        <w:t>סולידריות מתנשאת</w:t>
      </w:r>
      <w:r>
        <w:rPr>
          <w:rFonts w:ascii="David" w:eastAsia="Calibri" w:hAnsi="David" w:cs="David" w:hint="cs"/>
          <w:sz w:val="24"/>
          <w:szCs w:val="24"/>
          <w:rtl/>
        </w:rPr>
        <w:t xml:space="preserve"> - </w:t>
      </w:r>
      <w:r w:rsidRPr="00071689">
        <w:rPr>
          <w:rFonts w:ascii="David" w:eastAsia="Calibri" w:hAnsi="David" w:cs="David"/>
          <w:sz w:val="24"/>
          <w:szCs w:val="24"/>
          <w:rtl/>
        </w:rPr>
        <w:t>היחס ליהודי ארצות האיסלם</w:t>
      </w:r>
      <w:r>
        <w:rPr>
          <w:rFonts w:ascii="David" w:eastAsia="Calibri" w:hAnsi="David" w:cs="David" w:hint="cs"/>
          <w:sz w:val="24"/>
          <w:szCs w:val="24"/>
          <w:rtl/>
        </w:rPr>
        <w:t xml:space="preserve">" הרצאה בכנס </w:t>
      </w:r>
      <w:r w:rsidRPr="00071689">
        <w:rPr>
          <w:rFonts w:ascii="David" w:eastAsia="Calibri" w:hAnsi="David" w:cs="David"/>
          <w:sz w:val="24"/>
          <w:szCs w:val="24"/>
          <w:u w:val="single"/>
          <w:rtl/>
        </w:rPr>
        <w:t>עלייתם וקליטתם</w:t>
      </w:r>
      <w:r w:rsidRPr="00071689">
        <w:rPr>
          <w:rFonts w:ascii="David" w:eastAsia="Calibri" w:hAnsi="David" w:cs="David" w:hint="cs"/>
          <w:sz w:val="24"/>
          <w:szCs w:val="24"/>
          <w:u w:val="single"/>
          <w:rtl/>
        </w:rPr>
        <w:t xml:space="preserve"> </w:t>
      </w:r>
      <w:r w:rsidRPr="00071689">
        <w:rPr>
          <w:rFonts w:ascii="David" w:eastAsia="Calibri" w:hAnsi="David" w:cs="David"/>
          <w:sz w:val="24"/>
          <w:szCs w:val="24"/>
          <w:u w:val="single"/>
          <w:rtl/>
        </w:rPr>
        <w:t>של יוצאי איראן בישראל</w:t>
      </w:r>
      <w:r>
        <w:rPr>
          <w:rFonts w:ascii="David" w:eastAsia="Calibri" w:hAnsi="David" w:cs="David" w:hint="cs"/>
          <w:sz w:val="24"/>
          <w:szCs w:val="24"/>
          <w:rtl/>
        </w:rPr>
        <w:t>, מרכז אליאנס ללימודי איראניים, אוניברסיטת תל אביב, 26/5/21.</w:t>
      </w:r>
    </w:p>
    <w:p w14:paraId="579199F5" w14:textId="77777777" w:rsidR="00F26320" w:rsidRPr="00C126BC" w:rsidRDefault="00F26320" w:rsidP="00071689">
      <w:pPr>
        <w:pStyle w:val="HTML"/>
        <w:numPr>
          <w:ilvl w:val="0"/>
          <w:numId w:val="11"/>
        </w:numPr>
        <w:shd w:val="clear" w:color="auto" w:fill="FFFFFF"/>
        <w:bidi/>
        <w:spacing w:line="276" w:lineRule="auto"/>
        <w:rPr>
          <w:rFonts w:ascii="David" w:eastAsia="Calibri" w:hAnsi="David" w:cs="David"/>
          <w:sz w:val="24"/>
          <w:szCs w:val="24"/>
        </w:rPr>
      </w:pPr>
      <w:r w:rsidRPr="00C126BC">
        <w:rPr>
          <w:rFonts w:ascii="David" w:eastAsia="Calibri" w:hAnsi="David" w:cs="David"/>
          <w:sz w:val="24"/>
          <w:szCs w:val="24"/>
          <w:rtl/>
        </w:rPr>
        <w:t xml:space="preserve">"על המשלט יושבת עיר, מושבי עולים ועיירות פיתוח בפרוזדור ירושלים", הרצאה בכנס </w:t>
      </w:r>
      <w:r w:rsidRPr="00C126BC">
        <w:rPr>
          <w:rFonts w:ascii="David" w:eastAsia="Calibri" w:hAnsi="David" w:cs="David"/>
          <w:sz w:val="24"/>
          <w:szCs w:val="24"/>
          <w:u w:val="single"/>
          <w:rtl/>
        </w:rPr>
        <w:t>מעורב ירושלמי – טעימות מחידושי המחקר על ירושלים לתקופותיה</w:t>
      </w:r>
      <w:r w:rsidRPr="00C126BC">
        <w:rPr>
          <w:rFonts w:ascii="David" w:eastAsia="Calibri" w:hAnsi="David" w:cs="David"/>
          <w:sz w:val="24"/>
          <w:szCs w:val="24"/>
          <w:rtl/>
        </w:rPr>
        <w:t xml:space="preserve">, מרכז </w:t>
      </w:r>
      <w:proofErr w:type="spellStart"/>
      <w:r w:rsidRPr="00C126BC">
        <w:rPr>
          <w:rFonts w:ascii="David" w:eastAsia="Calibri" w:hAnsi="David" w:cs="David"/>
          <w:sz w:val="24"/>
          <w:szCs w:val="24"/>
          <w:rtl/>
        </w:rPr>
        <w:t>רנרט</w:t>
      </w:r>
      <w:proofErr w:type="spellEnd"/>
      <w:r w:rsidRPr="00C126BC">
        <w:rPr>
          <w:rFonts w:ascii="David" w:eastAsia="Calibri" w:hAnsi="David" w:cs="David"/>
          <w:sz w:val="24"/>
          <w:szCs w:val="24"/>
          <w:rtl/>
        </w:rPr>
        <w:t>, אוניברסיטת בר אילן, 10/5/21.</w:t>
      </w:r>
    </w:p>
    <w:p w14:paraId="07CC32BC" w14:textId="77777777" w:rsidR="00D82441" w:rsidRPr="00C126BC" w:rsidRDefault="00894CE4" w:rsidP="00C126BC">
      <w:pPr>
        <w:pStyle w:val="HTML"/>
        <w:numPr>
          <w:ilvl w:val="0"/>
          <w:numId w:val="11"/>
        </w:numPr>
        <w:shd w:val="clear" w:color="auto" w:fill="FFFFFF"/>
        <w:spacing w:line="276" w:lineRule="auto"/>
        <w:rPr>
          <w:rFonts w:ascii="David" w:eastAsia="Calibri" w:hAnsi="David" w:cs="David"/>
          <w:sz w:val="24"/>
          <w:szCs w:val="24"/>
        </w:rPr>
      </w:pPr>
      <w:r w:rsidRPr="00C126BC">
        <w:rPr>
          <w:rFonts w:ascii="David" w:eastAsia="Calibri" w:hAnsi="David" w:cs="David"/>
          <w:sz w:val="24"/>
          <w:szCs w:val="24"/>
        </w:rPr>
        <w:t>“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L'utilisation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de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l'hébreu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comme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facteur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d'unification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des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juifs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” [The use of Hebrew as a unifying factor of Jews], Lecture at the conference,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  <w:u w:val="single"/>
        </w:rPr>
        <w:t>Israël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  <w:u w:val="single"/>
        </w:rPr>
        <w:t xml:space="preserve">-Québec. La Langue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  <w:u w:val="single"/>
        </w:rPr>
        <w:t>Vecteur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  <w:u w:val="single"/>
        </w:rPr>
        <w:t xml:space="preserve"> De Rapprochement Et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  <w:u w:val="single"/>
        </w:rPr>
        <w:t>D’intégration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  <w:u w:val="single"/>
        </w:rPr>
        <w:t xml:space="preserve"> [Israel-Quebec. The Language </w:t>
      </w:r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as a vector </w:t>
      </w:r>
      <w:r w:rsidR="00D82441" w:rsidRPr="00C126BC">
        <w:rPr>
          <w:rFonts w:ascii="David" w:eastAsia="Calibri" w:hAnsi="David" w:cs="David"/>
          <w:sz w:val="24"/>
          <w:szCs w:val="24"/>
          <w:u w:val="single"/>
        </w:rPr>
        <w:t>of Approximation and Integration]</w:t>
      </w:r>
      <w:r w:rsidR="00D82441" w:rsidRPr="00C126BC">
        <w:rPr>
          <w:rFonts w:ascii="David" w:eastAsia="Calibri" w:hAnsi="David" w:cs="David"/>
          <w:sz w:val="24"/>
          <w:szCs w:val="24"/>
        </w:rPr>
        <w:t xml:space="preserve">,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Communauté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Sépharade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</w:t>
      </w:r>
      <w:proofErr w:type="spellStart"/>
      <w:r w:rsidR="00D82441" w:rsidRPr="00C126BC">
        <w:rPr>
          <w:rFonts w:ascii="David" w:eastAsia="Calibri" w:hAnsi="David" w:cs="David"/>
          <w:sz w:val="24"/>
          <w:szCs w:val="24"/>
        </w:rPr>
        <w:t>Unifiée</w:t>
      </w:r>
      <w:proofErr w:type="spellEnd"/>
      <w:r w:rsidR="00D82441" w:rsidRPr="00C126BC">
        <w:rPr>
          <w:rFonts w:ascii="David" w:eastAsia="Calibri" w:hAnsi="David" w:cs="David"/>
          <w:sz w:val="24"/>
          <w:szCs w:val="24"/>
        </w:rPr>
        <w:t xml:space="preserve"> du Québec, Montreal, Canada, 29</w:t>
      </w:r>
      <w:r w:rsidRPr="00C126BC">
        <w:rPr>
          <w:rFonts w:ascii="David" w:eastAsia="Calibri" w:hAnsi="David" w:cs="David"/>
          <w:sz w:val="24"/>
          <w:szCs w:val="24"/>
        </w:rPr>
        <w:t>/</w:t>
      </w:r>
      <w:r w:rsidR="00D82441" w:rsidRPr="00C126BC">
        <w:rPr>
          <w:rFonts w:ascii="David" w:eastAsia="Calibri" w:hAnsi="David" w:cs="David"/>
          <w:sz w:val="24"/>
          <w:szCs w:val="24"/>
        </w:rPr>
        <w:t>11</w:t>
      </w:r>
      <w:r w:rsidRPr="00C126BC">
        <w:rPr>
          <w:rFonts w:ascii="David" w:eastAsia="Calibri" w:hAnsi="David" w:cs="David"/>
          <w:sz w:val="24"/>
          <w:szCs w:val="24"/>
        </w:rPr>
        <w:t>/</w:t>
      </w:r>
      <w:r w:rsidR="00D82441" w:rsidRPr="00C126BC">
        <w:rPr>
          <w:rFonts w:ascii="David" w:eastAsia="Calibri" w:hAnsi="David" w:cs="David"/>
          <w:sz w:val="24"/>
          <w:szCs w:val="24"/>
        </w:rPr>
        <w:t>20</w:t>
      </w:r>
    </w:p>
    <w:p w14:paraId="3FC30AE6" w14:textId="77777777" w:rsidR="00F2579C" w:rsidRPr="00C126BC" w:rsidRDefault="00F2579C" w:rsidP="00C126BC">
      <w:pPr>
        <w:pStyle w:val="HTML"/>
        <w:numPr>
          <w:ilvl w:val="0"/>
          <w:numId w:val="11"/>
        </w:numPr>
        <w:shd w:val="clear" w:color="auto" w:fill="FFFFFF"/>
        <w:bidi/>
        <w:spacing w:line="276" w:lineRule="auto"/>
        <w:rPr>
          <w:rFonts w:ascii="David" w:eastAsia="Calibri" w:hAnsi="David" w:cs="David"/>
          <w:sz w:val="24"/>
          <w:szCs w:val="24"/>
        </w:rPr>
      </w:pPr>
      <w:r w:rsidRPr="00C126BC">
        <w:rPr>
          <w:rFonts w:ascii="David" w:eastAsia="Calibri" w:hAnsi="David" w:cs="David"/>
          <w:sz w:val="24"/>
          <w:szCs w:val="24"/>
          <w:rtl/>
        </w:rPr>
        <w:t>"</w:t>
      </w:r>
      <w:r w:rsidRPr="00C126B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C126BC">
        <w:rPr>
          <w:rFonts w:ascii="David" w:eastAsia="Calibri" w:hAnsi="David" w:cs="David"/>
          <w:sz w:val="24"/>
          <w:szCs w:val="24"/>
          <w:rtl/>
        </w:rPr>
        <w:t xml:space="preserve">מבט מישראל על יהודי אסיה ואפריקה שהיגרו לאירופה ואמריקה", הרצאה בכנס </w:t>
      </w:r>
      <w:r w:rsidRPr="000A665D">
        <w:rPr>
          <w:rFonts w:ascii="David" w:eastAsia="Calibri" w:hAnsi="David" w:cs="David"/>
          <w:sz w:val="24"/>
          <w:szCs w:val="24"/>
          <w:u w:val="single"/>
          <w:rtl/>
        </w:rPr>
        <w:t>מביטים עליהם מביטים עלינו</w:t>
      </w:r>
      <w:r w:rsidRPr="00C126BC">
        <w:rPr>
          <w:rFonts w:ascii="David" w:eastAsia="Calibri" w:hAnsi="David" w:cs="David"/>
          <w:sz w:val="24"/>
          <w:szCs w:val="24"/>
          <w:rtl/>
        </w:rPr>
        <w:t>, מכון בן גוריון לחקר ישראל, 26/5/20.</w:t>
      </w:r>
    </w:p>
    <w:p w14:paraId="3885E0AA" w14:textId="77777777" w:rsidR="00086499" w:rsidRPr="00C126BC" w:rsidRDefault="00086499" w:rsidP="00C126BC">
      <w:pPr>
        <w:pStyle w:val="HTML"/>
        <w:numPr>
          <w:ilvl w:val="0"/>
          <w:numId w:val="11"/>
        </w:numPr>
        <w:shd w:val="clear" w:color="auto" w:fill="FFFFFF"/>
        <w:spacing w:line="276" w:lineRule="auto"/>
        <w:rPr>
          <w:rFonts w:ascii="David" w:eastAsia="Calibri" w:hAnsi="David" w:cs="David"/>
          <w:sz w:val="24"/>
          <w:szCs w:val="24"/>
        </w:rPr>
      </w:pPr>
      <w:r w:rsidRPr="00C126BC">
        <w:rPr>
          <w:rFonts w:ascii="David" w:eastAsia="Calibri" w:hAnsi="David" w:cs="David"/>
          <w:sz w:val="24"/>
          <w:szCs w:val="24"/>
        </w:rPr>
        <w:lastRenderedPageBreak/>
        <w:t xml:space="preserve">“Israeli Ethnicity </w:t>
      </w:r>
      <w:proofErr w:type="gramStart"/>
      <w:r w:rsidRPr="00C126BC">
        <w:rPr>
          <w:rFonts w:ascii="David" w:eastAsia="Calibri" w:hAnsi="David" w:cs="David"/>
          <w:sz w:val="24"/>
          <w:szCs w:val="24"/>
        </w:rPr>
        <w:t>In</w:t>
      </w:r>
      <w:proofErr w:type="gramEnd"/>
      <w:r w:rsidRPr="00C126BC">
        <w:rPr>
          <w:rFonts w:ascii="David" w:eastAsia="Calibri" w:hAnsi="David" w:cs="David"/>
          <w:sz w:val="24"/>
          <w:szCs w:val="24"/>
        </w:rPr>
        <w:t xml:space="preserve"> The 1970s And 1980s: From A Struggle For Equality To A Conflict Of Identity” lecture at the conference </w:t>
      </w:r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Race, Color, And Identities: Rethinking The Sephardic / Mizrahi Discourse, </w:t>
      </w:r>
      <w:r w:rsidRPr="00C126BC">
        <w:rPr>
          <w:rFonts w:ascii="David" w:eastAsia="Calibri" w:hAnsi="David" w:cs="David"/>
          <w:sz w:val="24"/>
          <w:szCs w:val="24"/>
        </w:rPr>
        <w:t>New York University, 6/11/2019</w:t>
      </w:r>
    </w:p>
    <w:p w14:paraId="03089BB3" w14:textId="77777777" w:rsidR="001A1ACB" w:rsidRPr="00C126BC" w:rsidRDefault="001E0DB6" w:rsidP="00C126BC">
      <w:pPr>
        <w:pStyle w:val="HTML"/>
        <w:numPr>
          <w:ilvl w:val="0"/>
          <w:numId w:val="11"/>
        </w:numPr>
        <w:shd w:val="clear" w:color="auto" w:fill="FFFFFF"/>
        <w:bidi/>
        <w:spacing w:line="276" w:lineRule="auto"/>
        <w:rPr>
          <w:rFonts w:ascii="David" w:eastAsia="Calibri" w:hAnsi="David" w:cs="David"/>
          <w:sz w:val="24"/>
          <w:szCs w:val="24"/>
        </w:rPr>
      </w:pPr>
      <w:r w:rsidRPr="00C126BC">
        <w:rPr>
          <w:rFonts w:ascii="David" w:eastAsia="Calibri" w:hAnsi="David" w:cs="David"/>
          <w:sz w:val="24"/>
          <w:szCs w:val="24"/>
          <w:rtl/>
        </w:rPr>
        <w:t>"</w:t>
      </w:r>
      <w:r w:rsidR="001A1ACB" w:rsidRPr="00C126BC">
        <w:rPr>
          <w:rFonts w:ascii="David" w:eastAsia="Calibri" w:hAnsi="David" w:cs="David"/>
          <w:sz w:val="24"/>
          <w:szCs w:val="24"/>
          <w:rtl/>
        </w:rPr>
        <w:t xml:space="preserve">תפקידה החברתי של הוראת ההיסטוריה של יהודי ארצות האיסלם במערכת החינוך", הרצאה </w:t>
      </w:r>
      <w:r w:rsidR="001A1ACB" w:rsidRPr="00C126BC">
        <w:rPr>
          <w:rFonts w:ascii="David" w:eastAsia="Calibri" w:hAnsi="David" w:cs="David"/>
          <w:sz w:val="24"/>
          <w:szCs w:val="24"/>
          <w:u w:val="single"/>
          <w:rtl/>
        </w:rPr>
        <w:t>בכנס השנתי של האגודה הישראלית לחקר החינוך</w:t>
      </w:r>
      <w:r w:rsidR="001A1ACB" w:rsidRPr="00C126BC">
        <w:rPr>
          <w:rFonts w:ascii="David" w:eastAsia="Calibri" w:hAnsi="David" w:cs="David"/>
          <w:sz w:val="24"/>
          <w:szCs w:val="24"/>
          <w:rtl/>
        </w:rPr>
        <w:t>, מכללת הרצוג, ירושלים, 1/7/19.</w:t>
      </w:r>
    </w:p>
    <w:p w14:paraId="7C49CF81" w14:textId="77777777" w:rsidR="005E04EE" w:rsidRPr="00C126BC" w:rsidRDefault="001E0DB6" w:rsidP="00C126BC">
      <w:pPr>
        <w:pStyle w:val="HTML"/>
        <w:numPr>
          <w:ilvl w:val="0"/>
          <w:numId w:val="11"/>
        </w:numPr>
        <w:shd w:val="clear" w:color="auto" w:fill="FFFFFF"/>
        <w:spacing w:line="276" w:lineRule="auto"/>
        <w:rPr>
          <w:rFonts w:ascii="David" w:eastAsia="Calibri" w:hAnsi="David" w:cs="David"/>
          <w:sz w:val="24"/>
          <w:szCs w:val="24"/>
        </w:rPr>
      </w:pPr>
      <w:r w:rsidRPr="00C126BC">
        <w:rPr>
          <w:rFonts w:ascii="David" w:hAnsi="David" w:cs="David"/>
          <w:sz w:val="24"/>
          <w:szCs w:val="24"/>
        </w:rPr>
        <w:t xml:space="preserve"> </w:t>
      </w:r>
      <w:r w:rsidR="001A1ACB" w:rsidRPr="00C126BC">
        <w:rPr>
          <w:rFonts w:ascii="David" w:hAnsi="David" w:cs="David"/>
          <w:sz w:val="24"/>
          <w:szCs w:val="24"/>
          <w:rtl/>
        </w:rPr>
        <w:t>"</w:t>
      </w:r>
      <w:r w:rsidRPr="00C126BC">
        <w:rPr>
          <w:rFonts w:ascii="David" w:hAnsi="David" w:cs="David"/>
          <w:sz w:val="24"/>
          <w:szCs w:val="24"/>
        </w:rPr>
        <w:t>North African Jews and Settling the Land</w:t>
      </w:r>
      <w:r w:rsidRPr="00C126BC">
        <w:rPr>
          <w:rFonts w:ascii="David" w:hAnsi="David" w:cs="David"/>
          <w:sz w:val="24"/>
          <w:szCs w:val="24"/>
          <w:rtl/>
        </w:rPr>
        <w:t>"</w:t>
      </w:r>
      <w:r w:rsidRPr="00C126BC">
        <w:rPr>
          <w:rFonts w:ascii="David" w:hAnsi="David" w:cs="David"/>
          <w:sz w:val="24"/>
          <w:szCs w:val="24"/>
        </w:rPr>
        <w:t xml:space="preserve">, lecture at the conference, </w:t>
      </w:r>
      <w:r w:rsidRPr="00C126BC">
        <w:rPr>
          <w:rFonts w:ascii="David" w:hAnsi="David" w:cs="David"/>
          <w:sz w:val="24"/>
          <w:szCs w:val="24"/>
          <w:u w:val="single"/>
        </w:rPr>
        <w:t>Uncommon  Commonalities: Jews and Muslims of Morocco</w:t>
      </w:r>
      <w:r w:rsidRPr="00C126BC">
        <w:rPr>
          <w:rFonts w:ascii="David" w:hAnsi="David" w:cs="David"/>
          <w:sz w:val="24"/>
          <w:szCs w:val="24"/>
        </w:rPr>
        <w:t>,  Center for Jewish History, New York, 17-19/6/201</w:t>
      </w:r>
      <w:r w:rsidR="003B625D" w:rsidRPr="00C126BC">
        <w:rPr>
          <w:rFonts w:ascii="David" w:hAnsi="David" w:cs="David"/>
          <w:sz w:val="24"/>
          <w:szCs w:val="24"/>
          <w:rtl/>
        </w:rPr>
        <w:t>9</w:t>
      </w:r>
    </w:p>
    <w:p w14:paraId="36AA91E2" w14:textId="77777777" w:rsidR="001E0DB6" w:rsidRPr="00C126BC" w:rsidRDefault="001E0DB6" w:rsidP="00C126BC">
      <w:pPr>
        <w:pStyle w:val="HTML"/>
        <w:numPr>
          <w:ilvl w:val="0"/>
          <w:numId w:val="11"/>
        </w:numPr>
        <w:shd w:val="clear" w:color="auto" w:fill="FFFFFF"/>
        <w:bidi/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C126BC">
        <w:rPr>
          <w:rFonts w:ascii="David" w:hAnsi="David" w:cs="David"/>
          <w:sz w:val="24"/>
          <w:szCs w:val="24"/>
          <w:rtl/>
        </w:rPr>
        <w:t xml:space="preserve">"הגזזת, העלייה, והמיתוס שהתפתח" הרצאה </w:t>
      </w:r>
      <w:r w:rsidRPr="00C126BC">
        <w:rPr>
          <w:rFonts w:ascii="David" w:hAnsi="David" w:cs="David"/>
          <w:sz w:val="24"/>
          <w:szCs w:val="24"/>
          <w:u w:val="single"/>
          <w:rtl/>
        </w:rPr>
        <w:t>בכנס המעברות השני</w:t>
      </w:r>
      <w:r w:rsidRPr="00C126BC">
        <w:rPr>
          <w:rFonts w:ascii="David" w:hAnsi="David" w:cs="David"/>
          <w:sz w:val="24"/>
          <w:szCs w:val="24"/>
          <w:rtl/>
        </w:rPr>
        <w:t>, יד בן צבי ירושלים, 16/5/19</w:t>
      </w:r>
    </w:p>
    <w:p w14:paraId="48AB6BFC" w14:textId="77777777" w:rsidR="00FB4775" w:rsidRPr="00C126BC" w:rsidRDefault="008D6852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  <w:lang w:eastAsia="en-US"/>
        </w:rPr>
      </w:pPr>
      <w:r w:rsidRPr="00C126BC">
        <w:rPr>
          <w:rFonts w:ascii="David" w:hAnsi="David" w:cs="David"/>
          <w:szCs w:val="24"/>
          <w:rtl/>
          <w:lang w:eastAsia="en-US"/>
        </w:rPr>
        <w:t>"</w:t>
      </w:r>
      <w:r w:rsidRPr="00C126BC">
        <w:rPr>
          <w:rFonts w:ascii="David" w:hAnsi="David" w:cs="David"/>
          <w:szCs w:val="24"/>
          <w:lang w:eastAsia="en-US"/>
        </w:rPr>
        <w:t xml:space="preserve">Immigration of North African Jews and the population of the Israeli periphery in the mid-1950s”, lecture at the conference </w:t>
      </w:r>
      <w:r w:rsidRPr="00C126BC">
        <w:rPr>
          <w:rFonts w:ascii="David" w:hAnsi="David" w:cs="David"/>
          <w:szCs w:val="24"/>
          <w:u w:val="single"/>
        </w:rPr>
        <w:t>Human Geography of the New State: Population and Planning in Israel, 1947 - 1952</w:t>
      </w:r>
      <w:r w:rsidRPr="00C126BC">
        <w:rPr>
          <w:rFonts w:ascii="David" w:hAnsi="David" w:cs="David"/>
          <w:szCs w:val="24"/>
          <w:lang w:eastAsia="en-US"/>
        </w:rPr>
        <w:t>, New York University, 28/04/2019.</w:t>
      </w:r>
    </w:p>
    <w:p w14:paraId="735A7710" w14:textId="77777777" w:rsidR="0078439C" w:rsidRPr="00C126BC" w:rsidRDefault="0078439C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lang w:eastAsia="en-US"/>
        </w:rPr>
      </w:pPr>
      <w:r w:rsidRPr="00C126BC">
        <w:rPr>
          <w:rFonts w:ascii="David" w:hAnsi="David" w:cs="David"/>
          <w:szCs w:val="24"/>
          <w:rtl/>
          <w:lang w:eastAsia="en-US"/>
        </w:rPr>
        <w:t>"</w:t>
      </w:r>
      <w:r w:rsidRPr="00C126BC">
        <w:rPr>
          <w:rFonts w:ascii="David" w:hAnsi="David" w:cs="David"/>
          <w:szCs w:val="24"/>
          <w:rtl/>
        </w:rPr>
        <w:t xml:space="preserve"> שליחת עולי צפון אפריקה לעיירות הפיתוח – סגרגציה מכוונת או תוכנית שהשתבשה", הרצאה </w:t>
      </w:r>
      <w:r w:rsidRPr="00C126BC">
        <w:rPr>
          <w:rFonts w:ascii="David" w:hAnsi="David" w:cs="David"/>
          <w:szCs w:val="24"/>
          <w:u w:val="single"/>
          <w:rtl/>
        </w:rPr>
        <w:t>בכנס האגודה הגיאוגרפית הישראלית</w:t>
      </w:r>
      <w:r w:rsidRPr="00C126BC">
        <w:rPr>
          <w:rFonts w:ascii="David" w:hAnsi="David" w:cs="David"/>
          <w:szCs w:val="24"/>
          <w:rtl/>
        </w:rPr>
        <w:t>, אוניברסיטת בר אילן, 10/12/18</w:t>
      </w:r>
    </w:p>
    <w:p w14:paraId="70969CD1" w14:textId="77777777" w:rsidR="005E1F99" w:rsidRPr="00C126BC" w:rsidRDefault="005E1F99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  <w:lang w:eastAsia="en-US"/>
        </w:rPr>
      </w:pPr>
      <w:r w:rsidRPr="00C126BC">
        <w:rPr>
          <w:rFonts w:ascii="David" w:hAnsi="David" w:cs="David"/>
          <w:szCs w:val="24"/>
        </w:rPr>
        <w:t>"</w:t>
      </w:r>
      <w:proofErr w:type="spellStart"/>
      <w:r w:rsidRPr="00C126BC">
        <w:rPr>
          <w:rFonts w:ascii="David" w:hAnsi="David" w:cs="David"/>
          <w:szCs w:val="24"/>
        </w:rPr>
        <w:t>Mizrahim</w:t>
      </w:r>
      <w:proofErr w:type="spellEnd"/>
      <w:r w:rsidRPr="00C126BC">
        <w:rPr>
          <w:rFonts w:ascii="David" w:hAnsi="David" w:cs="David"/>
          <w:szCs w:val="24"/>
        </w:rPr>
        <w:t xml:space="preserve"> and Development Towns - Deliberate Exclusion or a Plan that Went Wrong" </w:t>
      </w:r>
      <w:r w:rsidRPr="00C126BC">
        <w:rPr>
          <w:rFonts w:ascii="David" w:hAnsi="David" w:cs="David"/>
          <w:szCs w:val="24"/>
          <w:u w:val="single"/>
        </w:rPr>
        <w:t>Annual Meeting of the European Association for Israel Studies</w:t>
      </w:r>
      <w:r w:rsidRPr="00C126BC">
        <w:rPr>
          <w:rFonts w:ascii="David" w:hAnsi="David" w:cs="David"/>
          <w:szCs w:val="24"/>
        </w:rPr>
        <w:t xml:space="preserve">, SOAS, London, </w:t>
      </w:r>
      <w:r w:rsidR="00B726E0" w:rsidRPr="00C126BC">
        <w:rPr>
          <w:rFonts w:ascii="David" w:hAnsi="David" w:cs="David"/>
          <w:szCs w:val="24"/>
          <w:rtl/>
        </w:rPr>
        <w:t>2-4</w:t>
      </w:r>
      <w:r w:rsidR="00B726E0" w:rsidRPr="00C126BC">
        <w:rPr>
          <w:rFonts w:ascii="David" w:hAnsi="David" w:cs="David"/>
          <w:szCs w:val="24"/>
        </w:rPr>
        <w:t xml:space="preserve"> </w:t>
      </w:r>
      <w:r w:rsidRPr="00C126BC">
        <w:rPr>
          <w:rFonts w:ascii="David" w:hAnsi="David" w:cs="David"/>
          <w:szCs w:val="24"/>
        </w:rPr>
        <w:t>September 2018.</w:t>
      </w:r>
    </w:p>
    <w:p w14:paraId="5D0AEF71" w14:textId="77777777" w:rsidR="005E1F99" w:rsidRPr="00C126BC" w:rsidRDefault="005E1F99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lang w:eastAsia="en-US"/>
        </w:rPr>
      </w:pPr>
      <w:r w:rsidRPr="00C126BC">
        <w:rPr>
          <w:rFonts w:ascii="David" w:hAnsi="David" w:cs="David"/>
          <w:b/>
          <w:bCs/>
          <w:color w:val="222222"/>
          <w:szCs w:val="24"/>
        </w:rPr>
        <w:t>"</w:t>
      </w:r>
      <w:r w:rsidRPr="00C126BC">
        <w:rPr>
          <w:rFonts w:ascii="David" w:hAnsi="David" w:cs="David"/>
          <w:color w:val="222222"/>
          <w:szCs w:val="24"/>
          <w:rtl/>
        </w:rPr>
        <w:t>הקמת חבל לכיש בשנות החמישים ותרומתו לביטחון באזור</w:t>
      </w:r>
      <w:r w:rsidRPr="00C126BC">
        <w:rPr>
          <w:rFonts w:ascii="David" w:hAnsi="David" w:cs="David"/>
          <w:color w:val="222222"/>
          <w:szCs w:val="24"/>
        </w:rPr>
        <w:t>"</w:t>
      </w:r>
      <w:r w:rsidRPr="00C126BC">
        <w:rPr>
          <w:rFonts w:ascii="David" w:hAnsi="David" w:cs="David"/>
          <w:color w:val="222222"/>
          <w:szCs w:val="24"/>
          <w:rtl/>
        </w:rPr>
        <w:t xml:space="preserve">, </w:t>
      </w:r>
      <w:r w:rsidRPr="00C126BC">
        <w:rPr>
          <w:rFonts w:ascii="David" w:hAnsi="David" w:cs="David"/>
          <w:color w:val="222222"/>
          <w:szCs w:val="24"/>
          <w:u w:val="single"/>
          <w:rtl/>
        </w:rPr>
        <w:t>כנס מחקרי לכיש</w:t>
      </w:r>
      <w:r w:rsidRPr="00C126BC">
        <w:rPr>
          <w:rFonts w:ascii="David" w:hAnsi="David" w:cs="David"/>
          <w:color w:val="222222"/>
          <w:szCs w:val="24"/>
          <w:rtl/>
        </w:rPr>
        <w:t>, מדרשת הדרום, 10/7/18</w:t>
      </w:r>
    </w:p>
    <w:p w14:paraId="0790A316" w14:textId="77777777" w:rsidR="00E030E6" w:rsidRPr="00C126BC" w:rsidRDefault="00E030E6" w:rsidP="00C126BC">
      <w:pPr>
        <w:pStyle w:val="HTML"/>
        <w:numPr>
          <w:ilvl w:val="0"/>
          <w:numId w:val="6"/>
        </w:numPr>
        <w:shd w:val="clear" w:color="auto" w:fill="FFFFFF"/>
        <w:spacing w:line="276" w:lineRule="auto"/>
        <w:rPr>
          <w:rFonts w:ascii="David" w:hAnsi="David" w:cs="David"/>
          <w:sz w:val="24"/>
          <w:szCs w:val="24"/>
        </w:rPr>
      </w:pPr>
      <w:r w:rsidRPr="00C126BC">
        <w:rPr>
          <w:rFonts w:ascii="David" w:eastAsia="Calibri" w:hAnsi="David" w:cs="David"/>
          <w:sz w:val="24"/>
          <w:szCs w:val="24"/>
        </w:rPr>
        <w:t>"</w:t>
      </w:r>
      <w:proofErr w:type="spellStart"/>
      <w:r w:rsidRPr="00C126BC">
        <w:rPr>
          <w:rFonts w:ascii="David" w:eastAsia="Calibri" w:hAnsi="David" w:cs="David"/>
          <w:sz w:val="24"/>
          <w:szCs w:val="24"/>
        </w:rPr>
        <w:t>Einwanderungsgeschichte</w:t>
      </w:r>
      <w:proofErr w:type="spellEnd"/>
      <w:r w:rsidRPr="00C126BC">
        <w:rPr>
          <w:rFonts w:ascii="David" w:eastAsia="Calibri" w:hAnsi="David" w:cs="David"/>
          <w:sz w:val="24"/>
          <w:szCs w:val="24"/>
        </w:rPr>
        <w:t xml:space="preserve"> der </w:t>
      </w:r>
      <w:proofErr w:type="spellStart"/>
      <w:r w:rsidRPr="00C126BC">
        <w:rPr>
          <w:rFonts w:ascii="David" w:eastAsia="Calibri" w:hAnsi="David" w:cs="David"/>
          <w:sz w:val="24"/>
          <w:szCs w:val="24"/>
        </w:rPr>
        <w:t>orientalischen</w:t>
      </w:r>
      <w:proofErr w:type="spellEnd"/>
      <w:r w:rsidRPr="00C126BC">
        <w:rPr>
          <w:rFonts w:ascii="David" w:eastAsia="Calibri" w:hAnsi="David" w:cs="David"/>
          <w:sz w:val="24"/>
          <w:szCs w:val="24"/>
        </w:rPr>
        <w:t xml:space="preserve"> </w:t>
      </w:r>
      <w:proofErr w:type="spellStart"/>
      <w:r w:rsidRPr="00C126BC">
        <w:rPr>
          <w:rFonts w:ascii="David" w:eastAsia="Calibri" w:hAnsi="David" w:cs="David"/>
          <w:sz w:val="24"/>
          <w:szCs w:val="24"/>
        </w:rPr>
        <w:t>Juden</w:t>
      </w:r>
      <w:proofErr w:type="spellEnd"/>
      <w:r w:rsidRPr="00C126BC">
        <w:rPr>
          <w:rFonts w:ascii="David" w:eastAsia="Calibri" w:hAnsi="David" w:cs="David"/>
          <w:sz w:val="24"/>
          <w:szCs w:val="24"/>
        </w:rPr>
        <w:t xml:space="preserve"> (</w:t>
      </w:r>
      <w:proofErr w:type="spellStart"/>
      <w:r w:rsidRPr="00C126BC">
        <w:rPr>
          <w:rFonts w:ascii="David" w:eastAsia="Calibri" w:hAnsi="David" w:cs="David"/>
          <w:sz w:val="24"/>
          <w:szCs w:val="24"/>
        </w:rPr>
        <w:t>Misrachim</w:t>
      </w:r>
      <w:proofErr w:type="spellEnd"/>
      <w:r w:rsidRPr="00C126BC">
        <w:rPr>
          <w:rFonts w:ascii="David" w:eastAsia="Calibri" w:hAnsi="David" w:cs="David"/>
          <w:sz w:val="24"/>
          <w:szCs w:val="24"/>
        </w:rPr>
        <w:t>)" [</w:t>
      </w:r>
      <w:r w:rsidRPr="00C126BC">
        <w:rPr>
          <w:rFonts w:ascii="David" w:hAnsi="David" w:cs="David"/>
          <w:color w:val="212121"/>
          <w:sz w:val="24"/>
          <w:szCs w:val="24"/>
          <w:lang w:val="en"/>
        </w:rPr>
        <w:t>Immigration History of Oriental Jews (</w:t>
      </w:r>
      <w:proofErr w:type="spellStart"/>
      <w:r w:rsidRPr="00C126BC">
        <w:rPr>
          <w:rFonts w:ascii="David" w:hAnsi="David" w:cs="David"/>
          <w:color w:val="212121"/>
          <w:sz w:val="24"/>
          <w:szCs w:val="24"/>
          <w:lang w:val="en"/>
        </w:rPr>
        <w:t>Mizrachim</w:t>
      </w:r>
      <w:proofErr w:type="spellEnd"/>
      <w:r w:rsidRPr="00C126BC">
        <w:rPr>
          <w:rFonts w:ascii="David" w:hAnsi="David" w:cs="David"/>
          <w:color w:val="212121"/>
          <w:sz w:val="24"/>
          <w:szCs w:val="24"/>
          <w:lang w:val="en"/>
        </w:rPr>
        <w:t xml:space="preserve">)", </w:t>
      </w:r>
      <w:r w:rsidRPr="00C126BC">
        <w:rPr>
          <w:rFonts w:ascii="David" w:eastAsia="Calibri" w:hAnsi="David" w:cs="David"/>
          <w:sz w:val="24"/>
          <w:szCs w:val="24"/>
        </w:rPr>
        <w:t>Lecture at the Conference</w:t>
      </w:r>
      <w:r w:rsidRPr="00C126BC">
        <w:rPr>
          <w:rFonts w:ascii="David" w:eastAsia="Calibri" w:hAnsi="David" w:cs="David"/>
          <w:color w:val="006CAA"/>
          <w:sz w:val="24"/>
          <w:szCs w:val="24"/>
        </w:rPr>
        <w:t xml:space="preserve"> </w:t>
      </w:r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Wie </w:t>
      </w:r>
      <w:proofErr w:type="spellStart"/>
      <w:r w:rsidRPr="00C126BC">
        <w:rPr>
          <w:rFonts w:ascii="David" w:eastAsia="Calibri" w:hAnsi="David" w:cs="David"/>
          <w:sz w:val="24"/>
          <w:szCs w:val="24"/>
          <w:u w:val="single"/>
        </w:rPr>
        <w:t>Alles</w:t>
      </w:r>
      <w:proofErr w:type="spellEnd"/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 </w:t>
      </w:r>
      <w:proofErr w:type="spellStart"/>
      <w:r w:rsidRPr="00C126BC">
        <w:rPr>
          <w:rFonts w:ascii="David" w:eastAsia="Calibri" w:hAnsi="David" w:cs="David"/>
          <w:sz w:val="24"/>
          <w:szCs w:val="24"/>
          <w:u w:val="single"/>
        </w:rPr>
        <w:t>Begann</w:t>
      </w:r>
      <w:proofErr w:type="spellEnd"/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…Die </w:t>
      </w:r>
      <w:proofErr w:type="spellStart"/>
      <w:r w:rsidRPr="00C126BC">
        <w:rPr>
          <w:rFonts w:ascii="David" w:eastAsia="Calibri" w:hAnsi="David" w:cs="David"/>
          <w:sz w:val="24"/>
          <w:szCs w:val="24"/>
          <w:u w:val="single"/>
        </w:rPr>
        <w:t>Staatsgründung</w:t>
      </w:r>
      <w:proofErr w:type="spellEnd"/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 </w:t>
      </w:r>
      <w:proofErr w:type="spellStart"/>
      <w:r w:rsidRPr="00C126BC">
        <w:rPr>
          <w:rFonts w:ascii="David" w:eastAsia="Calibri" w:hAnsi="David" w:cs="David"/>
          <w:sz w:val="24"/>
          <w:szCs w:val="24"/>
          <w:u w:val="single"/>
        </w:rPr>
        <w:t>Israels</w:t>
      </w:r>
      <w:proofErr w:type="spellEnd"/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 </w:t>
      </w:r>
      <w:proofErr w:type="spellStart"/>
      <w:r w:rsidRPr="00C126BC">
        <w:rPr>
          <w:rFonts w:ascii="David" w:eastAsia="Calibri" w:hAnsi="David" w:cs="David"/>
          <w:sz w:val="24"/>
          <w:szCs w:val="24"/>
          <w:u w:val="single"/>
        </w:rPr>
        <w:t>Im</w:t>
      </w:r>
      <w:proofErr w:type="spellEnd"/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 </w:t>
      </w:r>
      <w:proofErr w:type="spellStart"/>
      <w:r w:rsidRPr="00C126BC">
        <w:rPr>
          <w:rFonts w:ascii="David" w:eastAsia="Calibri" w:hAnsi="David" w:cs="David"/>
          <w:sz w:val="24"/>
          <w:szCs w:val="24"/>
          <w:u w:val="single"/>
        </w:rPr>
        <w:t>Fokus</w:t>
      </w:r>
      <w:proofErr w:type="spellEnd"/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 </w:t>
      </w:r>
      <w:proofErr w:type="gramStart"/>
      <w:r w:rsidRPr="00C126BC">
        <w:rPr>
          <w:rFonts w:ascii="David" w:eastAsia="Calibri" w:hAnsi="David" w:cs="David"/>
          <w:sz w:val="24"/>
          <w:szCs w:val="24"/>
          <w:u w:val="single"/>
        </w:rPr>
        <w:t>Der</w:t>
      </w:r>
      <w:proofErr w:type="gramEnd"/>
      <w:r w:rsidRPr="00C126BC">
        <w:rPr>
          <w:rFonts w:ascii="David" w:eastAsia="Calibri" w:hAnsi="David" w:cs="David"/>
          <w:sz w:val="24"/>
          <w:szCs w:val="24"/>
          <w:u w:val="single"/>
        </w:rPr>
        <w:t xml:space="preserve"> </w:t>
      </w:r>
      <w:proofErr w:type="spellStart"/>
      <w:r w:rsidRPr="00C126BC">
        <w:rPr>
          <w:rFonts w:ascii="David" w:eastAsia="Calibri" w:hAnsi="David" w:cs="David"/>
          <w:sz w:val="24"/>
          <w:szCs w:val="24"/>
          <w:u w:val="single"/>
        </w:rPr>
        <w:t>Geschichte</w:t>
      </w:r>
      <w:proofErr w:type="spellEnd"/>
      <w:r w:rsidRPr="00C126BC">
        <w:rPr>
          <w:rFonts w:ascii="David" w:eastAsia="Calibri" w:hAnsi="David" w:cs="David"/>
          <w:sz w:val="24"/>
          <w:szCs w:val="24"/>
        </w:rPr>
        <w:t xml:space="preserve"> [</w:t>
      </w:r>
      <w:r w:rsidRPr="00C126BC">
        <w:rPr>
          <w:rFonts w:ascii="David" w:hAnsi="David" w:cs="David"/>
          <w:color w:val="212121"/>
          <w:sz w:val="24"/>
          <w:szCs w:val="24"/>
          <w:lang w:val="en"/>
        </w:rPr>
        <w:t>How It all Began ... The Founding of Israel in Focus on History]</w:t>
      </w:r>
      <w:r w:rsidRPr="00C126BC">
        <w:rPr>
          <w:rFonts w:ascii="David" w:eastAsia="Calibri" w:hAnsi="David" w:cs="David"/>
          <w:sz w:val="24"/>
          <w:szCs w:val="24"/>
        </w:rPr>
        <w:t>, Frankfurt, 6-8/6/18</w:t>
      </w:r>
    </w:p>
    <w:p w14:paraId="52CD3F15" w14:textId="77777777" w:rsidR="00342524" w:rsidRPr="00C126BC" w:rsidRDefault="00342524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>“Development Towns and the Central Place Theory” Lecture at the conference</w:t>
      </w:r>
      <w:r w:rsidR="00E030E6" w:rsidRPr="00C126BC">
        <w:rPr>
          <w:rFonts w:ascii="David" w:hAnsi="David" w:cs="David"/>
          <w:szCs w:val="24"/>
        </w:rPr>
        <w:t xml:space="preserve">, </w:t>
      </w:r>
      <w:r w:rsidR="00E030E6" w:rsidRPr="00C126BC">
        <w:rPr>
          <w:rFonts w:ascii="David" w:hAnsi="David" w:cs="David"/>
          <w:szCs w:val="24"/>
          <w:u w:val="single"/>
        </w:rPr>
        <w:t>Israel – A case Study</w:t>
      </w:r>
      <w:r w:rsidR="00E030E6" w:rsidRPr="00C126BC">
        <w:rPr>
          <w:rFonts w:ascii="David" w:hAnsi="David" w:cs="David"/>
          <w:szCs w:val="24"/>
        </w:rPr>
        <w:t xml:space="preserve">, </w:t>
      </w:r>
      <w:proofErr w:type="spellStart"/>
      <w:r w:rsidR="00E030E6" w:rsidRPr="00C126BC">
        <w:rPr>
          <w:rFonts w:ascii="David" w:hAnsi="David" w:cs="David"/>
          <w:szCs w:val="24"/>
        </w:rPr>
        <w:t>Sede</w:t>
      </w:r>
      <w:proofErr w:type="spellEnd"/>
      <w:r w:rsidR="00E030E6" w:rsidRPr="00C126BC">
        <w:rPr>
          <w:rFonts w:ascii="David" w:hAnsi="David" w:cs="David"/>
          <w:szCs w:val="24"/>
        </w:rPr>
        <w:t xml:space="preserve"> </w:t>
      </w:r>
      <w:proofErr w:type="spellStart"/>
      <w:r w:rsidR="00E030E6" w:rsidRPr="00C126BC">
        <w:rPr>
          <w:rFonts w:ascii="David" w:hAnsi="David" w:cs="David"/>
          <w:szCs w:val="24"/>
        </w:rPr>
        <w:t>Boker</w:t>
      </w:r>
      <w:proofErr w:type="spellEnd"/>
      <w:r w:rsidR="00E030E6" w:rsidRPr="00C126BC">
        <w:rPr>
          <w:rFonts w:ascii="David" w:hAnsi="David" w:cs="David"/>
          <w:szCs w:val="24"/>
        </w:rPr>
        <w:t xml:space="preserve"> – 14-16/5/18</w:t>
      </w:r>
      <w:r w:rsidRPr="00C126BC">
        <w:rPr>
          <w:rFonts w:ascii="David" w:hAnsi="David" w:cs="David"/>
          <w:szCs w:val="24"/>
        </w:rPr>
        <w:t xml:space="preserve"> </w:t>
      </w:r>
    </w:p>
    <w:p w14:paraId="26F9FC65" w14:textId="77777777" w:rsidR="00342524" w:rsidRPr="00C126BC" w:rsidRDefault="00342524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"כור ההיתוך – המדינה ויהודי ארצות האיסלם" הרצאה בכנס של מכללת אורות ישראל, </w:t>
      </w:r>
      <w:r w:rsidRPr="00C126BC">
        <w:rPr>
          <w:rFonts w:ascii="David" w:hAnsi="David" w:cs="David"/>
          <w:szCs w:val="24"/>
          <w:u w:val="single"/>
          <w:rtl/>
        </w:rPr>
        <w:t>ליבי במזרח  יהדות ארצות האיסלם והשיבה למדינת ישראל</w:t>
      </w:r>
      <w:r w:rsidRPr="00C126BC">
        <w:rPr>
          <w:rFonts w:ascii="David" w:hAnsi="David" w:cs="David"/>
          <w:szCs w:val="24"/>
          <w:rtl/>
        </w:rPr>
        <w:t>,  רחובות, 9/5/18</w:t>
      </w:r>
    </w:p>
    <w:p w14:paraId="5F547A84" w14:textId="77777777" w:rsidR="006A398A" w:rsidRPr="00C126BC" w:rsidRDefault="006A398A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"מרוקו וטוניסיה העצמאיות ויחסן לעלית יהודים לישראל", הרצאה בכנס </w:t>
      </w:r>
      <w:r w:rsidR="00BF2025" w:rsidRPr="00C126BC">
        <w:rPr>
          <w:rFonts w:ascii="David" w:hAnsi="David" w:cs="David"/>
          <w:szCs w:val="24"/>
          <w:rtl/>
        </w:rPr>
        <w:t xml:space="preserve">של מרכז דיין, </w:t>
      </w:r>
      <w:r w:rsidRPr="00C126BC">
        <w:rPr>
          <w:rFonts w:ascii="David" w:hAnsi="David" w:cs="David"/>
          <w:szCs w:val="24"/>
          <w:u w:val="single"/>
          <w:rtl/>
        </w:rPr>
        <w:t xml:space="preserve">השפעת מלחמת ששת הימים על </w:t>
      </w:r>
      <w:r w:rsidR="00BF2025" w:rsidRPr="00C126BC">
        <w:rPr>
          <w:rFonts w:ascii="David" w:hAnsi="David" w:cs="David"/>
          <w:szCs w:val="24"/>
          <w:u w:val="single"/>
          <w:rtl/>
        </w:rPr>
        <w:t>יהודי ארצות ערב וצפון אפריקה</w:t>
      </w:r>
      <w:r w:rsidR="00BF2025" w:rsidRPr="00C126BC">
        <w:rPr>
          <w:rFonts w:ascii="David" w:hAnsi="David" w:cs="David"/>
          <w:szCs w:val="24"/>
          <w:rtl/>
        </w:rPr>
        <w:t>, אוניברסיטת תל אביב, 31/12/17</w:t>
      </w:r>
    </w:p>
    <w:p w14:paraId="46ED1343" w14:textId="77777777" w:rsidR="006A398A" w:rsidRPr="00C126BC" w:rsidRDefault="006A398A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"הציונות הדתית והמזרחים – מאז ועד היום" הרצאה בכנס </w:t>
      </w:r>
      <w:proofErr w:type="spellStart"/>
      <w:r w:rsidRPr="00C126BC">
        <w:rPr>
          <w:rFonts w:ascii="David" w:hAnsi="David" w:cs="David"/>
          <w:szCs w:val="24"/>
          <w:u w:val="single"/>
          <w:rtl/>
        </w:rPr>
        <w:t>המזרוחניקים</w:t>
      </w:r>
      <w:proofErr w:type="spellEnd"/>
      <w:r w:rsidRPr="00C126BC">
        <w:rPr>
          <w:rFonts w:ascii="David" w:hAnsi="David" w:cs="David"/>
          <w:szCs w:val="24"/>
          <w:u w:val="single"/>
          <w:rtl/>
        </w:rPr>
        <w:t xml:space="preserve"> והמזרחים – הצינות הדתית ויהודי ארצות האסלאם</w:t>
      </w:r>
      <w:r w:rsidRPr="00C126BC">
        <w:rPr>
          <w:rFonts w:ascii="David" w:hAnsi="David" w:cs="David"/>
          <w:szCs w:val="24"/>
          <w:rtl/>
        </w:rPr>
        <w:t>, אוניברסיטת בר אילן, 25/12/2017</w:t>
      </w:r>
    </w:p>
    <w:p w14:paraId="1008CE1B" w14:textId="77777777" w:rsidR="001E6E2B" w:rsidRPr="00C126BC" w:rsidRDefault="006A398A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>"</w:t>
      </w:r>
      <w:r w:rsidR="001E6E2B" w:rsidRPr="00C126BC">
        <w:rPr>
          <w:rFonts w:ascii="David" w:hAnsi="David" w:cs="David"/>
          <w:szCs w:val="24"/>
        </w:rPr>
        <w:t>Independent Morocco and Tunisia, and Jewish immigration to Israel</w:t>
      </w:r>
      <w:r w:rsidRPr="00C126BC">
        <w:rPr>
          <w:rFonts w:ascii="David" w:hAnsi="David" w:cs="David"/>
          <w:szCs w:val="24"/>
        </w:rPr>
        <w:t xml:space="preserve">, 1956-1961", lecture at the conference </w:t>
      </w:r>
      <w:r w:rsidRPr="00C126BC">
        <w:rPr>
          <w:rFonts w:ascii="David" w:hAnsi="David" w:cs="David"/>
          <w:szCs w:val="24"/>
          <w:u w:val="single"/>
        </w:rPr>
        <w:t>The End of Jewish Communal Life in the Arab Lands</w:t>
      </w:r>
      <w:r w:rsidRPr="00C126BC">
        <w:rPr>
          <w:rFonts w:ascii="David" w:hAnsi="David" w:cs="David"/>
          <w:szCs w:val="24"/>
        </w:rPr>
        <w:t>, University of Maryland, 4/12/2017.</w:t>
      </w:r>
    </w:p>
    <w:p w14:paraId="3CD79057" w14:textId="77777777" w:rsidR="008216D0" w:rsidRPr="00C126BC" w:rsidRDefault="008216D0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>"התפתחות בתהליך הקמתן של עיירות פיתוח בנגב המזרחי, ירוחם, דימונה, ערד", הרצאה בקונגרס העולמי למדעי היהדות, האוניברסיטה העברית, אוגוסט 2017.</w:t>
      </w:r>
    </w:p>
    <w:p w14:paraId="34C92BBA" w14:textId="77777777" w:rsidR="008216D0" w:rsidRPr="00C126BC" w:rsidRDefault="008216D0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"קולוניאליזם, לאומיות ומבט העומק, תובנות להבנת השאלה הדתית בעקבות 'אימת הקרנבל'", הרצאה בכנס </w:t>
      </w:r>
      <w:r w:rsidRPr="00C126BC">
        <w:rPr>
          <w:rFonts w:ascii="David" w:hAnsi="David" w:cs="David"/>
          <w:szCs w:val="24"/>
          <w:u w:val="single"/>
          <w:rtl/>
        </w:rPr>
        <w:t>ההיסטוריה הארוכה של יהודי ארצות האסלאם בישראל</w:t>
      </w:r>
      <w:r w:rsidRPr="00C126BC">
        <w:rPr>
          <w:rFonts w:ascii="David" w:hAnsi="David" w:cs="David"/>
          <w:szCs w:val="24"/>
          <w:rtl/>
        </w:rPr>
        <w:t>, אוניברסיטת תל אביב, יולי 2017.</w:t>
      </w:r>
    </w:p>
    <w:p w14:paraId="249F5B69" w14:textId="77777777" w:rsidR="0029761F" w:rsidRPr="00C126BC" w:rsidRDefault="0029761F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shd w:val="clear" w:color="auto" w:fill="FFFFFF"/>
        </w:rPr>
        <w:t>"Desert Development Towns and the Central Place Theory", lecture</w:t>
      </w:r>
      <w:r w:rsidRPr="00C126BC">
        <w:rPr>
          <w:rFonts w:ascii="David" w:hAnsi="David" w:cs="David"/>
          <w:color w:val="4E4E4E"/>
          <w:szCs w:val="24"/>
          <w:shd w:val="clear" w:color="auto" w:fill="FFFFFF"/>
        </w:rPr>
        <w:t xml:space="preserve"> </w:t>
      </w:r>
      <w:r w:rsidRPr="00C126BC">
        <w:rPr>
          <w:rFonts w:ascii="David" w:hAnsi="David" w:cs="David"/>
          <w:szCs w:val="24"/>
        </w:rPr>
        <w:t xml:space="preserve">Annual Meeting of the Association for Israel Studies, </w:t>
      </w:r>
      <w:r w:rsidRPr="00C126BC">
        <w:rPr>
          <w:rFonts w:ascii="David" w:hAnsi="David" w:cs="David"/>
          <w:color w:val="000000"/>
          <w:szCs w:val="24"/>
          <w:shd w:val="clear" w:color="auto" w:fill="FFFFFF"/>
        </w:rPr>
        <w:t>Brandeis University, MA, 6/2017</w:t>
      </w:r>
    </w:p>
    <w:p w14:paraId="108280A6" w14:textId="77777777" w:rsidR="001B4C32" w:rsidRPr="00C126BC" w:rsidRDefault="001B4C32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 xml:space="preserve">"Moroccan Jews and Israel Transit camps in the 1950s – Myths and Facts", Lecture at the </w:t>
      </w:r>
      <w:r w:rsidRPr="00C126BC">
        <w:rPr>
          <w:rFonts w:ascii="David" w:hAnsi="David" w:cs="David"/>
          <w:szCs w:val="24"/>
          <w:u w:val="single"/>
        </w:rPr>
        <w:t>Annual Meeting of the European Association for Israel Studies</w:t>
      </w:r>
      <w:r w:rsidRPr="00C126BC">
        <w:rPr>
          <w:rFonts w:ascii="David" w:hAnsi="David" w:cs="David"/>
          <w:szCs w:val="24"/>
        </w:rPr>
        <w:t>, SOAS, London, September 2016.</w:t>
      </w:r>
    </w:p>
    <w:p w14:paraId="798E07F0" w14:textId="77777777" w:rsidR="001B4C32" w:rsidRPr="00C126BC" w:rsidRDefault="001B4C32" w:rsidP="00C126BC">
      <w:pPr>
        <w:spacing w:line="276" w:lineRule="auto"/>
        <w:ind w:left="360" w:firstLine="0"/>
        <w:rPr>
          <w:rFonts w:ascii="David" w:hAnsi="David" w:cs="David"/>
          <w:szCs w:val="24"/>
          <w:rtl/>
        </w:rPr>
      </w:pPr>
    </w:p>
    <w:p w14:paraId="58D385C3" w14:textId="77777777" w:rsidR="001B4C32" w:rsidRPr="00C126BC" w:rsidRDefault="001B4C32" w:rsidP="00C126BC">
      <w:pPr>
        <w:numPr>
          <w:ilvl w:val="0"/>
          <w:numId w:val="6"/>
        </w:numPr>
        <w:spacing w:line="276" w:lineRule="auto"/>
        <w:jc w:val="left"/>
        <w:rPr>
          <w:rFonts w:ascii="David" w:hAnsi="David" w:cs="David"/>
          <w:b/>
          <w:bCs/>
          <w:szCs w:val="24"/>
        </w:rPr>
      </w:pPr>
      <w:r w:rsidRPr="00C126BC">
        <w:rPr>
          <w:rFonts w:ascii="David" w:hAnsi="David" w:cs="David"/>
          <w:b/>
          <w:bCs/>
          <w:szCs w:val="24"/>
        </w:rPr>
        <w:lastRenderedPageBreak/>
        <w:t>"</w:t>
      </w:r>
      <w:r w:rsidRPr="00C126BC">
        <w:rPr>
          <w:rStyle w:val="a6"/>
          <w:rFonts w:ascii="David" w:hAnsi="David" w:cs="David"/>
          <w:b w:val="0"/>
          <w:bCs w:val="0"/>
          <w:color w:val="000000"/>
          <w:szCs w:val="24"/>
          <w:shd w:val="clear" w:color="auto" w:fill="FFFFFF"/>
          <w:rtl/>
        </w:rPr>
        <w:t>שומר שערי הארץ - חיים שיבא ורופאי משרד הבריאות כסנגורי העלייה הסלקטיבית מצפון אפריקה בשנות ה-50</w:t>
      </w:r>
      <w:r w:rsidRPr="00C126BC">
        <w:rPr>
          <w:rStyle w:val="a6"/>
          <w:rFonts w:ascii="David" w:hAnsi="David" w:cs="David"/>
          <w:b w:val="0"/>
          <w:bCs w:val="0"/>
          <w:color w:val="000000"/>
          <w:szCs w:val="24"/>
          <w:shd w:val="clear" w:color="auto" w:fill="FFFFFF"/>
        </w:rPr>
        <w:t>"</w:t>
      </w:r>
      <w:r w:rsidRPr="00C126BC">
        <w:rPr>
          <w:rStyle w:val="a6"/>
          <w:rFonts w:ascii="David" w:hAnsi="David" w:cs="David"/>
          <w:b w:val="0"/>
          <w:bCs w:val="0"/>
          <w:color w:val="000000"/>
          <w:szCs w:val="24"/>
          <w:shd w:val="clear" w:color="auto" w:fill="FFFFFF"/>
          <w:rtl/>
        </w:rPr>
        <w:t xml:space="preserve">, הרצאה בכנס </w:t>
      </w:r>
      <w:r w:rsidRPr="00C126BC">
        <w:rPr>
          <w:rStyle w:val="a6"/>
          <w:rFonts w:ascii="David" w:hAnsi="David" w:cs="David"/>
          <w:b w:val="0"/>
          <w:bCs w:val="0"/>
          <w:color w:val="000000"/>
          <w:szCs w:val="24"/>
          <w:u w:val="single"/>
          <w:shd w:val="clear" w:color="auto" w:fill="FFFFFF"/>
          <w:rtl/>
        </w:rPr>
        <w:t>ממעבדת המחקר הביו רפואי אל אוכלוסיית המטופלים: היבטים היסטוריים וסוציולוגים</w:t>
      </w:r>
      <w:r w:rsidRPr="00C126BC">
        <w:rPr>
          <w:rStyle w:val="a6"/>
          <w:rFonts w:ascii="David" w:hAnsi="David" w:cs="David"/>
          <w:b w:val="0"/>
          <w:bCs w:val="0"/>
          <w:color w:val="000000"/>
          <w:szCs w:val="24"/>
          <w:shd w:val="clear" w:color="auto" w:fill="FFFFFF"/>
          <w:rtl/>
        </w:rPr>
        <w:t>, האוניברסיטה הפתוחה, רעננה, 30/6/16</w:t>
      </w:r>
    </w:p>
    <w:p w14:paraId="45BF622E" w14:textId="77777777" w:rsidR="001B4C32" w:rsidRPr="00C126BC" w:rsidRDefault="001B4C32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>"Between Eastern and Western Olim - Comparing Israel's policy toward Moroccan and Polish immigrants, 1954-1958"</w:t>
      </w:r>
      <w:proofErr w:type="gramStart"/>
      <w:r w:rsidRPr="00C126BC">
        <w:rPr>
          <w:rFonts w:ascii="David" w:hAnsi="David" w:cs="David"/>
          <w:szCs w:val="24"/>
        </w:rPr>
        <w:t>, ”</w:t>
      </w:r>
      <w:proofErr w:type="gramEnd"/>
      <w:r w:rsidRPr="00C126BC">
        <w:rPr>
          <w:rFonts w:ascii="David" w:hAnsi="David" w:cs="David"/>
          <w:szCs w:val="24"/>
        </w:rPr>
        <w:t xml:space="preserve">, Lecture at the </w:t>
      </w:r>
      <w:r w:rsidRPr="00C126BC">
        <w:rPr>
          <w:rFonts w:ascii="David" w:hAnsi="David" w:cs="David"/>
          <w:szCs w:val="24"/>
          <w:u w:val="single"/>
        </w:rPr>
        <w:t>Annual Meeting of the Association for Israel Studies</w:t>
      </w:r>
      <w:r w:rsidRPr="00C126BC">
        <w:rPr>
          <w:rFonts w:ascii="David" w:hAnsi="David" w:cs="David"/>
          <w:szCs w:val="24"/>
        </w:rPr>
        <w:t>, Jerusalem, June 2016</w:t>
      </w:r>
    </w:p>
    <w:p w14:paraId="5A265E78" w14:textId="77777777" w:rsidR="001B4C32" w:rsidRPr="00C126BC" w:rsidRDefault="001B4C32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shd w:val="clear" w:color="auto" w:fill="FFFFFF"/>
        </w:rPr>
        <w:t>"</w:t>
      </w:r>
      <w:r w:rsidRPr="00C126BC">
        <w:rPr>
          <w:rFonts w:ascii="David" w:hAnsi="David" w:cs="David"/>
          <w:szCs w:val="24"/>
          <w:shd w:val="clear" w:color="auto" w:fill="FFFFFF"/>
          <w:rtl/>
        </w:rPr>
        <w:t>מקומן של עיירות הפיתוח בספר מדבר יהודה: ערד, דימונה וירוחם</w:t>
      </w:r>
      <w:r w:rsidRPr="00C126BC">
        <w:rPr>
          <w:rFonts w:ascii="David" w:hAnsi="David" w:cs="David"/>
          <w:szCs w:val="24"/>
          <w:shd w:val="clear" w:color="auto" w:fill="FFFFFF"/>
        </w:rPr>
        <w:t>"</w:t>
      </w:r>
      <w:r w:rsidRPr="00C126BC">
        <w:rPr>
          <w:rFonts w:ascii="David" w:hAnsi="David" w:cs="David"/>
          <w:szCs w:val="24"/>
          <w:shd w:val="clear" w:color="auto" w:fill="FFFFFF"/>
          <w:rtl/>
        </w:rPr>
        <w:t xml:space="preserve">, הרצאה בכנס </w:t>
      </w:r>
      <w:r w:rsidRPr="00C126BC">
        <w:rPr>
          <w:rFonts w:ascii="David" w:hAnsi="David" w:cs="David"/>
          <w:szCs w:val="24"/>
          <w:u w:val="single"/>
          <w:shd w:val="clear" w:color="auto" w:fill="FFFFFF"/>
          <w:rtl/>
        </w:rPr>
        <w:t>המדבר של העיר הקדושה</w:t>
      </w:r>
      <w:r w:rsidRPr="00C126BC">
        <w:rPr>
          <w:rFonts w:ascii="David" w:hAnsi="David" w:cs="David"/>
          <w:szCs w:val="24"/>
          <w:shd w:val="clear" w:color="auto" w:fill="FFFFFF"/>
          <w:rtl/>
        </w:rPr>
        <w:t>, כפר עציון, מרץ 2016.</w:t>
      </w:r>
    </w:p>
    <w:p w14:paraId="0D0300AE" w14:textId="77777777" w:rsidR="00963F34" w:rsidRPr="00C126BC" w:rsidRDefault="00963F34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>"</w:t>
      </w:r>
      <w:r w:rsidR="0004044E" w:rsidRPr="00C126BC">
        <w:rPr>
          <w:rFonts w:ascii="David" w:hAnsi="David" w:cs="David"/>
          <w:szCs w:val="24"/>
        </w:rPr>
        <w:t xml:space="preserve"> The image </w:t>
      </w:r>
      <w:proofErr w:type="gramStart"/>
      <w:r w:rsidR="0004044E" w:rsidRPr="00C126BC">
        <w:rPr>
          <w:rFonts w:ascii="David" w:hAnsi="David" w:cs="David"/>
          <w:szCs w:val="24"/>
        </w:rPr>
        <w:t xml:space="preserve">of  </w:t>
      </w:r>
      <w:r w:rsidRPr="00C126BC">
        <w:rPr>
          <w:rFonts w:ascii="David" w:hAnsi="David" w:cs="David"/>
          <w:szCs w:val="24"/>
        </w:rPr>
        <w:t>North</w:t>
      </w:r>
      <w:proofErr w:type="gramEnd"/>
      <w:r w:rsidRPr="00C126BC">
        <w:rPr>
          <w:rFonts w:ascii="David" w:hAnsi="David" w:cs="David"/>
          <w:szCs w:val="24"/>
        </w:rPr>
        <w:t xml:space="preserve"> African Jews in the eyes of North American</w:t>
      </w:r>
      <w:r w:rsidR="0004044E" w:rsidRPr="00C126BC">
        <w:rPr>
          <w:rFonts w:ascii="David" w:hAnsi="David" w:cs="David"/>
          <w:szCs w:val="24"/>
        </w:rPr>
        <w:t xml:space="preserve"> Jews", lecture at the conference </w:t>
      </w:r>
      <w:r w:rsidR="0004044E" w:rsidRPr="00C126BC">
        <w:rPr>
          <w:rFonts w:ascii="David" w:hAnsi="David" w:cs="David"/>
          <w:color w:val="000000"/>
          <w:szCs w:val="24"/>
          <w:u w:val="single"/>
        </w:rPr>
        <w:t>Sephardic, North African</w:t>
      </w:r>
      <w:r w:rsidR="0004044E" w:rsidRPr="00C126BC">
        <w:rPr>
          <w:rFonts w:ascii="David" w:hAnsi="David" w:cs="David"/>
          <w:color w:val="1F497D"/>
          <w:szCs w:val="24"/>
          <w:u w:val="single"/>
        </w:rPr>
        <w:t xml:space="preserve"> </w:t>
      </w:r>
      <w:r w:rsidR="0004044E" w:rsidRPr="00C126BC">
        <w:rPr>
          <w:rFonts w:ascii="David" w:hAnsi="David" w:cs="David"/>
          <w:szCs w:val="24"/>
          <w:u w:val="single"/>
        </w:rPr>
        <w:t xml:space="preserve">and Middle Eastern </w:t>
      </w:r>
      <w:r w:rsidR="0004044E" w:rsidRPr="00C126BC">
        <w:rPr>
          <w:rFonts w:ascii="David" w:hAnsi="David" w:cs="David"/>
          <w:color w:val="000000"/>
          <w:szCs w:val="24"/>
          <w:u w:val="single"/>
        </w:rPr>
        <w:t>Jewish Communities in North America</w:t>
      </w:r>
      <w:r w:rsidR="0004044E" w:rsidRPr="00C126BC">
        <w:rPr>
          <w:rFonts w:ascii="David" w:hAnsi="David" w:cs="David"/>
          <w:szCs w:val="24"/>
        </w:rPr>
        <w:t xml:space="preserve">, </w:t>
      </w:r>
      <w:r w:rsidR="0004044E" w:rsidRPr="00C126BC">
        <w:rPr>
          <w:rFonts w:ascii="David" w:hAnsi="David" w:cs="David"/>
          <w:color w:val="000000"/>
          <w:szCs w:val="24"/>
        </w:rPr>
        <w:t>Concordia University, Montreal, Canada, August 2015</w:t>
      </w:r>
    </w:p>
    <w:p w14:paraId="473DD9F1" w14:textId="77777777" w:rsidR="00F9064E" w:rsidRPr="00C126BC" w:rsidRDefault="00963F34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>"העלייה מצפון אפריקה בשנות החמישים",</w:t>
      </w:r>
      <w:r w:rsidR="0004044E" w:rsidRPr="00C126BC">
        <w:rPr>
          <w:rFonts w:ascii="David" w:hAnsi="David" w:cs="David"/>
          <w:szCs w:val="24"/>
          <w:rtl/>
        </w:rPr>
        <w:t xml:space="preserve"> הרצאה</w:t>
      </w:r>
      <w:r w:rsidRPr="00C126BC">
        <w:rPr>
          <w:rFonts w:ascii="David" w:hAnsi="David" w:cs="David"/>
          <w:szCs w:val="24"/>
          <w:rtl/>
        </w:rPr>
        <w:t xml:space="preserve"> </w:t>
      </w:r>
      <w:r w:rsidRPr="00C126BC">
        <w:rPr>
          <w:rFonts w:ascii="David" w:hAnsi="David" w:cs="David"/>
          <w:szCs w:val="24"/>
          <w:u w:val="single"/>
          <w:rtl/>
        </w:rPr>
        <w:t>כנס מורי היסטוריה</w:t>
      </w:r>
      <w:r w:rsidRPr="00C126BC">
        <w:rPr>
          <w:rFonts w:ascii="David" w:hAnsi="David" w:cs="David"/>
          <w:szCs w:val="24"/>
          <w:rtl/>
        </w:rPr>
        <w:t>, בנייני האומה, יולי 2015.</w:t>
      </w:r>
    </w:p>
    <w:p w14:paraId="2ADEDE60" w14:textId="77777777" w:rsidR="00D43629" w:rsidRPr="00C126BC" w:rsidRDefault="00F9064E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>"</w:t>
      </w:r>
      <w:proofErr w:type="spellStart"/>
      <w:r w:rsidRPr="00C126BC">
        <w:rPr>
          <w:rFonts w:ascii="David" w:hAnsi="David" w:cs="David"/>
          <w:szCs w:val="24"/>
          <w:rtl/>
        </w:rPr>
        <w:t>המזרוחניקים</w:t>
      </w:r>
      <w:proofErr w:type="spellEnd"/>
      <w:r w:rsidRPr="00C126BC">
        <w:rPr>
          <w:rFonts w:ascii="David" w:hAnsi="David" w:cs="David"/>
          <w:szCs w:val="24"/>
          <w:rtl/>
        </w:rPr>
        <w:t xml:space="preserve"> והמזרחים - הציונות הדתית ויהודי ארצות האיסלם", </w:t>
      </w:r>
      <w:r w:rsidR="0004044E" w:rsidRPr="00C126BC">
        <w:rPr>
          <w:rFonts w:ascii="David" w:hAnsi="David" w:cs="David"/>
          <w:szCs w:val="24"/>
          <w:rtl/>
        </w:rPr>
        <w:t xml:space="preserve">הרצאה בכנס </w:t>
      </w:r>
      <w:r w:rsidRPr="00C126BC">
        <w:rPr>
          <w:rFonts w:ascii="David" w:hAnsi="David" w:cs="David"/>
          <w:szCs w:val="24"/>
          <w:u w:val="single"/>
          <w:rtl/>
        </w:rPr>
        <w:t>בואי הרוח – קונגרס יהדות</w:t>
      </w:r>
      <w:r w:rsidR="0004044E" w:rsidRPr="00C126BC">
        <w:rPr>
          <w:rFonts w:ascii="David" w:hAnsi="David" w:cs="David"/>
          <w:szCs w:val="24"/>
          <w:u w:val="single"/>
          <w:rtl/>
        </w:rPr>
        <w:t>,</w:t>
      </w:r>
      <w:r w:rsidRPr="00C126BC">
        <w:rPr>
          <w:rFonts w:ascii="David" w:hAnsi="David" w:cs="David"/>
          <w:szCs w:val="24"/>
          <w:rtl/>
        </w:rPr>
        <w:t xml:space="preserve"> </w:t>
      </w:r>
      <w:r w:rsidR="0004044E" w:rsidRPr="00C126BC">
        <w:rPr>
          <w:rFonts w:ascii="David" w:hAnsi="David" w:cs="David"/>
          <w:szCs w:val="24"/>
          <w:rtl/>
        </w:rPr>
        <w:t xml:space="preserve">אונ' </w:t>
      </w:r>
      <w:r w:rsidRPr="00C126BC">
        <w:rPr>
          <w:rFonts w:ascii="David" w:hAnsi="David" w:cs="David"/>
          <w:szCs w:val="24"/>
          <w:rtl/>
        </w:rPr>
        <w:t>בר אילן, יוני 2015.</w:t>
      </w:r>
    </w:p>
    <w:p w14:paraId="4305CAF6" w14:textId="77777777" w:rsidR="00D43629" w:rsidRPr="00C126BC" w:rsidRDefault="00D43629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>"</w:t>
      </w:r>
      <w:proofErr w:type="spellStart"/>
      <w:r w:rsidRPr="00C126BC">
        <w:rPr>
          <w:rFonts w:ascii="David" w:hAnsi="David" w:cs="David"/>
          <w:szCs w:val="24"/>
          <w:rtl/>
        </w:rPr>
        <w:t>איכלוסם</w:t>
      </w:r>
      <w:proofErr w:type="spellEnd"/>
      <w:r w:rsidRPr="00C126BC">
        <w:rPr>
          <w:rFonts w:ascii="David" w:hAnsi="David" w:cs="David"/>
          <w:szCs w:val="24"/>
          <w:rtl/>
        </w:rPr>
        <w:t xml:space="preserve"> של מושבי חבל לכיש בשנות ה-50",</w:t>
      </w:r>
      <w:r w:rsidR="0004044E" w:rsidRPr="00C126BC">
        <w:rPr>
          <w:rFonts w:ascii="David" w:hAnsi="David" w:cs="David"/>
          <w:szCs w:val="24"/>
          <w:rtl/>
        </w:rPr>
        <w:t xml:space="preserve"> הרצאה</w:t>
      </w:r>
      <w:r w:rsidRPr="00C126BC">
        <w:rPr>
          <w:rFonts w:ascii="David" w:hAnsi="David" w:cs="David"/>
          <w:szCs w:val="24"/>
          <w:rtl/>
        </w:rPr>
        <w:t xml:space="preserve"> </w:t>
      </w:r>
      <w:r w:rsidR="0004044E" w:rsidRPr="00C126BC">
        <w:rPr>
          <w:rFonts w:ascii="David" w:hAnsi="David" w:cs="David"/>
          <w:szCs w:val="24"/>
          <w:rtl/>
        </w:rPr>
        <w:t>ב</w:t>
      </w:r>
      <w:r w:rsidRPr="00C126BC">
        <w:rPr>
          <w:rFonts w:ascii="David" w:hAnsi="David" w:cs="David"/>
          <w:szCs w:val="24"/>
          <w:rtl/>
        </w:rPr>
        <w:t xml:space="preserve">כנס </w:t>
      </w:r>
      <w:r w:rsidRPr="00C126BC">
        <w:rPr>
          <w:rFonts w:ascii="David" w:hAnsi="David" w:cs="David"/>
          <w:szCs w:val="24"/>
          <w:u w:val="single"/>
          <w:rtl/>
        </w:rPr>
        <w:t>חידושים בחקר שפלת יהודה</w:t>
      </w:r>
      <w:r w:rsidR="0004044E" w:rsidRPr="00C126BC">
        <w:rPr>
          <w:rFonts w:ascii="David" w:hAnsi="David" w:cs="David"/>
          <w:szCs w:val="24"/>
          <w:rtl/>
        </w:rPr>
        <w:t xml:space="preserve">, </w:t>
      </w:r>
      <w:r w:rsidRPr="00C126BC">
        <w:rPr>
          <w:rFonts w:ascii="David" w:hAnsi="David" w:cs="David"/>
          <w:szCs w:val="24"/>
          <w:rtl/>
        </w:rPr>
        <w:t>כפר עציון, מאי 2015.</w:t>
      </w:r>
    </w:p>
    <w:p w14:paraId="50482126" w14:textId="77777777" w:rsidR="0045215A" w:rsidRPr="00C126BC" w:rsidRDefault="0045215A" w:rsidP="00C126BC">
      <w:pPr>
        <w:spacing w:line="276" w:lineRule="auto"/>
        <w:jc w:val="right"/>
        <w:rPr>
          <w:rFonts w:ascii="David" w:hAnsi="David" w:cs="David"/>
          <w:szCs w:val="24"/>
        </w:rPr>
      </w:pPr>
      <w:r w:rsidRPr="00C126BC">
        <w:rPr>
          <w:rFonts w:ascii="David" w:hAnsi="David" w:cs="David"/>
          <w:bCs/>
          <w:szCs w:val="24"/>
        </w:rPr>
        <w:t>"</w:t>
      </w:r>
      <w:proofErr w:type="spellStart"/>
      <w:r w:rsidRPr="00C126BC">
        <w:rPr>
          <w:rFonts w:ascii="David" w:hAnsi="David" w:cs="David"/>
          <w:bCs/>
          <w:szCs w:val="24"/>
        </w:rPr>
        <w:t>L’intégration</w:t>
      </w:r>
      <w:proofErr w:type="spellEnd"/>
      <w:r w:rsidRPr="00C126BC">
        <w:rPr>
          <w:rFonts w:ascii="David" w:hAnsi="David" w:cs="David"/>
          <w:bCs/>
          <w:szCs w:val="24"/>
        </w:rPr>
        <w:t xml:space="preserve"> des </w:t>
      </w:r>
      <w:proofErr w:type="spellStart"/>
      <w:r w:rsidRPr="00C126BC">
        <w:rPr>
          <w:rFonts w:ascii="David" w:hAnsi="David" w:cs="David"/>
          <w:bCs/>
          <w:szCs w:val="24"/>
        </w:rPr>
        <w:t>juifs</w:t>
      </w:r>
      <w:proofErr w:type="spellEnd"/>
      <w:r w:rsidRPr="00C126BC">
        <w:rPr>
          <w:rFonts w:ascii="David" w:hAnsi="David" w:cs="David"/>
          <w:bCs/>
          <w:szCs w:val="24"/>
        </w:rPr>
        <w:t xml:space="preserve"> de </w:t>
      </w:r>
      <w:proofErr w:type="spellStart"/>
      <w:r w:rsidRPr="00C126BC">
        <w:rPr>
          <w:rFonts w:ascii="David" w:hAnsi="David" w:cs="David"/>
          <w:bCs/>
          <w:szCs w:val="24"/>
        </w:rPr>
        <w:t>l’Orient</w:t>
      </w:r>
      <w:proofErr w:type="spellEnd"/>
      <w:r w:rsidRPr="00C126BC">
        <w:rPr>
          <w:rFonts w:ascii="David" w:hAnsi="David" w:cs="David"/>
          <w:bCs/>
          <w:szCs w:val="24"/>
        </w:rPr>
        <w:t xml:space="preserve"> </w:t>
      </w:r>
      <w:proofErr w:type="spellStart"/>
      <w:r w:rsidRPr="00C126BC">
        <w:rPr>
          <w:rFonts w:ascii="David" w:hAnsi="David" w:cs="David"/>
          <w:bCs/>
          <w:szCs w:val="24"/>
        </w:rPr>
        <w:t>arabe</w:t>
      </w:r>
      <w:proofErr w:type="spellEnd"/>
      <w:r w:rsidRPr="00C126BC">
        <w:rPr>
          <w:rFonts w:ascii="David" w:hAnsi="David" w:cs="David"/>
          <w:bCs/>
          <w:szCs w:val="24"/>
        </w:rPr>
        <w:t xml:space="preserve"> </w:t>
      </w:r>
      <w:proofErr w:type="spellStart"/>
      <w:r w:rsidRPr="00C126BC">
        <w:rPr>
          <w:rFonts w:ascii="David" w:hAnsi="David" w:cs="David"/>
          <w:bCs/>
          <w:szCs w:val="24"/>
        </w:rPr>
        <w:t>en</w:t>
      </w:r>
      <w:proofErr w:type="spellEnd"/>
      <w:r w:rsidRPr="00C126BC">
        <w:rPr>
          <w:rFonts w:ascii="David" w:hAnsi="David" w:cs="David"/>
          <w:bCs/>
          <w:szCs w:val="24"/>
        </w:rPr>
        <w:t xml:space="preserve"> </w:t>
      </w:r>
      <w:proofErr w:type="spellStart"/>
      <w:r w:rsidRPr="00C126BC">
        <w:rPr>
          <w:rFonts w:ascii="David" w:hAnsi="David" w:cs="David"/>
          <w:bCs/>
          <w:szCs w:val="24"/>
        </w:rPr>
        <w:t>Israël</w:t>
      </w:r>
      <w:proofErr w:type="spellEnd"/>
      <w:r w:rsidRPr="00C126BC">
        <w:rPr>
          <w:rFonts w:ascii="David" w:hAnsi="David" w:cs="David"/>
          <w:bCs/>
          <w:szCs w:val="24"/>
        </w:rPr>
        <w:t xml:space="preserve"> [the integration of Jews from Arab countries in Israel]</w:t>
      </w:r>
      <w:proofErr w:type="gramStart"/>
      <w:r w:rsidRPr="00C126BC">
        <w:rPr>
          <w:rFonts w:ascii="David" w:hAnsi="David" w:cs="David"/>
          <w:bCs/>
          <w:szCs w:val="24"/>
        </w:rPr>
        <w:t>",</w:t>
      </w:r>
      <w:r w:rsidR="0004044E" w:rsidRPr="00C126BC">
        <w:rPr>
          <w:rFonts w:ascii="David" w:hAnsi="David" w:cs="David"/>
          <w:bCs/>
          <w:szCs w:val="24"/>
        </w:rPr>
        <w:t>lecture</w:t>
      </w:r>
      <w:proofErr w:type="gramEnd"/>
      <w:r w:rsidR="0004044E" w:rsidRPr="00C126BC">
        <w:rPr>
          <w:rFonts w:ascii="David" w:hAnsi="David" w:cs="David"/>
          <w:bCs/>
          <w:szCs w:val="24"/>
        </w:rPr>
        <w:t xml:space="preserve"> at</w:t>
      </w:r>
      <w:r w:rsidR="00D43629" w:rsidRPr="00C126BC">
        <w:rPr>
          <w:rFonts w:ascii="David" w:hAnsi="David" w:cs="David"/>
          <w:bCs/>
          <w:szCs w:val="24"/>
        </w:rPr>
        <w:t xml:space="preserve"> Cycle de </w:t>
      </w:r>
      <w:proofErr w:type="spellStart"/>
      <w:r w:rsidR="00D43629" w:rsidRPr="00C126BC">
        <w:rPr>
          <w:rFonts w:ascii="David" w:hAnsi="David" w:cs="David"/>
          <w:bCs/>
          <w:szCs w:val="24"/>
        </w:rPr>
        <w:t>conférence</w:t>
      </w:r>
      <w:proofErr w:type="spellEnd"/>
      <w:r w:rsidR="00D43629" w:rsidRPr="00C126BC">
        <w:rPr>
          <w:rFonts w:ascii="David" w:hAnsi="David" w:cs="David"/>
          <w:bCs/>
          <w:szCs w:val="24"/>
        </w:rPr>
        <w:t xml:space="preserve"> </w:t>
      </w:r>
      <w:proofErr w:type="spellStart"/>
      <w:r w:rsidR="00D43629" w:rsidRPr="00C126BC">
        <w:rPr>
          <w:rFonts w:ascii="David" w:hAnsi="David" w:cs="David"/>
          <w:bCs/>
          <w:szCs w:val="24"/>
          <w:u w:val="single"/>
        </w:rPr>
        <w:t>Juifs</w:t>
      </w:r>
      <w:proofErr w:type="spellEnd"/>
      <w:r w:rsidR="00D43629" w:rsidRPr="00C126BC">
        <w:rPr>
          <w:rFonts w:ascii="David" w:hAnsi="David" w:cs="David"/>
          <w:bCs/>
          <w:szCs w:val="24"/>
          <w:u w:val="single"/>
        </w:rPr>
        <w:t xml:space="preserve"> </w:t>
      </w:r>
      <w:proofErr w:type="spellStart"/>
      <w:r w:rsidR="00D43629" w:rsidRPr="00C126BC">
        <w:rPr>
          <w:rFonts w:ascii="David" w:hAnsi="David" w:cs="David"/>
          <w:bCs/>
          <w:szCs w:val="24"/>
          <w:u w:val="single"/>
        </w:rPr>
        <w:t>en</w:t>
      </w:r>
      <w:proofErr w:type="spellEnd"/>
      <w:r w:rsidR="00D43629" w:rsidRPr="00C126BC">
        <w:rPr>
          <w:rFonts w:ascii="David" w:hAnsi="David" w:cs="David"/>
          <w:bCs/>
          <w:szCs w:val="24"/>
          <w:u w:val="single"/>
        </w:rPr>
        <w:t xml:space="preserve"> </w:t>
      </w:r>
      <w:proofErr w:type="spellStart"/>
      <w:r w:rsidR="00D43629" w:rsidRPr="00C126BC">
        <w:rPr>
          <w:rFonts w:ascii="David" w:hAnsi="David" w:cs="David"/>
          <w:bCs/>
          <w:szCs w:val="24"/>
          <w:u w:val="single"/>
        </w:rPr>
        <w:t>terres</w:t>
      </w:r>
      <w:proofErr w:type="spellEnd"/>
      <w:r w:rsidR="00D43629" w:rsidRPr="00C126BC">
        <w:rPr>
          <w:rFonts w:ascii="David" w:hAnsi="David" w:cs="David"/>
          <w:bCs/>
          <w:szCs w:val="24"/>
          <w:u w:val="single"/>
        </w:rPr>
        <w:t xml:space="preserve"> </w:t>
      </w:r>
      <w:proofErr w:type="spellStart"/>
      <w:r w:rsidR="00D43629" w:rsidRPr="00C126BC">
        <w:rPr>
          <w:rFonts w:ascii="David" w:hAnsi="David" w:cs="David"/>
          <w:bCs/>
          <w:szCs w:val="24"/>
          <w:u w:val="single"/>
        </w:rPr>
        <w:t>arabes</w:t>
      </w:r>
      <w:proofErr w:type="spellEnd"/>
      <w:r w:rsidR="00D43629" w:rsidRPr="00C126BC">
        <w:rPr>
          <w:rFonts w:ascii="David" w:hAnsi="David" w:cs="David"/>
          <w:bCs/>
          <w:szCs w:val="24"/>
        </w:rPr>
        <w:t xml:space="preserve"> [Jews in Arab land, series of conferences], </w:t>
      </w:r>
      <w:r w:rsidRPr="00C126BC">
        <w:rPr>
          <w:rFonts w:ascii="David" w:hAnsi="David" w:cs="David"/>
          <w:bCs/>
          <w:szCs w:val="24"/>
        </w:rPr>
        <w:t xml:space="preserve">  </w:t>
      </w:r>
      <w:proofErr w:type="spellStart"/>
      <w:r w:rsidRPr="00C126BC">
        <w:rPr>
          <w:rFonts w:ascii="David" w:hAnsi="David" w:cs="David"/>
          <w:szCs w:val="24"/>
        </w:rPr>
        <w:t>Musée</w:t>
      </w:r>
      <w:proofErr w:type="spellEnd"/>
      <w:r w:rsidRPr="00C126BC">
        <w:rPr>
          <w:rFonts w:ascii="David" w:hAnsi="David" w:cs="David"/>
          <w:szCs w:val="24"/>
        </w:rPr>
        <w:t xml:space="preserve"> d’art et </w:t>
      </w:r>
      <w:proofErr w:type="spellStart"/>
      <w:r w:rsidRPr="00C126BC">
        <w:rPr>
          <w:rFonts w:ascii="David" w:hAnsi="David" w:cs="David"/>
          <w:szCs w:val="24"/>
        </w:rPr>
        <w:t>d’histoire</w:t>
      </w:r>
      <w:proofErr w:type="spellEnd"/>
      <w:r w:rsidRPr="00C126BC">
        <w:rPr>
          <w:rFonts w:ascii="David" w:hAnsi="David" w:cs="David"/>
          <w:szCs w:val="24"/>
        </w:rPr>
        <w:t xml:space="preserve"> </w:t>
      </w:r>
      <w:proofErr w:type="spellStart"/>
      <w:r w:rsidRPr="00C126BC">
        <w:rPr>
          <w:rFonts w:ascii="David" w:hAnsi="David" w:cs="David"/>
          <w:szCs w:val="24"/>
        </w:rPr>
        <w:t>Judaïsme</w:t>
      </w:r>
      <w:proofErr w:type="spellEnd"/>
      <w:r w:rsidR="00963F34" w:rsidRPr="00C126BC">
        <w:rPr>
          <w:rFonts w:ascii="David" w:hAnsi="David" w:cs="David"/>
          <w:szCs w:val="24"/>
        </w:rPr>
        <w:t xml:space="preserve"> [Museum of art and History of Judaism] </w:t>
      </w:r>
      <w:r w:rsidRPr="00C126BC">
        <w:rPr>
          <w:rFonts w:ascii="David" w:hAnsi="David" w:cs="David"/>
          <w:szCs w:val="24"/>
        </w:rPr>
        <w:t>, Paris, April 2015.</w:t>
      </w:r>
    </w:p>
    <w:p w14:paraId="7A2C8A37" w14:textId="77777777" w:rsidR="00F9064E" w:rsidRPr="00C126BC" w:rsidRDefault="00F9064E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"יקה, רומני ומרוקאי נוסעים ברכבת – על היררכיה וסולידריות בין עדות בישראל", </w:t>
      </w:r>
      <w:r w:rsidRPr="00C126BC">
        <w:rPr>
          <w:rFonts w:ascii="David" w:hAnsi="David" w:cs="David"/>
          <w:szCs w:val="24"/>
          <w:u w:val="single"/>
          <w:rtl/>
        </w:rPr>
        <w:t>בואי הרוח - קונגרס יהדות בר אילן</w:t>
      </w:r>
      <w:r w:rsidRPr="00C126BC">
        <w:rPr>
          <w:rFonts w:ascii="David" w:hAnsi="David" w:cs="David"/>
          <w:szCs w:val="24"/>
          <w:rtl/>
        </w:rPr>
        <w:t>, יוני 2014, אוניברסיטת בר אילן</w:t>
      </w:r>
    </w:p>
    <w:p w14:paraId="19BF50E6" w14:textId="77777777" w:rsidR="00525505" w:rsidRPr="00C126BC" w:rsidRDefault="00525505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 xml:space="preserve">“Israeli Ethnicity in the 1970s and 1980s: From A Struggle for Equality to a Conflict of Identity”, Lecture at the </w:t>
      </w:r>
      <w:r w:rsidRPr="00C126BC">
        <w:rPr>
          <w:rFonts w:ascii="David" w:hAnsi="David" w:cs="David"/>
          <w:szCs w:val="24"/>
          <w:u w:val="single"/>
        </w:rPr>
        <w:t>Annual Meeting of the Association for Israel Studies</w:t>
      </w:r>
      <w:r w:rsidRPr="00C126BC">
        <w:rPr>
          <w:rFonts w:ascii="David" w:hAnsi="David" w:cs="David"/>
          <w:szCs w:val="24"/>
        </w:rPr>
        <w:t xml:space="preserve">, </w:t>
      </w:r>
      <w:proofErr w:type="spellStart"/>
      <w:r w:rsidRPr="00C126BC">
        <w:rPr>
          <w:rFonts w:ascii="David" w:hAnsi="David" w:cs="David"/>
          <w:szCs w:val="24"/>
        </w:rPr>
        <w:t>Sede</w:t>
      </w:r>
      <w:proofErr w:type="spellEnd"/>
      <w:r w:rsidRPr="00C126BC">
        <w:rPr>
          <w:rFonts w:ascii="David" w:hAnsi="David" w:cs="David"/>
          <w:szCs w:val="24"/>
        </w:rPr>
        <w:t xml:space="preserve"> </w:t>
      </w:r>
      <w:proofErr w:type="spellStart"/>
      <w:r w:rsidRPr="00C126BC">
        <w:rPr>
          <w:rFonts w:ascii="David" w:hAnsi="David" w:cs="David"/>
          <w:szCs w:val="24"/>
        </w:rPr>
        <w:t>Boker</w:t>
      </w:r>
      <w:proofErr w:type="spellEnd"/>
      <w:r w:rsidRPr="00C126BC">
        <w:rPr>
          <w:rFonts w:ascii="David" w:hAnsi="David" w:cs="David"/>
          <w:szCs w:val="24"/>
        </w:rPr>
        <w:t>, June 201</w:t>
      </w:r>
      <w:r w:rsidR="00EA47E8" w:rsidRPr="00C126BC">
        <w:rPr>
          <w:rFonts w:ascii="David" w:hAnsi="David" w:cs="David"/>
          <w:szCs w:val="24"/>
          <w:rtl/>
        </w:rPr>
        <w:t>4</w:t>
      </w:r>
      <w:r w:rsidRPr="00C126BC">
        <w:rPr>
          <w:rFonts w:ascii="David" w:hAnsi="David" w:cs="David"/>
          <w:szCs w:val="24"/>
        </w:rPr>
        <w:t>.</w:t>
      </w:r>
    </w:p>
    <w:p w14:paraId="5B8F5734" w14:textId="77777777" w:rsidR="00685A79" w:rsidRPr="00C126BC" w:rsidRDefault="00685A79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"ישראל והעלייה ממרוקו – מתקנות </w:t>
      </w:r>
      <w:proofErr w:type="spellStart"/>
      <w:r w:rsidRPr="00C126BC">
        <w:rPr>
          <w:rFonts w:ascii="David" w:hAnsi="David" w:cs="David"/>
          <w:szCs w:val="24"/>
          <w:rtl/>
        </w:rPr>
        <w:t>העליה</w:t>
      </w:r>
      <w:proofErr w:type="spellEnd"/>
      <w:r w:rsidRPr="00C126BC">
        <w:rPr>
          <w:rFonts w:ascii="David" w:hAnsi="David" w:cs="David"/>
          <w:szCs w:val="24"/>
          <w:rtl/>
        </w:rPr>
        <w:t xml:space="preserve"> הסלקטיבית למבצע יכין" הרצאה בכנס </w:t>
      </w:r>
      <w:r w:rsidRPr="00C126BC">
        <w:rPr>
          <w:rFonts w:ascii="David" w:hAnsi="David" w:cs="David"/>
          <w:szCs w:val="24"/>
          <w:u w:val="single"/>
          <w:rtl/>
        </w:rPr>
        <w:t>אנחנו שברי חרוזים</w:t>
      </w:r>
      <w:r w:rsidRPr="00C126BC">
        <w:rPr>
          <w:rFonts w:ascii="David" w:hAnsi="David" w:cs="David"/>
          <w:szCs w:val="24"/>
          <w:rtl/>
        </w:rPr>
        <w:t>, אוניברסיטת בן גוריון, מאי 2014.</w:t>
      </w:r>
    </w:p>
    <w:p w14:paraId="251142F4" w14:textId="77777777" w:rsidR="00211312" w:rsidRPr="00C126BC" w:rsidRDefault="00211312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"מוצא ופריפריה - פיזור </w:t>
      </w:r>
      <w:proofErr w:type="spellStart"/>
      <w:r w:rsidRPr="00C126BC">
        <w:rPr>
          <w:rFonts w:ascii="David" w:hAnsi="David" w:cs="David"/>
          <w:szCs w:val="24"/>
          <w:rtl/>
        </w:rPr>
        <w:t>אוכלוסיה</w:t>
      </w:r>
      <w:proofErr w:type="spellEnd"/>
      <w:r w:rsidRPr="00C126BC">
        <w:rPr>
          <w:rFonts w:ascii="David" w:hAnsi="David" w:cs="David"/>
          <w:szCs w:val="24"/>
          <w:rtl/>
        </w:rPr>
        <w:t xml:space="preserve"> בשנות החמישים – השוואה בין עולי צפון אפריקה לעולי מזרח אירופה" הרצאה ב</w:t>
      </w:r>
      <w:r w:rsidRPr="00C126BC">
        <w:rPr>
          <w:rFonts w:ascii="David" w:hAnsi="David" w:cs="David"/>
          <w:szCs w:val="24"/>
          <w:u w:val="single"/>
          <w:rtl/>
        </w:rPr>
        <w:t>כנס השנתי של האגודה הגאוגרפית הישראלית</w:t>
      </w:r>
      <w:r w:rsidRPr="00C126BC">
        <w:rPr>
          <w:rFonts w:ascii="David" w:hAnsi="David" w:cs="David"/>
          <w:szCs w:val="24"/>
          <w:rtl/>
        </w:rPr>
        <w:t>,  אוניברסיטת בר אילן, דצמבר 2013.</w:t>
      </w:r>
    </w:p>
    <w:p w14:paraId="2242550C" w14:textId="77777777" w:rsidR="003B0341" w:rsidRPr="00C126BC" w:rsidRDefault="00211312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"לגשר על פילוגים וכיתתיות", השתתפות בפאנל במסגרת הכנס </w:t>
      </w:r>
      <w:r w:rsidRPr="00C126BC">
        <w:rPr>
          <w:rFonts w:ascii="David" w:hAnsi="David" w:cs="David"/>
          <w:szCs w:val="24"/>
          <w:u w:val="single"/>
          <w:rtl/>
        </w:rPr>
        <w:t>משה מונטפיורי – האיש מאחורי טחנת הרוח</w:t>
      </w:r>
      <w:r w:rsidRPr="00C126BC">
        <w:rPr>
          <w:rFonts w:ascii="David" w:hAnsi="David" w:cs="David"/>
          <w:szCs w:val="24"/>
          <w:rtl/>
        </w:rPr>
        <w:t>, משכנות שאננים, ירושלים, נובמבר 2013.</w:t>
      </w:r>
    </w:p>
    <w:p w14:paraId="65C56EFF" w14:textId="77777777" w:rsidR="00BD644F" w:rsidRPr="00C126BC" w:rsidRDefault="00BD644F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"הגבלת העלייה מצפון אפריקה כמקרה מבחן ליחסים בינעדתיים" הרצאה בכנס </w:t>
      </w:r>
      <w:r w:rsidRPr="00C126BC">
        <w:rPr>
          <w:rFonts w:ascii="David" w:hAnsi="David" w:cs="David"/>
          <w:szCs w:val="24"/>
          <w:u w:val="single"/>
          <w:rtl/>
        </w:rPr>
        <w:t>על שדים עדתיים ולוויות רבנים: מחקרים חדשים על מזרחים בישראל</w:t>
      </w:r>
      <w:r w:rsidRPr="00C126BC">
        <w:rPr>
          <w:rFonts w:ascii="David" w:hAnsi="David" w:cs="David"/>
          <w:szCs w:val="24"/>
          <w:rtl/>
        </w:rPr>
        <w:t xml:space="preserve">, אוניברסיטת בן גוריון, נובמבר 2013. </w:t>
      </w:r>
    </w:p>
    <w:p w14:paraId="62400AF8" w14:textId="77777777" w:rsidR="00694E14" w:rsidRPr="00C126BC" w:rsidRDefault="00694E14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"אפליה מוכרחת" – העדפה ממוסדת בקליטתם של עולי מזרח אירופה במחצית </w:t>
      </w:r>
      <w:proofErr w:type="spellStart"/>
      <w:r w:rsidRPr="00C126BC">
        <w:rPr>
          <w:rFonts w:ascii="David" w:hAnsi="David" w:cs="David"/>
          <w:szCs w:val="24"/>
          <w:rtl/>
        </w:rPr>
        <w:t>השניה</w:t>
      </w:r>
      <w:proofErr w:type="spellEnd"/>
      <w:r w:rsidRPr="00C126BC">
        <w:rPr>
          <w:rFonts w:ascii="David" w:hAnsi="David" w:cs="David"/>
          <w:szCs w:val="24"/>
          <w:rtl/>
        </w:rPr>
        <w:t xml:space="preserve"> של שנות החמישים", הרצאה </w:t>
      </w:r>
      <w:r w:rsidRPr="00C126BC">
        <w:rPr>
          <w:rFonts w:ascii="David" w:hAnsi="David" w:cs="David"/>
          <w:szCs w:val="24"/>
          <w:u w:val="single"/>
          <w:rtl/>
        </w:rPr>
        <w:t>בקונגרס העולמי ה-16 למדעי היהדות</w:t>
      </w:r>
      <w:r w:rsidRPr="00C126BC">
        <w:rPr>
          <w:rFonts w:ascii="David" w:hAnsi="David" w:cs="David"/>
          <w:szCs w:val="24"/>
          <w:rtl/>
        </w:rPr>
        <w:t>, ירושלים, יולי 2013.</w:t>
      </w:r>
    </w:p>
    <w:p w14:paraId="4DF1C03B" w14:textId="77777777" w:rsidR="007678FE" w:rsidRPr="00C126BC" w:rsidRDefault="00694E14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 xml:space="preserve">“The restoration of Sephardic identity in the national religious sector”, Lecture at the </w:t>
      </w:r>
      <w:r w:rsidRPr="00C126BC">
        <w:rPr>
          <w:rFonts w:ascii="David" w:hAnsi="David" w:cs="David"/>
          <w:szCs w:val="24"/>
          <w:u w:val="single"/>
        </w:rPr>
        <w:t>Annual Meeting of the Association for Israel Studies</w:t>
      </w:r>
      <w:r w:rsidRPr="00C126BC">
        <w:rPr>
          <w:rFonts w:ascii="David" w:hAnsi="David" w:cs="David"/>
          <w:szCs w:val="24"/>
        </w:rPr>
        <w:t>, UCLA Los Angeles, CA, June 2013</w:t>
      </w:r>
    </w:p>
    <w:p w14:paraId="4E68861A" w14:textId="77777777" w:rsidR="00046579" w:rsidRPr="00C126BC" w:rsidRDefault="00046579" w:rsidP="00C126BC">
      <w:pPr>
        <w:numPr>
          <w:ilvl w:val="0"/>
          <w:numId w:val="6"/>
        </w:numPr>
        <w:spacing w:line="276" w:lineRule="auto"/>
        <w:outlineLvl w:val="0"/>
        <w:rPr>
          <w:rFonts w:ascii="David" w:hAnsi="David" w:cs="David"/>
          <w:szCs w:val="24"/>
        </w:rPr>
      </w:pPr>
      <w:r w:rsidRPr="00C126BC">
        <w:rPr>
          <w:rFonts w:ascii="David" w:hAnsi="David" w:cs="David"/>
          <w:b/>
          <w:bCs/>
          <w:szCs w:val="24"/>
          <w:rtl/>
        </w:rPr>
        <w:t>"פוסט-מודרניזם ועליית הזהות המזרחית בחינוך הציוני דתי"</w:t>
      </w:r>
      <w:r w:rsidRPr="00C126BC">
        <w:rPr>
          <w:rFonts w:ascii="David" w:hAnsi="David" w:cs="David"/>
          <w:szCs w:val="24"/>
          <w:rtl/>
        </w:rPr>
        <w:t xml:space="preserve">, הרצאה בכנס </w:t>
      </w:r>
      <w:r w:rsidRPr="00C126BC">
        <w:rPr>
          <w:rFonts w:ascii="David" w:hAnsi="David" w:cs="David"/>
          <w:szCs w:val="24"/>
          <w:u w:val="single"/>
          <w:rtl/>
        </w:rPr>
        <w:t>חינוך ציוני דתי בחברה רב תרבותית</w:t>
      </w:r>
      <w:r w:rsidRPr="00C126BC">
        <w:rPr>
          <w:rFonts w:ascii="David" w:hAnsi="David" w:cs="David"/>
          <w:szCs w:val="24"/>
          <w:rtl/>
        </w:rPr>
        <w:t>, מכללת חמדת הדרום, ינואר 2013</w:t>
      </w:r>
    </w:p>
    <w:p w14:paraId="1AED7827" w14:textId="77777777" w:rsidR="00581BE3" w:rsidRPr="00C126BC" w:rsidRDefault="00581BE3" w:rsidP="00C126BC">
      <w:pPr>
        <w:pStyle w:val="a3"/>
        <w:numPr>
          <w:ilvl w:val="0"/>
          <w:numId w:val="6"/>
        </w:numPr>
        <w:spacing w:after="200" w:line="276" w:lineRule="auto"/>
        <w:rPr>
          <w:rFonts w:ascii="David" w:hAnsi="David" w:cs="David"/>
        </w:rPr>
      </w:pPr>
      <w:r w:rsidRPr="00C126BC">
        <w:rPr>
          <w:rFonts w:ascii="David" w:hAnsi="David" w:cs="David"/>
        </w:rPr>
        <w:t xml:space="preserve">“Ben-Gurion’s attitude toward immigration from Morocco – 1955-1956” Lecture at the </w:t>
      </w:r>
      <w:r w:rsidRPr="00C126BC">
        <w:rPr>
          <w:rFonts w:ascii="David" w:hAnsi="David" w:cs="David"/>
          <w:u w:val="single"/>
        </w:rPr>
        <w:t>Annual Meeting of the Association for Israel Studies</w:t>
      </w:r>
      <w:r w:rsidRPr="00C126BC">
        <w:rPr>
          <w:rFonts w:ascii="David" w:hAnsi="David" w:cs="David"/>
        </w:rPr>
        <w:t>, Haifa University, June 2012</w:t>
      </w:r>
    </w:p>
    <w:p w14:paraId="23272871" w14:textId="77777777" w:rsidR="006E3FD2" w:rsidRPr="00C126BC" w:rsidRDefault="006E3FD2" w:rsidP="00C126BC">
      <w:pPr>
        <w:pStyle w:val="a3"/>
        <w:numPr>
          <w:ilvl w:val="0"/>
          <w:numId w:val="6"/>
        </w:numPr>
        <w:bidi/>
        <w:spacing w:after="200" w:line="276" w:lineRule="auto"/>
        <w:rPr>
          <w:rFonts w:ascii="David" w:hAnsi="David" w:cs="David"/>
        </w:rPr>
      </w:pPr>
      <w:r w:rsidRPr="00C126BC">
        <w:rPr>
          <w:rFonts w:ascii="David" w:hAnsi="David" w:cs="David"/>
          <w:rtl/>
        </w:rPr>
        <w:t xml:space="preserve">"ישוב הנגב בעולים חדשים מארצות האיסלם בשנות החמישים", הרצאה בכנס </w:t>
      </w:r>
      <w:r w:rsidRPr="00C126BC">
        <w:rPr>
          <w:rFonts w:ascii="David" w:hAnsi="David" w:cs="David"/>
          <w:u w:val="single"/>
          <w:rtl/>
        </w:rPr>
        <w:t xml:space="preserve">הנגב – נוף, </w:t>
      </w:r>
      <w:proofErr w:type="spellStart"/>
      <w:r w:rsidRPr="00C126BC">
        <w:rPr>
          <w:rFonts w:ascii="David" w:hAnsi="David" w:cs="David"/>
          <w:u w:val="single"/>
          <w:rtl/>
        </w:rPr>
        <w:t>אוכלוסיה</w:t>
      </w:r>
      <w:proofErr w:type="spellEnd"/>
      <w:r w:rsidRPr="00C126BC">
        <w:rPr>
          <w:rFonts w:ascii="David" w:hAnsi="David" w:cs="David"/>
          <w:u w:val="single"/>
          <w:rtl/>
        </w:rPr>
        <w:t>, התיישבות</w:t>
      </w:r>
      <w:r w:rsidRPr="00C126BC">
        <w:rPr>
          <w:rFonts w:ascii="David" w:hAnsi="David" w:cs="David"/>
          <w:rtl/>
        </w:rPr>
        <w:t>, אוניברסיטת בר אילן, מאי 2012</w:t>
      </w:r>
    </w:p>
    <w:p w14:paraId="30473A56" w14:textId="77777777" w:rsidR="0099068E" w:rsidRPr="00C126BC" w:rsidRDefault="0099068E" w:rsidP="00C126BC">
      <w:pPr>
        <w:pStyle w:val="a3"/>
        <w:numPr>
          <w:ilvl w:val="0"/>
          <w:numId w:val="6"/>
        </w:numPr>
        <w:spacing w:after="200" w:line="276" w:lineRule="auto"/>
        <w:rPr>
          <w:rFonts w:ascii="David" w:hAnsi="David" w:cs="David"/>
        </w:rPr>
      </w:pPr>
      <w:r w:rsidRPr="00C126BC">
        <w:rPr>
          <w:rFonts w:ascii="David" w:hAnsi="David" w:cs="David"/>
        </w:rPr>
        <w:t xml:space="preserve">"The Fall and Rise of Mizrachi Identity – from early Zionism to Post-modernism", Lecture at the </w:t>
      </w:r>
      <w:r w:rsidRPr="00C126BC">
        <w:rPr>
          <w:rFonts w:ascii="David" w:hAnsi="David" w:cs="David"/>
          <w:u w:val="single"/>
        </w:rPr>
        <w:t>Annual Meeting of the Association for Jewish Studies</w:t>
      </w:r>
      <w:r w:rsidRPr="00C126BC">
        <w:rPr>
          <w:rFonts w:ascii="David" w:hAnsi="David" w:cs="David"/>
        </w:rPr>
        <w:t>, Washington DC USA, December 2011</w:t>
      </w:r>
    </w:p>
    <w:p w14:paraId="3795D36E" w14:textId="77777777" w:rsidR="00D97C02" w:rsidRPr="00C126BC" w:rsidRDefault="00D97C02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lastRenderedPageBreak/>
        <w:t>"</w:t>
      </w:r>
      <w:proofErr w:type="spellStart"/>
      <w:r w:rsidRPr="00C126BC">
        <w:rPr>
          <w:rFonts w:ascii="David" w:hAnsi="David" w:cs="David"/>
          <w:szCs w:val="24"/>
          <w:rtl/>
        </w:rPr>
        <w:t>הנסיון</w:t>
      </w:r>
      <w:proofErr w:type="spellEnd"/>
      <w:r w:rsidRPr="00C126BC">
        <w:rPr>
          <w:rFonts w:ascii="David" w:hAnsi="David" w:cs="David"/>
          <w:szCs w:val="24"/>
          <w:rtl/>
        </w:rPr>
        <w:t xml:space="preserve"> לחינוך מסורתי בעליית הנוער בשנות החמישים", הרצאה בכנס השנתי של </w:t>
      </w:r>
      <w:r w:rsidRPr="00C126BC">
        <w:rPr>
          <w:rFonts w:ascii="David" w:hAnsi="David" w:cs="David"/>
          <w:szCs w:val="24"/>
          <w:u w:val="single"/>
          <w:rtl/>
        </w:rPr>
        <w:t>האגודה הישראלית לחקר החינוך</w:t>
      </w:r>
      <w:r w:rsidRPr="00C126BC">
        <w:rPr>
          <w:rFonts w:ascii="David" w:hAnsi="David" w:cs="David"/>
          <w:szCs w:val="24"/>
          <w:rtl/>
        </w:rPr>
        <w:t>, מכללת אחווה, יוני 2011.</w:t>
      </w:r>
    </w:p>
    <w:p w14:paraId="09DCE2CE" w14:textId="77777777" w:rsidR="00E20104" w:rsidRPr="00C126BC" w:rsidRDefault="00E20104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"הארץ תיהפך </w:t>
      </w:r>
      <w:proofErr w:type="spellStart"/>
      <w:r w:rsidRPr="00C126BC">
        <w:rPr>
          <w:rFonts w:ascii="David" w:hAnsi="David" w:cs="David"/>
          <w:szCs w:val="24"/>
          <w:rtl/>
        </w:rPr>
        <w:t>ללבאנט</w:t>
      </w:r>
      <w:proofErr w:type="spellEnd"/>
      <w:r w:rsidRPr="00C126BC">
        <w:rPr>
          <w:rFonts w:ascii="David" w:hAnsi="David" w:cs="David"/>
          <w:szCs w:val="24"/>
          <w:rtl/>
        </w:rPr>
        <w:t>: החרדה הדמוגרפית ומדיניות העלייה הסלקטיבית</w:t>
      </w:r>
      <w:r w:rsidRPr="00C126BC">
        <w:rPr>
          <w:rFonts w:ascii="David" w:hAnsi="David" w:cs="David"/>
          <w:b/>
          <w:bCs/>
          <w:szCs w:val="24"/>
          <w:rtl/>
        </w:rPr>
        <w:t xml:space="preserve">" </w:t>
      </w:r>
      <w:r w:rsidRPr="00C126BC">
        <w:rPr>
          <w:rFonts w:ascii="David" w:hAnsi="David" w:cs="David"/>
          <w:szCs w:val="24"/>
          <w:rtl/>
        </w:rPr>
        <w:t xml:space="preserve">הרצאה בכנס </w:t>
      </w:r>
      <w:r w:rsidRPr="00C126BC">
        <w:rPr>
          <w:rFonts w:ascii="David" w:hAnsi="David" w:cs="David"/>
          <w:szCs w:val="24"/>
          <w:u w:val="single"/>
          <w:rtl/>
        </w:rPr>
        <w:t>ליבת הזהות, לב המחלוקת: מיהו ישראלי</w:t>
      </w:r>
      <w:r w:rsidRPr="00C126BC">
        <w:rPr>
          <w:rFonts w:ascii="David" w:hAnsi="David" w:cs="David"/>
          <w:szCs w:val="24"/>
          <w:rtl/>
        </w:rPr>
        <w:t>, אוניברסיטת בר אילן, פברואר 2011</w:t>
      </w:r>
      <w:r w:rsidR="0090144D" w:rsidRPr="00C126BC">
        <w:rPr>
          <w:rFonts w:ascii="David" w:hAnsi="David" w:cs="David"/>
          <w:szCs w:val="24"/>
          <w:rtl/>
        </w:rPr>
        <w:t>.</w:t>
      </w:r>
    </w:p>
    <w:p w14:paraId="79F5A304" w14:textId="77777777" w:rsidR="0090144D" w:rsidRPr="00C126BC" w:rsidRDefault="0090144D" w:rsidP="00C126BC">
      <w:pPr>
        <w:pStyle w:val="a3"/>
        <w:numPr>
          <w:ilvl w:val="0"/>
          <w:numId w:val="6"/>
        </w:numPr>
        <w:spacing w:line="276" w:lineRule="auto"/>
        <w:rPr>
          <w:rFonts w:ascii="David" w:hAnsi="David" w:cs="David"/>
        </w:rPr>
      </w:pPr>
      <w:r w:rsidRPr="00C126BC">
        <w:rPr>
          <w:rFonts w:ascii="David" w:hAnsi="David" w:cs="David"/>
        </w:rPr>
        <w:t xml:space="preserve">“The National Religious Movement in Israel and Mizrahi Jews”, Lecture at the </w:t>
      </w:r>
      <w:r w:rsidRPr="00C126BC">
        <w:rPr>
          <w:rFonts w:ascii="David" w:hAnsi="David" w:cs="David"/>
          <w:u w:val="single"/>
        </w:rPr>
        <w:t>Annual Meeting of the Association for Jewish Studies</w:t>
      </w:r>
      <w:r w:rsidRPr="00C126BC">
        <w:rPr>
          <w:rFonts w:ascii="David" w:hAnsi="David" w:cs="David"/>
        </w:rPr>
        <w:t>, Boston, MA USA, December 2010</w:t>
      </w:r>
    </w:p>
    <w:p w14:paraId="5F7BDAC5" w14:textId="77777777" w:rsidR="00606233" w:rsidRPr="00C126BC" w:rsidRDefault="00606233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"חלוצים בעל כורחם – עיירות הפיתוח ומושבי העולים בשנות המדינה הראשונות", הרצאה בכנס </w:t>
      </w:r>
      <w:r w:rsidRPr="00C126BC">
        <w:rPr>
          <w:rFonts w:ascii="David" w:hAnsi="David" w:cs="David"/>
          <w:szCs w:val="24"/>
          <w:u w:val="single"/>
          <w:rtl/>
        </w:rPr>
        <w:t>ישוב הארץ שרש הציונות</w:t>
      </w:r>
      <w:r w:rsidRPr="00C126BC">
        <w:rPr>
          <w:rFonts w:ascii="David" w:hAnsi="David" w:cs="David"/>
          <w:szCs w:val="24"/>
          <w:rtl/>
        </w:rPr>
        <w:t>, יד טבנקין, אפעל, אוקטובר 2010.</w:t>
      </w:r>
    </w:p>
    <w:p w14:paraId="2D849D65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"בן גוריון והעלייה הגדולה – לא מה שחשבתם" הרצאה בכנס </w:t>
      </w:r>
      <w:r w:rsidRPr="00C126BC">
        <w:rPr>
          <w:rFonts w:ascii="David" w:hAnsi="David" w:cs="David"/>
          <w:szCs w:val="24"/>
          <w:u w:val="single"/>
          <w:rtl/>
        </w:rPr>
        <w:t>מנהיגים ומנהיגות בראשית המדינה</w:t>
      </w:r>
      <w:r w:rsidRPr="00C126BC">
        <w:rPr>
          <w:rFonts w:ascii="David" w:hAnsi="David" w:cs="David"/>
          <w:szCs w:val="24"/>
          <w:rtl/>
        </w:rPr>
        <w:t>, מכון בן גוריון לחקר ישראל, שדה בוקר, ינואר 2010.</w:t>
      </w:r>
    </w:p>
    <w:p w14:paraId="5396FFC3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"מרוקו-אמריקה-ישראל – הניסיון לגייס את יהדות ארה"ב למימון קליטתם של יהודי צפון אפריקה בישראל במחצית שנות החמישים" ", הרצאה </w:t>
      </w:r>
      <w:r w:rsidRPr="00C126BC">
        <w:rPr>
          <w:rFonts w:ascii="David" w:hAnsi="David" w:cs="David"/>
          <w:szCs w:val="24"/>
          <w:u w:val="single"/>
          <w:rtl/>
        </w:rPr>
        <w:t>בקונגרס העולמי ה-15 למדעי היהדות</w:t>
      </w:r>
      <w:r w:rsidRPr="00C126BC">
        <w:rPr>
          <w:rFonts w:ascii="David" w:hAnsi="David" w:cs="David"/>
          <w:szCs w:val="24"/>
          <w:rtl/>
        </w:rPr>
        <w:t>, ירושלים, אוגוסט 2009.</w:t>
      </w:r>
    </w:p>
    <w:p w14:paraId="62DEAE09" w14:textId="77777777" w:rsidR="00C77A38" w:rsidRPr="00C126BC" w:rsidRDefault="00C77A38" w:rsidP="00C126BC">
      <w:pPr>
        <w:numPr>
          <w:ilvl w:val="0"/>
          <w:numId w:val="6"/>
        </w:numPr>
        <w:bidi w:val="0"/>
        <w:spacing w:line="276" w:lineRule="auto"/>
        <w:jc w:val="left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 xml:space="preserve">"Was the </w:t>
      </w:r>
      <w:proofErr w:type="spellStart"/>
      <w:r w:rsidRPr="00C126BC">
        <w:rPr>
          <w:rFonts w:ascii="David" w:hAnsi="David" w:cs="David"/>
          <w:szCs w:val="24"/>
        </w:rPr>
        <w:t>Burecas</w:t>
      </w:r>
      <w:proofErr w:type="spellEnd"/>
      <w:r w:rsidRPr="00C126BC">
        <w:rPr>
          <w:rFonts w:ascii="David" w:hAnsi="David" w:cs="David"/>
          <w:szCs w:val="24"/>
        </w:rPr>
        <w:t xml:space="preserve"> Kosher – the attitude to religion and religious people in the Israeli Cinema in 1970’s,</w:t>
      </w:r>
      <w:proofErr w:type="gramStart"/>
      <w:r w:rsidRPr="00C126BC">
        <w:rPr>
          <w:rFonts w:ascii="David" w:hAnsi="David" w:cs="David"/>
          <w:szCs w:val="24"/>
        </w:rPr>
        <w:t>",  Lecture</w:t>
      </w:r>
      <w:proofErr w:type="gramEnd"/>
      <w:r w:rsidRPr="00C126BC">
        <w:rPr>
          <w:rFonts w:ascii="David" w:hAnsi="David" w:cs="David"/>
          <w:szCs w:val="24"/>
        </w:rPr>
        <w:t xml:space="preserve"> at the </w:t>
      </w:r>
      <w:r w:rsidRPr="00C126BC">
        <w:rPr>
          <w:rFonts w:ascii="David" w:hAnsi="David" w:cs="David"/>
          <w:szCs w:val="24"/>
          <w:u w:val="single"/>
        </w:rPr>
        <w:t>Annual Meeting of the Association for Jewish Studies</w:t>
      </w:r>
      <w:r w:rsidRPr="00C126BC">
        <w:rPr>
          <w:rFonts w:ascii="David" w:hAnsi="David" w:cs="David"/>
          <w:szCs w:val="24"/>
        </w:rPr>
        <w:t>, Washington DC, December 2008</w:t>
      </w:r>
    </w:p>
    <w:p w14:paraId="13C77314" w14:textId="77777777" w:rsidR="00C77A38" w:rsidRPr="00C126BC" w:rsidRDefault="00C77A38" w:rsidP="00C126BC">
      <w:pPr>
        <w:numPr>
          <w:ilvl w:val="0"/>
          <w:numId w:val="6"/>
        </w:numPr>
        <w:bidi w:val="0"/>
        <w:spacing w:line="276" w:lineRule="auto"/>
        <w:jc w:val="left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>“Populating Israel's Remote Areas with Moroccan Immigrants during the 1950s", lecture at</w:t>
      </w:r>
      <w:r w:rsidRPr="00C126BC">
        <w:rPr>
          <w:rFonts w:ascii="David" w:hAnsi="David" w:cs="David"/>
          <w:szCs w:val="24"/>
          <w:u w:val="single"/>
        </w:rPr>
        <w:t xml:space="preserve"> Race, Ethnicity and Place conference</w:t>
      </w:r>
      <w:r w:rsidRPr="00C126BC">
        <w:rPr>
          <w:rFonts w:ascii="David" w:hAnsi="David" w:cs="David"/>
          <w:szCs w:val="24"/>
        </w:rPr>
        <w:t>, University of Miami, November 2008</w:t>
      </w:r>
    </w:p>
    <w:p w14:paraId="659677A4" w14:textId="77777777" w:rsidR="00C77A38" w:rsidRPr="00C126BC" w:rsidRDefault="00C77A38" w:rsidP="00C126BC">
      <w:pPr>
        <w:pStyle w:val="NormalWeb"/>
        <w:numPr>
          <w:ilvl w:val="0"/>
          <w:numId w:val="6"/>
        </w:numPr>
        <w:spacing w:line="276" w:lineRule="auto"/>
        <w:rPr>
          <w:rFonts w:ascii="David" w:hAnsi="David" w:cs="David"/>
        </w:rPr>
      </w:pPr>
      <w:r w:rsidRPr="00C126BC">
        <w:rPr>
          <w:rFonts w:ascii="David" w:hAnsi="David" w:cs="David"/>
        </w:rPr>
        <w:t xml:space="preserve">"Identity, Culture and Equality among Sephardic Jews in Israel" lecture at the conference </w:t>
      </w:r>
      <w:r w:rsidRPr="00C126BC">
        <w:rPr>
          <w:rFonts w:ascii="David" w:hAnsi="David" w:cs="David"/>
          <w:u w:val="single"/>
        </w:rPr>
        <w:t xml:space="preserve">Israel, </w:t>
      </w:r>
      <w:proofErr w:type="gramStart"/>
      <w:r w:rsidRPr="00C126BC">
        <w:rPr>
          <w:rFonts w:ascii="David" w:hAnsi="David" w:cs="David"/>
          <w:u w:val="single"/>
        </w:rPr>
        <w:t>Zionism</w:t>
      </w:r>
      <w:proofErr w:type="gramEnd"/>
      <w:r w:rsidRPr="00C126BC">
        <w:rPr>
          <w:rFonts w:ascii="David" w:hAnsi="David" w:cs="David"/>
          <w:u w:val="single"/>
        </w:rPr>
        <w:t xml:space="preserve"> and the Mizrachi (Oriental) Jewry</w:t>
      </w:r>
      <w:r w:rsidRPr="00C126BC">
        <w:rPr>
          <w:rFonts w:ascii="David" w:hAnsi="David" w:cs="David"/>
        </w:rPr>
        <w:t>, Florida international University, Miami, November 2008</w:t>
      </w:r>
    </w:p>
    <w:p w14:paraId="5878C351" w14:textId="77777777" w:rsidR="00C77A38" w:rsidRPr="00C126BC" w:rsidRDefault="00C77A38" w:rsidP="00C126BC">
      <w:pPr>
        <w:numPr>
          <w:ilvl w:val="0"/>
          <w:numId w:val="6"/>
        </w:numPr>
        <w:bidi w:val="0"/>
        <w:spacing w:line="276" w:lineRule="auto"/>
        <w:jc w:val="left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 xml:space="preserve">"The restoration of Sephardic identity among Jews from Moslem countries in Israel", lecture at the conference </w:t>
      </w:r>
      <w:r w:rsidRPr="00C126BC">
        <w:rPr>
          <w:rFonts w:ascii="David" w:hAnsi="David" w:cs="David"/>
          <w:szCs w:val="24"/>
          <w:u w:val="single"/>
        </w:rPr>
        <w:t xml:space="preserve">Migration And Jewish Identity In North America And </w:t>
      </w:r>
      <w:proofErr w:type="gramStart"/>
      <w:r w:rsidRPr="00C126BC">
        <w:rPr>
          <w:rFonts w:ascii="David" w:hAnsi="David" w:cs="David"/>
          <w:szCs w:val="24"/>
          <w:u w:val="single"/>
        </w:rPr>
        <w:t>Israel</w:t>
      </w:r>
      <w:r w:rsidRPr="00C126BC">
        <w:rPr>
          <w:rFonts w:ascii="David" w:hAnsi="David" w:cs="David"/>
          <w:szCs w:val="24"/>
        </w:rPr>
        <w:t xml:space="preserve"> ,</w:t>
      </w:r>
      <w:proofErr w:type="gramEnd"/>
      <w:r w:rsidRPr="00C126BC">
        <w:rPr>
          <w:rFonts w:ascii="David" w:hAnsi="David" w:cs="David"/>
          <w:szCs w:val="24"/>
        </w:rPr>
        <w:t xml:space="preserve"> , Ellis Island Immigration Museum, New York, September 2008.</w:t>
      </w:r>
    </w:p>
    <w:p w14:paraId="2BE9D41E" w14:textId="77777777" w:rsidR="00C77A38" w:rsidRPr="00C126BC" w:rsidRDefault="00C77A38" w:rsidP="00C126BC">
      <w:pPr>
        <w:numPr>
          <w:ilvl w:val="0"/>
          <w:numId w:val="6"/>
        </w:numPr>
        <w:bidi w:val="0"/>
        <w:spacing w:line="276" w:lineRule="auto"/>
        <w:jc w:val="left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 xml:space="preserve">“The ethnic perspective of the selective immigration in the 1950s” Lecture at the </w:t>
      </w:r>
      <w:r w:rsidRPr="00C126BC">
        <w:rPr>
          <w:rFonts w:ascii="David" w:hAnsi="David" w:cs="David"/>
          <w:szCs w:val="24"/>
          <w:u w:val="single"/>
        </w:rPr>
        <w:t>Annual Meeting of the Association for Israel Studies</w:t>
      </w:r>
      <w:r w:rsidRPr="00C126BC">
        <w:rPr>
          <w:rFonts w:ascii="David" w:hAnsi="David" w:cs="David"/>
          <w:szCs w:val="24"/>
        </w:rPr>
        <w:t>, New York University, May 2008</w:t>
      </w:r>
    </w:p>
    <w:p w14:paraId="447B46A2" w14:textId="77777777" w:rsidR="00C77A38" w:rsidRPr="00C126BC" w:rsidRDefault="00C77A38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</w:rPr>
        <w:t xml:space="preserve">“Melting pot or Hegemony – the Israeli melting pot from a comparative perspective” Lecture at the </w:t>
      </w:r>
      <w:r w:rsidRPr="00C126BC">
        <w:rPr>
          <w:rFonts w:ascii="David" w:hAnsi="David" w:cs="David"/>
          <w:szCs w:val="24"/>
          <w:u w:val="single"/>
        </w:rPr>
        <w:t>Annual Meeting of the Association for Israel Studies</w:t>
      </w:r>
      <w:r w:rsidRPr="00C126BC">
        <w:rPr>
          <w:rFonts w:ascii="David" w:hAnsi="David" w:cs="David"/>
          <w:szCs w:val="24"/>
        </w:rPr>
        <w:t xml:space="preserve">, Open University, </w:t>
      </w:r>
      <w:proofErr w:type="spellStart"/>
      <w:r w:rsidRPr="00C126BC">
        <w:rPr>
          <w:rFonts w:ascii="David" w:hAnsi="David" w:cs="David"/>
          <w:szCs w:val="24"/>
        </w:rPr>
        <w:t>Ra’anana</w:t>
      </w:r>
      <w:proofErr w:type="spellEnd"/>
      <w:r w:rsidRPr="00C126BC">
        <w:rPr>
          <w:rFonts w:ascii="David" w:hAnsi="David" w:cs="David"/>
          <w:szCs w:val="24"/>
        </w:rPr>
        <w:t>, Israel, June 2007</w:t>
      </w:r>
    </w:p>
    <w:p w14:paraId="4851967C" w14:textId="77777777" w:rsidR="00C77A38" w:rsidRPr="00C126BC" w:rsidRDefault="00C77A38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>“</w:t>
      </w:r>
      <w:r w:rsidRPr="00C126BC">
        <w:rPr>
          <w:rStyle w:val="msoins0"/>
          <w:rFonts w:ascii="David" w:hAnsi="David" w:cs="David"/>
          <w:szCs w:val="24"/>
          <w:u w:val="none"/>
        </w:rPr>
        <w:t xml:space="preserve">The Imagined Metamorphosis of the North African Jew”, </w:t>
      </w:r>
      <w:r w:rsidRPr="00C126BC">
        <w:rPr>
          <w:rFonts w:ascii="David" w:hAnsi="David" w:cs="David"/>
          <w:szCs w:val="24"/>
        </w:rPr>
        <w:t xml:space="preserve">Lecture at the </w:t>
      </w:r>
      <w:r w:rsidRPr="00C126BC">
        <w:rPr>
          <w:rFonts w:ascii="David" w:hAnsi="David" w:cs="David"/>
          <w:szCs w:val="24"/>
          <w:u w:val="single"/>
        </w:rPr>
        <w:t>Annual Meeting of the Association for Jewish Studies</w:t>
      </w:r>
      <w:r w:rsidRPr="00C126BC">
        <w:rPr>
          <w:rFonts w:ascii="David" w:hAnsi="David" w:cs="David"/>
          <w:szCs w:val="24"/>
        </w:rPr>
        <w:t>, San Diego, California, December 2006</w:t>
      </w:r>
    </w:p>
    <w:p w14:paraId="7D06E085" w14:textId="77777777" w:rsidR="00C77A38" w:rsidRPr="00C126BC" w:rsidRDefault="00C77A38" w:rsidP="00C126BC">
      <w:pPr>
        <w:numPr>
          <w:ilvl w:val="0"/>
          <w:numId w:val="6"/>
        </w:numPr>
        <w:bidi w:val="0"/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</w:rPr>
        <w:t xml:space="preserve">“Immigration, Health, and Social Control”, Lecture at the </w:t>
      </w:r>
      <w:r w:rsidRPr="00C126BC">
        <w:rPr>
          <w:rFonts w:ascii="David" w:hAnsi="David" w:cs="David"/>
          <w:szCs w:val="24"/>
          <w:u w:val="single"/>
        </w:rPr>
        <w:t>Annual Meeting of the Association for Israel Studies</w:t>
      </w:r>
      <w:r w:rsidRPr="00C126BC">
        <w:rPr>
          <w:rFonts w:ascii="David" w:hAnsi="David" w:cs="David"/>
          <w:szCs w:val="24"/>
        </w:rPr>
        <w:t>, Banff, Canada, May 2006</w:t>
      </w:r>
    </w:p>
    <w:p w14:paraId="0BE0477B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"עיירות הפיתוח כמובלעות עדתיות – תיאוריה והיסטוריה", הרצאה </w:t>
      </w:r>
      <w:r w:rsidRPr="00C126BC">
        <w:rPr>
          <w:rFonts w:ascii="David" w:hAnsi="David" w:cs="David"/>
          <w:szCs w:val="24"/>
          <w:u w:val="single"/>
          <w:rtl/>
        </w:rPr>
        <w:t>בכנס האגודה האנתרופולוגית הישראלית</w:t>
      </w:r>
      <w:r w:rsidRPr="00C126BC">
        <w:rPr>
          <w:rFonts w:ascii="David" w:hAnsi="David" w:cs="David"/>
          <w:szCs w:val="24"/>
          <w:rtl/>
        </w:rPr>
        <w:t>, מכללת ספיר, מאי 2005.</w:t>
      </w:r>
    </w:p>
    <w:p w14:paraId="3622E239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"נטל או נכס, גישות במפא"י לעלייה מצפון אפריקה" הרצאה בכנס </w:t>
      </w:r>
      <w:r w:rsidRPr="00C126BC">
        <w:rPr>
          <w:rFonts w:ascii="David" w:hAnsi="David" w:cs="David"/>
          <w:szCs w:val="24"/>
          <w:u w:val="single"/>
          <w:rtl/>
        </w:rPr>
        <w:t>מפא"י: התבוננות מחודשת</w:t>
      </w:r>
      <w:r w:rsidRPr="00C126BC">
        <w:rPr>
          <w:rFonts w:ascii="David" w:hAnsi="David" w:cs="David"/>
          <w:szCs w:val="24"/>
          <w:rtl/>
        </w:rPr>
        <w:t>, אונ' תל אביב אפריל 2005.</w:t>
      </w:r>
    </w:p>
    <w:p w14:paraId="734D6272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"התגבשות הפריפריה כמובלעות עדתיות", הרצאה בכנס </w:t>
      </w:r>
      <w:r w:rsidRPr="00C126BC">
        <w:rPr>
          <w:rFonts w:ascii="David" w:hAnsi="David" w:cs="David"/>
          <w:szCs w:val="24"/>
          <w:u w:val="single"/>
          <w:rtl/>
        </w:rPr>
        <w:t>לבטי התבגרות – ישראל בעשור השני</w:t>
      </w:r>
      <w:r w:rsidRPr="00C126BC">
        <w:rPr>
          <w:rFonts w:ascii="David" w:hAnsi="David" w:cs="David"/>
          <w:szCs w:val="24"/>
          <w:rtl/>
        </w:rPr>
        <w:t>, יד בן צבי, פברואר 2005.</w:t>
      </w:r>
    </w:p>
    <w:p w14:paraId="7AC6A306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"כור ההיתוך בחזון בן גוריון – עבר והווה" הרצאה בכנס </w:t>
      </w:r>
      <w:proofErr w:type="spellStart"/>
      <w:r w:rsidRPr="00C126BC">
        <w:rPr>
          <w:rFonts w:ascii="David" w:hAnsi="David" w:cs="David"/>
          <w:szCs w:val="24"/>
          <w:u w:val="single"/>
          <w:rtl/>
        </w:rPr>
        <w:t>חזון</w:t>
      </w:r>
      <w:proofErr w:type="spellEnd"/>
      <w:r w:rsidRPr="00C126BC">
        <w:rPr>
          <w:rFonts w:ascii="David" w:hAnsi="David" w:cs="David"/>
          <w:szCs w:val="24"/>
          <w:u w:val="single"/>
          <w:rtl/>
        </w:rPr>
        <w:t xml:space="preserve"> בן גוריון במבחן הזמן</w:t>
      </w:r>
      <w:r w:rsidRPr="00C126BC">
        <w:rPr>
          <w:rFonts w:ascii="David" w:hAnsi="David" w:cs="David"/>
          <w:szCs w:val="24"/>
          <w:rtl/>
        </w:rPr>
        <w:t>, יד בן צבי, נובמבר 2004.</w:t>
      </w:r>
    </w:p>
    <w:p w14:paraId="316927E0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>"בריאות ופיקוח חברתי: הבקרה הרפואית על העלייה מצפון אפריקה בשנות החמישים", הרצאה בכנס</w:t>
      </w:r>
      <w:r w:rsidRPr="00C126BC">
        <w:rPr>
          <w:rFonts w:ascii="David" w:hAnsi="David" w:cs="David"/>
          <w:szCs w:val="24"/>
          <w:u w:val="single"/>
          <w:rtl/>
        </w:rPr>
        <w:t xml:space="preserve"> האגודה הסוציולוגית הישראלית</w:t>
      </w:r>
      <w:r w:rsidRPr="00C126BC">
        <w:rPr>
          <w:rFonts w:ascii="David" w:hAnsi="David" w:cs="David"/>
          <w:szCs w:val="24"/>
          <w:rtl/>
        </w:rPr>
        <w:t>, אוניברסיטת בן גוריון, פברואר 2004.</w:t>
      </w:r>
    </w:p>
    <w:p w14:paraId="2A2B783F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lastRenderedPageBreak/>
        <w:t xml:space="preserve">"מדיניות פיזור האוכלוסייה והעלייה מצפון אפריקה" הרצאה בכנס  </w:t>
      </w:r>
      <w:r w:rsidRPr="00C126BC">
        <w:rPr>
          <w:rFonts w:ascii="David" w:hAnsi="David" w:cs="David"/>
          <w:szCs w:val="24"/>
          <w:u w:val="single"/>
          <w:rtl/>
        </w:rPr>
        <w:t>ערי פיתוח – חמישים שנה להקמתם</w:t>
      </w:r>
      <w:r w:rsidRPr="00C126BC">
        <w:rPr>
          <w:rFonts w:ascii="David" w:hAnsi="David" w:cs="David"/>
          <w:szCs w:val="24"/>
          <w:rtl/>
        </w:rPr>
        <w:t>, יד בן צבי ואוניברסיטת בן גוריון, ינואר 2004.</w:t>
      </w:r>
    </w:p>
    <w:p w14:paraId="60B0C162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</w:rPr>
      </w:pPr>
      <w:r w:rsidRPr="00C126BC">
        <w:rPr>
          <w:rFonts w:ascii="David" w:hAnsi="David" w:cs="David"/>
          <w:szCs w:val="24"/>
          <w:rtl/>
        </w:rPr>
        <w:t xml:space="preserve">"למה מרוקאי מתעצבן כשהוא קורא הארץ – דימוי המרוקאים בעיתון הארץ בשנות החמישים", הרצאה בכנס: </w:t>
      </w:r>
      <w:r w:rsidRPr="00C126BC">
        <w:rPr>
          <w:rFonts w:ascii="David" w:hAnsi="David" w:cs="David"/>
          <w:szCs w:val="24"/>
          <w:u w:val="single"/>
          <w:rtl/>
        </w:rPr>
        <w:t>הארץ – דיוקן של עיתון</w:t>
      </w:r>
      <w:r w:rsidRPr="00C126BC">
        <w:rPr>
          <w:rFonts w:ascii="David" w:hAnsi="David" w:cs="David"/>
          <w:szCs w:val="24"/>
          <w:rtl/>
        </w:rPr>
        <w:t>, אוניברסיטת תל אביב, מאי 2003.</w:t>
      </w:r>
    </w:p>
    <w:p w14:paraId="77F7A4CA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"הון תרבותי והישגיהם של תלמידים מזרחים במערכת החינוך", הרצאה בכנס הבין לאומי </w:t>
      </w:r>
      <w:r w:rsidRPr="00C126BC">
        <w:rPr>
          <w:rFonts w:ascii="David" w:hAnsi="David" w:cs="David"/>
          <w:szCs w:val="24"/>
          <w:u w:val="single"/>
          <w:rtl/>
        </w:rPr>
        <w:t>אוריינטליזם וחינוך: יהודים מזרחיים וספרדים בישראל ובתפוצות</w:t>
      </w:r>
      <w:r w:rsidRPr="00C126BC">
        <w:rPr>
          <w:rFonts w:ascii="David" w:hAnsi="David" w:cs="David"/>
          <w:szCs w:val="24"/>
          <w:rtl/>
        </w:rPr>
        <w:t>, אוניברסיטת בן גוריון, מאי 2002.</w:t>
      </w:r>
    </w:p>
    <w:p w14:paraId="7279D191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"נוער מסורתי מצפון אפריקה בין חילון לאורתודוקסיה במשבר העלייה", הרצאה בכנס </w:t>
      </w:r>
      <w:r w:rsidRPr="00C126BC">
        <w:rPr>
          <w:rFonts w:ascii="David" w:hAnsi="David" w:cs="David"/>
          <w:szCs w:val="24"/>
          <w:u w:val="single"/>
          <w:rtl/>
        </w:rPr>
        <w:t>מגע בין תרבויות</w:t>
      </w:r>
      <w:r w:rsidRPr="00C126BC">
        <w:rPr>
          <w:rFonts w:ascii="David" w:hAnsi="David" w:cs="David"/>
          <w:szCs w:val="24"/>
          <w:rtl/>
        </w:rPr>
        <w:t>, אוניברסיטת בר אילן, מרץ 2002.</w:t>
      </w:r>
    </w:p>
    <w:p w14:paraId="46698F00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>"בין הממסדים – הזרם המסורתי בעליית הנוער", הרצאה בקונגרס העולמי ה-13 למדעי היהדות, ירושלים, אוגוסט 2001.</w:t>
      </w:r>
    </w:p>
    <w:p w14:paraId="5A9FDF6C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"חלוצים בעל כורחם - קליטתם של יהודי צפון אפריקה בעיירות פיתוח" הרצאה בכנס ביד בן צבי בירושלים, </w:t>
      </w:r>
      <w:r w:rsidRPr="00C126BC">
        <w:rPr>
          <w:rFonts w:ascii="David" w:hAnsi="David" w:cs="David"/>
          <w:szCs w:val="24"/>
          <w:u w:val="single"/>
          <w:rtl/>
        </w:rPr>
        <w:t>בחזרה לכור ההיתוך</w:t>
      </w:r>
      <w:r w:rsidRPr="00C126BC">
        <w:rPr>
          <w:rFonts w:ascii="David" w:hAnsi="David" w:cs="David"/>
          <w:szCs w:val="24"/>
          <w:rtl/>
        </w:rPr>
        <w:t>, ינואר 2001.</w:t>
      </w:r>
    </w:p>
    <w:p w14:paraId="424B05B4" w14:textId="77777777" w:rsidR="00C77A38" w:rsidRPr="00C126BC" w:rsidRDefault="00C77A38" w:rsidP="00C126BC">
      <w:pPr>
        <w:numPr>
          <w:ilvl w:val="0"/>
          <w:numId w:val="6"/>
        </w:numPr>
        <w:spacing w:line="276" w:lineRule="auto"/>
        <w:rPr>
          <w:rFonts w:ascii="David" w:hAnsi="David" w:cs="David"/>
          <w:szCs w:val="24"/>
          <w:rtl/>
        </w:rPr>
      </w:pPr>
      <w:r w:rsidRPr="00C126BC">
        <w:rPr>
          <w:rFonts w:ascii="David" w:hAnsi="David" w:cs="David"/>
          <w:szCs w:val="24"/>
          <w:rtl/>
        </w:rPr>
        <w:t xml:space="preserve">"התשובה הרציונלית למצוקה האמוציונלית" הרצאה בכנס של מרכז רבין באוניברסיטת תל אביב </w:t>
      </w:r>
      <w:r w:rsidRPr="00C126BC">
        <w:rPr>
          <w:rFonts w:ascii="David" w:hAnsi="David" w:cs="David"/>
          <w:szCs w:val="24"/>
          <w:u w:val="single"/>
          <w:rtl/>
        </w:rPr>
        <w:t>ש"ס סיפור הצלחה?</w:t>
      </w:r>
      <w:r w:rsidRPr="00C126BC">
        <w:rPr>
          <w:rFonts w:ascii="David" w:hAnsi="David" w:cs="David"/>
          <w:szCs w:val="24"/>
          <w:rtl/>
        </w:rPr>
        <w:t>, יולי 1999.</w:t>
      </w:r>
    </w:p>
    <w:p w14:paraId="5326B191" w14:textId="77777777" w:rsidR="001671A4" w:rsidRDefault="001671A4"/>
    <w:sectPr w:rsidR="001671A4" w:rsidSect="0016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334"/>
    <w:multiLevelType w:val="hybridMultilevel"/>
    <w:tmpl w:val="20106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769C"/>
    <w:multiLevelType w:val="hybridMultilevel"/>
    <w:tmpl w:val="2934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D67"/>
    <w:multiLevelType w:val="hybridMultilevel"/>
    <w:tmpl w:val="47A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3309"/>
    <w:multiLevelType w:val="hybridMultilevel"/>
    <w:tmpl w:val="381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259"/>
    <w:multiLevelType w:val="hybridMultilevel"/>
    <w:tmpl w:val="C086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48D1"/>
    <w:multiLevelType w:val="hybridMultilevel"/>
    <w:tmpl w:val="97FAC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93600"/>
    <w:multiLevelType w:val="hybridMultilevel"/>
    <w:tmpl w:val="B81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A7C26"/>
    <w:multiLevelType w:val="hybridMultilevel"/>
    <w:tmpl w:val="32F0A5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20AA2"/>
    <w:multiLevelType w:val="hybridMultilevel"/>
    <w:tmpl w:val="E214A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D254E"/>
    <w:multiLevelType w:val="hybridMultilevel"/>
    <w:tmpl w:val="D990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51E"/>
    <w:multiLevelType w:val="hybridMultilevel"/>
    <w:tmpl w:val="2F04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91D"/>
    <w:multiLevelType w:val="hybridMultilevel"/>
    <w:tmpl w:val="626EA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6890"/>
    <w:multiLevelType w:val="hybridMultilevel"/>
    <w:tmpl w:val="464C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A0102"/>
    <w:multiLevelType w:val="hybridMultilevel"/>
    <w:tmpl w:val="B044C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9E175E"/>
    <w:multiLevelType w:val="hybridMultilevel"/>
    <w:tmpl w:val="349E1C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5228610">
    <w:abstractNumId w:val="8"/>
  </w:num>
  <w:num w:numId="2" w16cid:durableId="1687827039">
    <w:abstractNumId w:val="4"/>
  </w:num>
  <w:num w:numId="3" w16cid:durableId="1517840648">
    <w:abstractNumId w:val="12"/>
  </w:num>
  <w:num w:numId="4" w16cid:durableId="1496457974">
    <w:abstractNumId w:val="0"/>
  </w:num>
  <w:num w:numId="5" w16cid:durableId="2080907939">
    <w:abstractNumId w:val="11"/>
  </w:num>
  <w:num w:numId="6" w16cid:durableId="171184004">
    <w:abstractNumId w:val="7"/>
  </w:num>
  <w:num w:numId="7" w16cid:durableId="1379208699">
    <w:abstractNumId w:val="10"/>
  </w:num>
  <w:num w:numId="8" w16cid:durableId="1886453869">
    <w:abstractNumId w:val="6"/>
  </w:num>
  <w:num w:numId="9" w16cid:durableId="844321075">
    <w:abstractNumId w:val="14"/>
  </w:num>
  <w:num w:numId="10" w16cid:durableId="373316947">
    <w:abstractNumId w:val="9"/>
  </w:num>
  <w:num w:numId="11" w16cid:durableId="1820612140">
    <w:abstractNumId w:val="1"/>
  </w:num>
  <w:num w:numId="12" w16cid:durableId="2129738178">
    <w:abstractNumId w:val="3"/>
  </w:num>
  <w:num w:numId="13" w16cid:durableId="1350722124">
    <w:abstractNumId w:val="2"/>
  </w:num>
  <w:num w:numId="14" w16cid:durableId="1281915011">
    <w:abstractNumId w:val="13"/>
  </w:num>
  <w:num w:numId="15" w16cid:durableId="1034041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38"/>
    <w:rsid w:val="00017FC4"/>
    <w:rsid w:val="000243DB"/>
    <w:rsid w:val="0004044E"/>
    <w:rsid w:val="00040ED2"/>
    <w:rsid w:val="0004506D"/>
    <w:rsid w:val="00046579"/>
    <w:rsid w:val="000543DE"/>
    <w:rsid w:val="00071689"/>
    <w:rsid w:val="00086499"/>
    <w:rsid w:val="000A665D"/>
    <w:rsid w:val="000A71F5"/>
    <w:rsid w:val="000D1092"/>
    <w:rsid w:val="00103DF4"/>
    <w:rsid w:val="001671A4"/>
    <w:rsid w:val="001A1ACB"/>
    <w:rsid w:val="001B4C32"/>
    <w:rsid w:val="001E0DB6"/>
    <w:rsid w:val="001E6E2B"/>
    <w:rsid w:val="001F0680"/>
    <w:rsid w:val="001F3FCD"/>
    <w:rsid w:val="00211312"/>
    <w:rsid w:val="00232525"/>
    <w:rsid w:val="00234C48"/>
    <w:rsid w:val="002662F5"/>
    <w:rsid w:val="0029285C"/>
    <w:rsid w:val="0029761F"/>
    <w:rsid w:val="002F5581"/>
    <w:rsid w:val="00331AFC"/>
    <w:rsid w:val="0034212E"/>
    <w:rsid w:val="00342524"/>
    <w:rsid w:val="003825AC"/>
    <w:rsid w:val="003B0341"/>
    <w:rsid w:val="003B625D"/>
    <w:rsid w:val="003C4523"/>
    <w:rsid w:val="003E70AD"/>
    <w:rsid w:val="004022D0"/>
    <w:rsid w:val="00426DFB"/>
    <w:rsid w:val="00443D3C"/>
    <w:rsid w:val="0045215A"/>
    <w:rsid w:val="00476BED"/>
    <w:rsid w:val="00525505"/>
    <w:rsid w:val="00533A1D"/>
    <w:rsid w:val="00534556"/>
    <w:rsid w:val="0056297D"/>
    <w:rsid w:val="00581BE3"/>
    <w:rsid w:val="00584821"/>
    <w:rsid w:val="005E04EE"/>
    <w:rsid w:val="005E1F99"/>
    <w:rsid w:val="00606233"/>
    <w:rsid w:val="00670E26"/>
    <w:rsid w:val="006818BC"/>
    <w:rsid w:val="00685A79"/>
    <w:rsid w:val="00694E14"/>
    <w:rsid w:val="006A398A"/>
    <w:rsid w:val="006B776B"/>
    <w:rsid w:val="006E3FD2"/>
    <w:rsid w:val="006F589B"/>
    <w:rsid w:val="00716950"/>
    <w:rsid w:val="00744424"/>
    <w:rsid w:val="0076299C"/>
    <w:rsid w:val="007678FE"/>
    <w:rsid w:val="0078439C"/>
    <w:rsid w:val="007B2744"/>
    <w:rsid w:val="007E0FA8"/>
    <w:rsid w:val="008216D0"/>
    <w:rsid w:val="00855C08"/>
    <w:rsid w:val="0088488D"/>
    <w:rsid w:val="00893A85"/>
    <w:rsid w:val="00894CE4"/>
    <w:rsid w:val="008B313B"/>
    <w:rsid w:val="008C0E9A"/>
    <w:rsid w:val="008D6852"/>
    <w:rsid w:val="008E6B89"/>
    <w:rsid w:val="0090144D"/>
    <w:rsid w:val="00911ED4"/>
    <w:rsid w:val="00952AE6"/>
    <w:rsid w:val="00963B45"/>
    <w:rsid w:val="00963F34"/>
    <w:rsid w:val="0099068E"/>
    <w:rsid w:val="009C744B"/>
    <w:rsid w:val="009E50FB"/>
    <w:rsid w:val="00A1062E"/>
    <w:rsid w:val="00A234FF"/>
    <w:rsid w:val="00AB67A3"/>
    <w:rsid w:val="00B016D7"/>
    <w:rsid w:val="00B45EB9"/>
    <w:rsid w:val="00B726E0"/>
    <w:rsid w:val="00BB43AA"/>
    <w:rsid w:val="00BD644F"/>
    <w:rsid w:val="00BF2025"/>
    <w:rsid w:val="00BF2D38"/>
    <w:rsid w:val="00C126BC"/>
    <w:rsid w:val="00C77A38"/>
    <w:rsid w:val="00C96A47"/>
    <w:rsid w:val="00CE3FD7"/>
    <w:rsid w:val="00CE69F1"/>
    <w:rsid w:val="00CF292C"/>
    <w:rsid w:val="00D43629"/>
    <w:rsid w:val="00D63F61"/>
    <w:rsid w:val="00D658BD"/>
    <w:rsid w:val="00D82441"/>
    <w:rsid w:val="00D878C0"/>
    <w:rsid w:val="00D94483"/>
    <w:rsid w:val="00D97C02"/>
    <w:rsid w:val="00DE3093"/>
    <w:rsid w:val="00E030E6"/>
    <w:rsid w:val="00E1149B"/>
    <w:rsid w:val="00E20104"/>
    <w:rsid w:val="00E439C9"/>
    <w:rsid w:val="00E94D7E"/>
    <w:rsid w:val="00EA47E8"/>
    <w:rsid w:val="00EB5AA2"/>
    <w:rsid w:val="00EC65D6"/>
    <w:rsid w:val="00EE4595"/>
    <w:rsid w:val="00EE696C"/>
    <w:rsid w:val="00F2579C"/>
    <w:rsid w:val="00F26320"/>
    <w:rsid w:val="00F421CE"/>
    <w:rsid w:val="00F61D3B"/>
    <w:rsid w:val="00F6584D"/>
    <w:rsid w:val="00F9064E"/>
    <w:rsid w:val="00FA4B75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65AEBD"/>
  <w15:chartTrackingRefBased/>
  <w15:docId w15:val="{08179312-7B8E-48BB-8E8D-8EA54B54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A38"/>
    <w:pPr>
      <w:bidi/>
      <w:spacing w:line="360" w:lineRule="auto"/>
      <w:ind w:firstLine="720"/>
      <w:jc w:val="both"/>
    </w:pPr>
    <w:rPr>
      <w:rFonts w:ascii="Times New Roman" w:eastAsia="Times New Roman" w:hAnsi="Times New Roman" w:cs="David Transparent"/>
      <w:sz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D878C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7A38"/>
    <w:pPr>
      <w:keepNext/>
      <w:spacing w:before="240" w:after="60"/>
      <w:outlineLvl w:val="2"/>
    </w:pPr>
    <w:rPr>
      <w:rFonts w:ascii="Arial" w:hAnsi="Arial"/>
      <w:b/>
      <w:bCs/>
      <w:noProof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rsid w:val="00C77A38"/>
    <w:rPr>
      <w:rFonts w:ascii="Arial" w:eastAsia="Times New Roman" w:hAnsi="Arial" w:cs="David Transparent"/>
      <w:b/>
      <w:bCs/>
      <w:noProof/>
      <w:sz w:val="20"/>
      <w:szCs w:val="20"/>
      <w:u w:val="single"/>
      <w:lang w:eastAsia="he-IL"/>
    </w:rPr>
  </w:style>
  <w:style w:type="character" w:customStyle="1" w:styleId="msoins0">
    <w:name w:val="msoins"/>
    <w:rsid w:val="00C77A38"/>
    <w:rPr>
      <w:u w:val="single"/>
    </w:rPr>
  </w:style>
  <w:style w:type="paragraph" w:styleId="NormalWeb">
    <w:name w:val="Normal (Web)"/>
    <w:basedOn w:val="a"/>
    <w:rsid w:val="00C77A38"/>
    <w:pPr>
      <w:bidi w:val="0"/>
      <w:spacing w:before="100" w:after="100" w:line="240" w:lineRule="auto"/>
      <w:ind w:firstLine="0"/>
      <w:jc w:val="left"/>
    </w:pPr>
    <w:rPr>
      <w:rFonts w:cs="Times New Roman"/>
      <w:szCs w:val="24"/>
    </w:rPr>
  </w:style>
  <w:style w:type="paragraph" w:styleId="a3">
    <w:name w:val="List Paragraph"/>
    <w:basedOn w:val="a"/>
    <w:uiPriority w:val="34"/>
    <w:qFormat/>
    <w:rsid w:val="0090144D"/>
    <w:pPr>
      <w:bidi w:val="0"/>
      <w:spacing w:line="240" w:lineRule="auto"/>
      <w:ind w:left="720" w:firstLine="0"/>
      <w:contextualSpacing/>
      <w:jc w:val="left"/>
    </w:pPr>
    <w:rPr>
      <w:rFonts w:cs="Times New Roman"/>
      <w:szCs w:val="24"/>
      <w:lang w:eastAsia="en-US"/>
    </w:rPr>
  </w:style>
  <w:style w:type="paragraph" w:styleId="a4">
    <w:name w:val="Body Text"/>
    <w:basedOn w:val="a"/>
    <w:link w:val="a5"/>
    <w:unhideWhenUsed/>
    <w:rsid w:val="00893A85"/>
    <w:pPr>
      <w:spacing w:line="240" w:lineRule="auto"/>
      <w:ind w:firstLine="0"/>
      <w:jc w:val="left"/>
    </w:pPr>
    <w:rPr>
      <w:rFonts w:cs="Arial"/>
      <w:sz w:val="20"/>
      <w:szCs w:val="24"/>
    </w:rPr>
  </w:style>
  <w:style w:type="character" w:customStyle="1" w:styleId="a5">
    <w:name w:val="גוף טקסט תו"/>
    <w:link w:val="a4"/>
    <w:rsid w:val="00893A85"/>
    <w:rPr>
      <w:rFonts w:ascii="Times New Roman" w:eastAsia="Times New Roman" w:hAnsi="Times New Roman"/>
      <w:szCs w:val="24"/>
      <w:lang w:eastAsia="he-IL"/>
    </w:rPr>
  </w:style>
  <w:style w:type="character" w:styleId="a6">
    <w:name w:val="Strong"/>
    <w:uiPriority w:val="22"/>
    <w:qFormat/>
    <w:rsid w:val="001B4C3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03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HTML מעוצב מראש תו"/>
    <w:link w:val="HTML"/>
    <w:uiPriority w:val="99"/>
    <w:rsid w:val="00E030E6"/>
    <w:rPr>
      <w:rFonts w:ascii="Courier New" w:eastAsia="Times New Roman" w:hAnsi="Courier New" w:cs="Courier New"/>
    </w:rPr>
  </w:style>
  <w:style w:type="character" w:customStyle="1" w:styleId="10">
    <w:name w:val="כותרת 1 תו"/>
    <w:link w:val="1"/>
    <w:uiPriority w:val="9"/>
    <w:rsid w:val="00D878C0"/>
    <w:rPr>
      <w:rFonts w:ascii="Calibri Light" w:eastAsia="Times New Roman" w:hAnsi="Calibri Light" w:cs="Times New Roman"/>
      <w:b/>
      <w:bCs/>
      <w:kern w:val="32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7</Pages>
  <Words>2885</Words>
  <Characters>14425</Characters>
  <Application>Microsoft Office Word</Application>
  <DocSecurity>0</DocSecurity>
  <Lines>120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Picard</dc:creator>
  <cp:keywords/>
  <cp:lastModifiedBy>Avi Picard</cp:lastModifiedBy>
  <cp:revision>33</cp:revision>
  <cp:lastPrinted>2011-12-11T02:02:00Z</cp:lastPrinted>
  <dcterms:created xsi:type="dcterms:W3CDTF">2019-01-30T10:35:00Z</dcterms:created>
  <dcterms:modified xsi:type="dcterms:W3CDTF">2023-01-07T23:11:00Z</dcterms:modified>
</cp:coreProperties>
</file>