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EA0B4" w14:textId="66682641" w:rsidR="00BA7F24" w:rsidRPr="00BA7F24" w:rsidRDefault="00BA7F24" w:rsidP="00BA7F24">
      <w:pPr>
        <w:tabs>
          <w:tab w:val="left" w:pos="2494"/>
          <w:tab w:val="center" w:pos="4680"/>
        </w:tabs>
        <w:bidi/>
        <w:spacing w:after="0" w:line="240" w:lineRule="auto"/>
        <w:jc w:val="right"/>
        <w:rPr>
          <w:rFonts w:cstheme="minorHAnsi"/>
          <w:sz w:val="24"/>
          <w:szCs w:val="24"/>
          <w:rtl/>
        </w:rPr>
      </w:pPr>
      <w:r w:rsidRPr="00BA7F24">
        <w:rPr>
          <w:rFonts w:cstheme="minorHAnsi" w:hint="cs"/>
          <w:sz w:val="24"/>
          <w:szCs w:val="24"/>
          <w:rtl/>
        </w:rPr>
        <w:t>12.02.2023</w:t>
      </w:r>
    </w:p>
    <w:p w14:paraId="56244E63" w14:textId="536B6CA4" w:rsidR="007B2DC8" w:rsidRPr="009F6D5E" w:rsidRDefault="007B2DC8" w:rsidP="00BA7F24">
      <w:pPr>
        <w:tabs>
          <w:tab w:val="left" w:pos="2494"/>
          <w:tab w:val="center" w:pos="4680"/>
        </w:tabs>
        <w:bidi/>
        <w:spacing w:after="0" w:line="240" w:lineRule="auto"/>
        <w:jc w:val="center"/>
        <w:rPr>
          <w:rFonts w:cstheme="minorHAnsi"/>
          <w:sz w:val="24"/>
          <w:szCs w:val="24"/>
          <w:u w:val="single"/>
          <w:rtl/>
        </w:rPr>
      </w:pPr>
      <w:r w:rsidRPr="009F6D5E">
        <w:rPr>
          <w:rFonts w:cstheme="minorHAnsi"/>
          <w:sz w:val="24"/>
          <w:szCs w:val="24"/>
          <w:u w:val="single"/>
          <w:rtl/>
        </w:rPr>
        <w:t xml:space="preserve">החפירות הלימודיות </w:t>
      </w:r>
      <w:r>
        <w:rPr>
          <w:rFonts w:cstheme="minorHAnsi" w:hint="cs"/>
          <w:sz w:val="24"/>
          <w:szCs w:val="24"/>
          <w:u w:val="single"/>
          <w:rtl/>
        </w:rPr>
        <w:t>ב</w:t>
      </w:r>
      <w:r w:rsidR="00AC0FFA">
        <w:rPr>
          <w:rFonts w:cstheme="minorHAnsi" w:hint="cs"/>
          <w:sz w:val="24"/>
          <w:szCs w:val="24"/>
          <w:u w:val="single"/>
          <w:rtl/>
        </w:rPr>
        <w:t>תל תבנה/תמנה</w:t>
      </w:r>
      <w:r w:rsidRPr="009F6D5E">
        <w:rPr>
          <w:rFonts w:cstheme="minorHAnsi"/>
          <w:sz w:val="24"/>
          <w:szCs w:val="24"/>
          <w:u w:val="single"/>
          <w:rtl/>
        </w:rPr>
        <w:t>: עונת 202</w:t>
      </w:r>
      <w:r w:rsidR="009A10CC">
        <w:rPr>
          <w:rFonts w:cstheme="minorHAnsi" w:hint="cs"/>
          <w:sz w:val="24"/>
          <w:szCs w:val="24"/>
          <w:u w:val="single"/>
          <w:rtl/>
        </w:rPr>
        <w:t>3</w:t>
      </w:r>
    </w:p>
    <w:p w14:paraId="49E00847" w14:textId="77777777" w:rsidR="007B2DC8" w:rsidRDefault="007B2DC8" w:rsidP="007B2DC8">
      <w:pPr>
        <w:bidi/>
        <w:spacing w:after="0" w:line="240" w:lineRule="auto"/>
        <w:rPr>
          <w:rFonts w:cstheme="minorHAnsi"/>
          <w:sz w:val="24"/>
          <w:szCs w:val="24"/>
          <w:rtl/>
        </w:rPr>
      </w:pPr>
    </w:p>
    <w:p w14:paraId="32AA5D3E" w14:textId="77777777" w:rsidR="007B2DC8" w:rsidRDefault="007B2DC8" w:rsidP="007B2DC8">
      <w:pPr>
        <w:bidi/>
        <w:spacing w:after="0" w:line="240" w:lineRule="auto"/>
        <w:rPr>
          <w:rFonts w:cstheme="minorHAnsi"/>
          <w:sz w:val="24"/>
          <w:szCs w:val="24"/>
          <w:rtl/>
        </w:rPr>
      </w:pPr>
    </w:p>
    <w:p w14:paraId="294AF7BF" w14:textId="56D7DE17" w:rsidR="00B36803" w:rsidRDefault="007B2DC8" w:rsidP="008B5AB0">
      <w:pPr>
        <w:bidi/>
        <w:spacing w:after="0" w:line="240" w:lineRule="auto"/>
        <w:jc w:val="both"/>
        <w:rPr>
          <w:rFonts w:cstheme="minorHAnsi"/>
          <w:sz w:val="24"/>
          <w:szCs w:val="24"/>
          <w:rtl/>
        </w:rPr>
      </w:pPr>
      <w:r>
        <w:rPr>
          <w:rFonts w:cstheme="minorHAnsi" w:hint="cs"/>
          <w:sz w:val="24"/>
          <w:szCs w:val="24"/>
          <w:rtl/>
        </w:rPr>
        <w:t xml:space="preserve">בקיץ הקרוב </w:t>
      </w:r>
      <w:r w:rsidR="00316757">
        <w:rPr>
          <w:rFonts w:cs="Calibri" w:hint="cs"/>
          <w:sz w:val="24"/>
          <w:szCs w:val="24"/>
          <w:rtl/>
        </w:rPr>
        <w:t>21</w:t>
      </w:r>
      <w:r w:rsidR="00F430DE" w:rsidRPr="00F430DE">
        <w:rPr>
          <w:rFonts w:cs="Calibri"/>
          <w:sz w:val="24"/>
          <w:szCs w:val="24"/>
          <w:rtl/>
        </w:rPr>
        <w:t>.</w:t>
      </w:r>
      <w:r w:rsidR="00316757">
        <w:rPr>
          <w:rFonts w:cs="Calibri" w:hint="cs"/>
          <w:sz w:val="24"/>
          <w:szCs w:val="24"/>
          <w:rtl/>
        </w:rPr>
        <w:t>8</w:t>
      </w:r>
      <w:r w:rsidR="00F430DE" w:rsidRPr="00F430DE">
        <w:rPr>
          <w:rFonts w:cs="Calibri"/>
          <w:sz w:val="24"/>
          <w:szCs w:val="24"/>
          <w:rtl/>
        </w:rPr>
        <w:t>-2</w:t>
      </w:r>
      <w:r w:rsidR="00316757">
        <w:rPr>
          <w:rFonts w:cs="Calibri" w:hint="cs"/>
          <w:sz w:val="24"/>
          <w:szCs w:val="24"/>
          <w:rtl/>
        </w:rPr>
        <w:t>3</w:t>
      </w:r>
      <w:r w:rsidR="00F430DE" w:rsidRPr="00F430DE">
        <w:rPr>
          <w:rFonts w:cs="Calibri"/>
          <w:sz w:val="24"/>
          <w:szCs w:val="24"/>
          <w:rtl/>
        </w:rPr>
        <w:t>.</w:t>
      </w:r>
      <w:r w:rsidR="00316757">
        <w:rPr>
          <w:rFonts w:cs="Calibri" w:hint="cs"/>
          <w:sz w:val="24"/>
          <w:szCs w:val="24"/>
          <w:rtl/>
        </w:rPr>
        <w:t>7</w:t>
      </w:r>
      <w:r w:rsidR="00F430DE">
        <w:rPr>
          <w:rFonts w:cstheme="minorHAnsi" w:hint="cs"/>
          <w:sz w:val="24"/>
          <w:szCs w:val="24"/>
          <w:rtl/>
        </w:rPr>
        <w:t xml:space="preserve"> </w:t>
      </w:r>
      <w:r>
        <w:rPr>
          <w:rFonts w:cstheme="minorHAnsi" w:hint="cs"/>
          <w:sz w:val="24"/>
          <w:szCs w:val="24"/>
          <w:rtl/>
        </w:rPr>
        <w:t xml:space="preserve">מתוכננת עונת חפירות </w:t>
      </w:r>
      <w:r w:rsidR="00316757">
        <w:rPr>
          <w:rFonts w:cstheme="minorHAnsi" w:hint="cs"/>
          <w:sz w:val="24"/>
          <w:szCs w:val="24"/>
          <w:rtl/>
        </w:rPr>
        <w:t>שנייה</w:t>
      </w:r>
      <w:r>
        <w:rPr>
          <w:rFonts w:cstheme="minorHAnsi" w:hint="cs"/>
          <w:sz w:val="24"/>
          <w:szCs w:val="24"/>
          <w:rtl/>
        </w:rPr>
        <w:t xml:space="preserve"> </w:t>
      </w:r>
      <w:r w:rsidRPr="009F6D5E">
        <w:rPr>
          <w:rFonts w:cstheme="minorHAnsi"/>
          <w:sz w:val="24"/>
          <w:szCs w:val="24"/>
          <w:rtl/>
        </w:rPr>
        <w:t>ב</w:t>
      </w:r>
      <w:r w:rsidR="00316757">
        <w:rPr>
          <w:rFonts w:cstheme="minorHAnsi" w:hint="cs"/>
          <w:sz w:val="24"/>
          <w:szCs w:val="24"/>
          <w:rtl/>
        </w:rPr>
        <w:t xml:space="preserve">תל תבנה </w:t>
      </w:r>
      <w:r>
        <w:rPr>
          <w:rFonts w:cstheme="minorHAnsi" w:hint="cs"/>
          <w:sz w:val="24"/>
          <w:szCs w:val="24"/>
          <w:rtl/>
        </w:rPr>
        <w:t>שבדרו</w:t>
      </w:r>
      <w:r w:rsidR="00316757">
        <w:rPr>
          <w:rFonts w:cstheme="minorHAnsi" w:hint="cs"/>
          <w:sz w:val="24"/>
          <w:szCs w:val="24"/>
          <w:rtl/>
        </w:rPr>
        <w:t xml:space="preserve">ם השומרון, </w:t>
      </w:r>
      <w:r w:rsidR="008B5AB0">
        <w:rPr>
          <w:rFonts w:cstheme="minorHAnsi" w:hint="cs"/>
          <w:sz w:val="24"/>
          <w:szCs w:val="24"/>
          <w:rtl/>
        </w:rPr>
        <w:t>בראשות</w:t>
      </w:r>
      <w:r w:rsidR="00316757">
        <w:rPr>
          <w:rFonts w:cstheme="minorHAnsi" w:hint="cs"/>
          <w:sz w:val="24"/>
          <w:szCs w:val="24"/>
          <w:rtl/>
        </w:rPr>
        <w:t xml:space="preserve"> ד"ר דביר רביב</w:t>
      </w:r>
      <w:r>
        <w:rPr>
          <w:rFonts w:cstheme="minorHAnsi" w:hint="cs"/>
          <w:sz w:val="24"/>
          <w:szCs w:val="24"/>
          <w:rtl/>
        </w:rPr>
        <w:t xml:space="preserve">. </w:t>
      </w:r>
      <w:r w:rsidR="00316757">
        <w:rPr>
          <w:rFonts w:cstheme="minorHAnsi" w:hint="cs"/>
          <w:sz w:val="24"/>
          <w:szCs w:val="24"/>
          <w:rtl/>
        </w:rPr>
        <w:t xml:space="preserve">עונת החפירות הקודמת (קיץ 2022) הניבה </w:t>
      </w:r>
      <w:r>
        <w:rPr>
          <w:rFonts w:cstheme="minorHAnsi" w:hint="cs"/>
          <w:sz w:val="24"/>
          <w:szCs w:val="24"/>
          <w:rtl/>
        </w:rPr>
        <w:t xml:space="preserve">ממצאים מרתקים ממגוון תקופות </w:t>
      </w:r>
      <w:r w:rsidR="00AC0FFA">
        <w:rPr>
          <w:rFonts w:cs="Calibri"/>
          <w:sz w:val="24"/>
          <w:szCs w:val="24"/>
          <w:rtl/>
        </w:rPr>
        <w:t>(להסבר כללי על האתר וממצאי</w:t>
      </w:r>
      <w:r w:rsidR="00AC0FFA">
        <w:rPr>
          <w:rFonts w:cs="Calibri" w:hint="cs"/>
          <w:sz w:val="24"/>
          <w:szCs w:val="24"/>
          <w:rtl/>
        </w:rPr>
        <w:t xml:space="preserve"> העונה הראשונה</w:t>
      </w:r>
      <w:r w:rsidRPr="00363C5E">
        <w:rPr>
          <w:rFonts w:cs="Calibri"/>
          <w:sz w:val="24"/>
          <w:szCs w:val="24"/>
          <w:rtl/>
        </w:rPr>
        <w:t>, ראו למטה).</w:t>
      </w:r>
      <w:r>
        <w:rPr>
          <w:rFonts w:cstheme="minorHAnsi" w:hint="cs"/>
          <w:sz w:val="24"/>
          <w:szCs w:val="24"/>
          <w:rtl/>
        </w:rPr>
        <w:t xml:space="preserve"> החפירה תיערך</w:t>
      </w:r>
      <w:r w:rsidRPr="009F6D5E">
        <w:rPr>
          <w:rFonts w:cstheme="minorHAnsi"/>
          <w:sz w:val="24"/>
          <w:szCs w:val="24"/>
          <w:rtl/>
        </w:rPr>
        <w:t xml:space="preserve"> בשיתוף </w:t>
      </w:r>
      <w:r>
        <w:rPr>
          <w:rFonts w:cstheme="minorHAnsi" w:hint="cs"/>
          <w:sz w:val="24"/>
          <w:szCs w:val="24"/>
          <w:rtl/>
        </w:rPr>
        <w:t>מתנדבים</w:t>
      </w:r>
      <w:r w:rsidRPr="009F6D5E">
        <w:rPr>
          <w:rFonts w:cstheme="minorHAnsi"/>
          <w:sz w:val="24"/>
          <w:szCs w:val="24"/>
          <w:rtl/>
        </w:rPr>
        <w:t>.</w:t>
      </w:r>
      <w:r>
        <w:rPr>
          <w:rFonts w:cstheme="minorHAnsi" w:hint="cs"/>
          <w:sz w:val="24"/>
          <w:szCs w:val="24"/>
          <w:rtl/>
        </w:rPr>
        <w:t xml:space="preserve"> </w:t>
      </w:r>
    </w:p>
    <w:p w14:paraId="4CC7D802" w14:textId="1EEA9B0D" w:rsidR="007B2DC8" w:rsidRPr="009F6D5E" w:rsidRDefault="007B2DC8" w:rsidP="00B36803">
      <w:pPr>
        <w:bidi/>
        <w:spacing w:after="0" w:line="240" w:lineRule="auto"/>
        <w:jc w:val="both"/>
        <w:rPr>
          <w:rFonts w:cstheme="minorHAnsi"/>
          <w:sz w:val="24"/>
          <w:szCs w:val="24"/>
          <w:rtl/>
        </w:rPr>
      </w:pPr>
      <w:r w:rsidRPr="009F6D5E">
        <w:rPr>
          <w:rFonts w:cstheme="minorHAnsi"/>
          <w:sz w:val="24"/>
          <w:szCs w:val="24"/>
          <w:rtl/>
        </w:rPr>
        <w:t>סטודנטים מהמחלקה מוזמנים להצטרף לחפירה הלימודית בשבועות הבאים:</w:t>
      </w:r>
    </w:p>
    <w:p w14:paraId="29B69F51" w14:textId="7F4C8C68" w:rsidR="007B2DC8" w:rsidRPr="009F6D5E" w:rsidRDefault="00113241" w:rsidP="00113241">
      <w:pPr>
        <w:numPr>
          <w:ilvl w:val="0"/>
          <w:numId w:val="1"/>
        </w:numPr>
        <w:bidi/>
        <w:spacing w:after="0" w:line="240" w:lineRule="auto"/>
        <w:rPr>
          <w:rFonts w:cstheme="minorHAnsi"/>
          <w:sz w:val="24"/>
          <w:szCs w:val="24"/>
          <w:rtl/>
        </w:rPr>
      </w:pPr>
      <w:r>
        <w:rPr>
          <w:rFonts w:cstheme="minorHAnsi" w:hint="cs"/>
          <w:sz w:val="24"/>
          <w:szCs w:val="24"/>
          <w:rtl/>
        </w:rPr>
        <w:t>26-23</w:t>
      </w:r>
      <w:r w:rsidR="001F2477">
        <w:rPr>
          <w:rFonts w:cstheme="minorHAnsi" w:hint="cs"/>
          <w:sz w:val="24"/>
          <w:szCs w:val="24"/>
          <w:rtl/>
        </w:rPr>
        <w:t>.7</w:t>
      </w:r>
      <w:r w:rsidR="007B2DC8">
        <w:rPr>
          <w:rFonts w:cstheme="minorHAnsi" w:hint="cs"/>
          <w:sz w:val="24"/>
          <w:szCs w:val="24"/>
          <w:rtl/>
        </w:rPr>
        <w:t>.</w:t>
      </w:r>
      <w:r>
        <w:rPr>
          <w:rFonts w:cstheme="minorHAnsi" w:hint="cs"/>
          <w:sz w:val="24"/>
          <w:szCs w:val="24"/>
          <w:rtl/>
        </w:rPr>
        <w:t>23</w:t>
      </w:r>
    </w:p>
    <w:p w14:paraId="5E0AB10E" w14:textId="641B3C26" w:rsidR="007B2DC8" w:rsidRPr="009F6D5E" w:rsidRDefault="00113241" w:rsidP="00113241">
      <w:pPr>
        <w:numPr>
          <w:ilvl w:val="0"/>
          <w:numId w:val="1"/>
        </w:numPr>
        <w:bidi/>
        <w:spacing w:after="0" w:line="240" w:lineRule="auto"/>
        <w:rPr>
          <w:rFonts w:cstheme="minorHAnsi"/>
          <w:sz w:val="24"/>
          <w:szCs w:val="24"/>
          <w:rtl/>
        </w:rPr>
      </w:pPr>
      <w:r>
        <w:rPr>
          <w:rFonts w:cstheme="minorHAnsi" w:hint="cs"/>
          <w:sz w:val="24"/>
          <w:szCs w:val="24"/>
          <w:rtl/>
        </w:rPr>
        <w:t>4.8</w:t>
      </w:r>
      <w:r w:rsidR="007B2DC8">
        <w:rPr>
          <w:rFonts w:cstheme="minorHAnsi" w:hint="cs"/>
          <w:sz w:val="24"/>
          <w:szCs w:val="24"/>
          <w:rtl/>
        </w:rPr>
        <w:t>-</w:t>
      </w:r>
      <w:r>
        <w:rPr>
          <w:rFonts w:cstheme="minorHAnsi" w:hint="cs"/>
          <w:sz w:val="24"/>
          <w:szCs w:val="24"/>
          <w:rtl/>
        </w:rPr>
        <w:t>30</w:t>
      </w:r>
      <w:r w:rsidR="007B2DC8">
        <w:rPr>
          <w:rFonts w:cstheme="minorHAnsi" w:hint="cs"/>
          <w:sz w:val="24"/>
          <w:szCs w:val="24"/>
          <w:rtl/>
        </w:rPr>
        <w:t>.</w:t>
      </w:r>
      <w:r>
        <w:rPr>
          <w:rFonts w:cstheme="minorHAnsi" w:hint="cs"/>
          <w:sz w:val="24"/>
          <w:szCs w:val="24"/>
          <w:rtl/>
        </w:rPr>
        <w:t>7</w:t>
      </w:r>
      <w:r w:rsidR="007B2DC8">
        <w:rPr>
          <w:rFonts w:cstheme="minorHAnsi" w:hint="cs"/>
          <w:sz w:val="24"/>
          <w:szCs w:val="24"/>
          <w:rtl/>
        </w:rPr>
        <w:t>.2</w:t>
      </w:r>
      <w:r>
        <w:rPr>
          <w:rFonts w:cstheme="minorHAnsi" w:hint="cs"/>
          <w:sz w:val="24"/>
          <w:szCs w:val="24"/>
          <w:rtl/>
        </w:rPr>
        <w:t>3</w:t>
      </w:r>
    </w:p>
    <w:p w14:paraId="5B373CA0" w14:textId="7C9BA49C" w:rsidR="007B2DC8" w:rsidRPr="009F6D5E" w:rsidRDefault="001F2477" w:rsidP="00113241">
      <w:pPr>
        <w:numPr>
          <w:ilvl w:val="0"/>
          <w:numId w:val="1"/>
        </w:numPr>
        <w:bidi/>
        <w:spacing w:after="0" w:line="240" w:lineRule="auto"/>
        <w:rPr>
          <w:rFonts w:cstheme="minorHAnsi"/>
          <w:sz w:val="24"/>
          <w:szCs w:val="24"/>
        </w:rPr>
      </w:pPr>
      <w:r>
        <w:rPr>
          <w:rFonts w:cstheme="minorHAnsi" w:hint="cs"/>
          <w:sz w:val="24"/>
          <w:szCs w:val="24"/>
          <w:rtl/>
        </w:rPr>
        <w:t>1</w:t>
      </w:r>
      <w:r w:rsidR="00113241">
        <w:rPr>
          <w:rFonts w:cstheme="minorHAnsi" w:hint="cs"/>
          <w:sz w:val="24"/>
          <w:szCs w:val="24"/>
          <w:rtl/>
        </w:rPr>
        <w:t>1</w:t>
      </w:r>
      <w:r w:rsidR="007B2DC8">
        <w:rPr>
          <w:rFonts w:cstheme="minorHAnsi" w:hint="cs"/>
          <w:sz w:val="24"/>
          <w:szCs w:val="24"/>
          <w:rtl/>
        </w:rPr>
        <w:t>-</w:t>
      </w:r>
      <w:r w:rsidR="00113241">
        <w:rPr>
          <w:rFonts w:cstheme="minorHAnsi" w:hint="cs"/>
          <w:sz w:val="24"/>
          <w:szCs w:val="24"/>
          <w:rtl/>
        </w:rPr>
        <w:t>6</w:t>
      </w:r>
      <w:r w:rsidR="007B2DC8">
        <w:rPr>
          <w:rFonts w:cstheme="minorHAnsi" w:hint="cs"/>
          <w:sz w:val="24"/>
          <w:szCs w:val="24"/>
          <w:rtl/>
        </w:rPr>
        <w:t>.8.2</w:t>
      </w:r>
      <w:r w:rsidR="00113241">
        <w:rPr>
          <w:rFonts w:cstheme="minorHAnsi" w:hint="cs"/>
          <w:sz w:val="24"/>
          <w:szCs w:val="24"/>
          <w:rtl/>
        </w:rPr>
        <w:t>3</w:t>
      </w:r>
    </w:p>
    <w:p w14:paraId="711DBE75" w14:textId="40B33F9D" w:rsidR="007B2DC8" w:rsidRPr="009F6D5E" w:rsidRDefault="00113241" w:rsidP="00113241">
      <w:pPr>
        <w:numPr>
          <w:ilvl w:val="0"/>
          <w:numId w:val="1"/>
        </w:numPr>
        <w:bidi/>
        <w:spacing w:after="0" w:line="240" w:lineRule="auto"/>
        <w:rPr>
          <w:rFonts w:cstheme="minorHAnsi"/>
          <w:sz w:val="24"/>
          <w:szCs w:val="24"/>
        </w:rPr>
      </w:pPr>
      <w:r>
        <w:rPr>
          <w:rFonts w:cstheme="minorHAnsi" w:hint="cs"/>
          <w:sz w:val="24"/>
          <w:szCs w:val="24"/>
          <w:rtl/>
        </w:rPr>
        <w:t>18</w:t>
      </w:r>
      <w:r w:rsidR="007B2DC8">
        <w:rPr>
          <w:rFonts w:cstheme="minorHAnsi" w:hint="cs"/>
          <w:sz w:val="24"/>
          <w:szCs w:val="24"/>
          <w:rtl/>
        </w:rPr>
        <w:t>-</w:t>
      </w:r>
      <w:r>
        <w:rPr>
          <w:rFonts w:cstheme="minorHAnsi" w:hint="cs"/>
          <w:sz w:val="24"/>
          <w:szCs w:val="24"/>
          <w:rtl/>
        </w:rPr>
        <w:t>13</w:t>
      </w:r>
      <w:r w:rsidR="007B2DC8">
        <w:rPr>
          <w:rFonts w:cstheme="minorHAnsi" w:hint="cs"/>
          <w:sz w:val="24"/>
          <w:szCs w:val="24"/>
          <w:rtl/>
        </w:rPr>
        <w:t>.8.2</w:t>
      </w:r>
      <w:r>
        <w:rPr>
          <w:rFonts w:cstheme="minorHAnsi" w:hint="cs"/>
          <w:sz w:val="24"/>
          <w:szCs w:val="24"/>
          <w:rtl/>
        </w:rPr>
        <w:t>3</w:t>
      </w:r>
      <w:r w:rsidR="007B2DC8" w:rsidRPr="009F6D5E">
        <w:rPr>
          <w:rFonts w:cstheme="minorHAnsi"/>
          <w:sz w:val="24"/>
          <w:szCs w:val="24"/>
          <w:rtl/>
        </w:rPr>
        <w:t xml:space="preserve"> </w:t>
      </w:r>
    </w:p>
    <w:p w14:paraId="6806035F" w14:textId="77777777" w:rsidR="00AA2B67" w:rsidRDefault="007B2DC8" w:rsidP="00AA2B67">
      <w:pPr>
        <w:bidi/>
        <w:spacing w:after="0" w:line="240" w:lineRule="auto"/>
        <w:jc w:val="both"/>
        <w:rPr>
          <w:rFonts w:cstheme="minorHAnsi"/>
          <w:sz w:val="24"/>
          <w:szCs w:val="24"/>
          <w:rtl/>
        </w:rPr>
      </w:pPr>
      <w:r w:rsidRPr="009F6D5E">
        <w:rPr>
          <w:rFonts w:cstheme="minorHAnsi"/>
          <w:sz w:val="24"/>
          <w:szCs w:val="24"/>
          <w:rtl/>
        </w:rPr>
        <w:t xml:space="preserve">הצטרפות לחפירה היא למינימום של שבוע, כאשר שבוע העבודה (מיום א ועד יום ו) הוא בבחינת "מחנה סגור". </w:t>
      </w:r>
      <w:r w:rsidR="00113241">
        <w:rPr>
          <w:rFonts w:cstheme="minorHAnsi" w:hint="cs"/>
          <w:sz w:val="24"/>
          <w:szCs w:val="24"/>
          <w:rtl/>
        </w:rPr>
        <w:t xml:space="preserve">השבוע הראשון יהיה מקוצר בשל צום תשעה באב ויסתיים ביום ד אחה"צ (26.7). הנרשמים לשבוע זה יצטרכו להשלים יומיים </w:t>
      </w:r>
      <w:r w:rsidR="00AA2B67">
        <w:rPr>
          <w:rFonts w:cstheme="minorHAnsi" w:hint="cs"/>
          <w:sz w:val="24"/>
          <w:szCs w:val="24"/>
          <w:rtl/>
        </w:rPr>
        <w:t xml:space="preserve">חפירה </w:t>
      </w:r>
      <w:r w:rsidR="00113241">
        <w:rPr>
          <w:rFonts w:cstheme="minorHAnsi" w:hint="cs"/>
          <w:sz w:val="24"/>
          <w:szCs w:val="24"/>
          <w:rtl/>
        </w:rPr>
        <w:t>באחד השבועות הבאים.</w:t>
      </w:r>
      <w:r w:rsidR="00AA2B67">
        <w:rPr>
          <w:rFonts w:cstheme="minorHAnsi" w:hint="cs"/>
          <w:sz w:val="24"/>
          <w:szCs w:val="24"/>
          <w:rtl/>
        </w:rPr>
        <w:t xml:space="preserve"> </w:t>
      </w:r>
    </w:p>
    <w:p w14:paraId="036BDA63" w14:textId="5796F427" w:rsidR="007B2DC8" w:rsidRDefault="007B2DC8" w:rsidP="00AA2B67">
      <w:pPr>
        <w:bidi/>
        <w:spacing w:after="0" w:line="240" w:lineRule="auto"/>
        <w:jc w:val="both"/>
        <w:rPr>
          <w:rFonts w:cstheme="minorHAnsi"/>
          <w:sz w:val="24"/>
          <w:szCs w:val="24"/>
          <w:rtl/>
        </w:rPr>
      </w:pPr>
      <w:r w:rsidRPr="009F6D5E">
        <w:rPr>
          <w:rFonts w:cstheme="minorHAnsi"/>
          <w:sz w:val="24"/>
          <w:szCs w:val="24"/>
          <w:rtl/>
        </w:rPr>
        <w:t xml:space="preserve">הלינה </w:t>
      </w:r>
      <w:r w:rsidR="00B36803">
        <w:rPr>
          <w:rFonts w:cstheme="minorHAnsi" w:hint="cs"/>
          <w:sz w:val="24"/>
          <w:szCs w:val="24"/>
          <w:rtl/>
        </w:rPr>
        <w:t xml:space="preserve">תהיה </w:t>
      </w:r>
      <w:r w:rsidRPr="00B36803">
        <w:rPr>
          <w:rFonts w:cstheme="minorHAnsi" w:hint="cs"/>
          <w:sz w:val="24"/>
          <w:szCs w:val="24"/>
          <w:rtl/>
        </w:rPr>
        <w:t>בנווה צוף,</w:t>
      </w:r>
      <w:r w:rsidRPr="009F6D5E">
        <w:rPr>
          <w:rFonts w:cstheme="minorHAnsi"/>
          <w:sz w:val="24"/>
          <w:szCs w:val="24"/>
          <w:rtl/>
        </w:rPr>
        <w:t xml:space="preserve"> בתנאי פנימייה (אוכל כשר</w:t>
      </w:r>
      <w:r>
        <w:rPr>
          <w:rFonts w:cstheme="minorHAnsi" w:hint="cs"/>
          <w:sz w:val="24"/>
          <w:szCs w:val="24"/>
          <w:rtl/>
        </w:rPr>
        <w:t xml:space="preserve"> כמובן</w:t>
      </w:r>
      <w:r w:rsidRPr="009F6D5E">
        <w:rPr>
          <w:rFonts w:cstheme="minorHAnsi"/>
          <w:sz w:val="24"/>
          <w:szCs w:val="24"/>
          <w:rtl/>
        </w:rPr>
        <w:t>). תנאי לקבלת זיכוי על השתתפות בחפירה הלימודית היא השתתפות מלאה בכל הפעילויות הנדרשות (</w:t>
      </w:r>
      <w:r w:rsidR="00B36803">
        <w:rPr>
          <w:rFonts w:cstheme="minorHAnsi" w:hint="cs"/>
          <w:sz w:val="24"/>
          <w:szCs w:val="24"/>
          <w:rtl/>
        </w:rPr>
        <w:t>כולל</w:t>
      </w:r>
      <w:r w:rsidRPr="009F6D5E">
        <w:rPr>
          <w:rFonts w:cstheme="minorHAnsi"/>
          <w:sz w:val="24"/>
          <w:szCs w:val="24"/>
          <w:rtl/>
        </w:rPr>
        <w:t xml:space="preserve"> מסירת דו"ח חפירה</w:t>
      </w:r>
      <w:r>
        <w:rPr>
          <w:rFonts w:cstheme="minorHAnsi" w:hint="cs"/>
          <w:sz w:val="24"/>
          <w:szCs w:val="24"/>
          <w:rtl/>
        </w:rPr>
        <w:t xml:space="preserve"> בסיום שבוע החפירה</w:t>
      </w:r>
      <w:r w:rsidRPr="009F6D5E">
        <w:rPr>
          <w:rFonts w:cstheme="minorHAnsi"/>
          <w:sz w:val="24"/>
          <w:szCs w:val="24"/>
          <w:rtl/>
        </w:rPr>
        <w:t>).</w:t>
      </w:r>
    </w:p>
    <w:p w14:paraId="63A0D8D9" w14:textId="77777777" w:rsidR="000012F9" w:rsidRPr="009F6D5E" w:rsidRDefault="000012F9" w:rsidP="000012F9">
      <w:pPr>
        <w:bidi/>
        <w:spacing w:after="0" w:line="240" w:lineRule="auto"/>
        <w:jc w:val="both"/>
        <w:rPr>
          <w:rFonts w:cstheme="minorHAnsi"/>
          <w:sz w:val="24"/>
          <w:szCs w:val="24"/>
          <w:rtl/>
        </w:rPr>
      </w:pPr>
    </w:p>
    <w:p w14:paraId="7F3D196B" w14:textId="77777777" w:rsidR="007B2DC8" w:rsidRPr="009F6D5E" w:rsidRDefault="007B2DC8" w:rsidP="007B2DC8">
      <w:pPr>
        <w:bidi/>
        <w:spacing w:after="0" w:line="240" w:lineRule="auto"/>
        <w:rPr>
          <w:rFonts w:cstheme="minorHAnsi"/>
          <w:b/>
          <w:bCs/>
          <w:sz w:val="24"/>
          <w:szCs w:val="24"/>
          <w:u w:val="single"/>
          <w:rtl/>
        </w:rPr>
      </w:pPr>
      <w:r w:rsidRPr="009F6D5E">
        <w:rPr>
          <w:rFonts w:cstheme="minorHAnsi"/>
          <w:b/>
          <w:bCs/>
          <w:sz w:val="24"/>
          <w:szCs w:val="24"/>
          <w:u w:val="single"/>
          <w:rtl/>
        </w:rPr>
        <w:t>פגישת הכנה (חובה):</w:t>
      </w:r>
      <w:r>
        <w:rPr>
          <w:rFonts w:cstheme="minorHAnsi" w:hint="cs"/>
          <w:b/>
          <w:bCs/>
          <w:sz w:val="24"/>
          <w:szCs w:val="24"/>
          <w:u w:val="single"/>
          <w:rtl/>
        </w:rPr>
        <w:t xml:space="preserve"> </w:t>
      </w:r>
    </w:p>
    <w:p w14:paraId="66051FCB" w14:textId="2197093F" w:rsidR="007B2DC8" w:rsidRDefault="007B2DC8" w:rsidP="000012F9">
      <w:pPr>
        <w:bidi/>
        <w:spacing w:after="0" w:line="240" w:lineRule="auto"/>
        <w:jc w:val="both"/>
        <w:rPr>
          <w:rFonts w:cstheme="minorHAnsi"/>
          <w:sz w:val="24"/>
          <w:szCs w:val="24"/>
          <w:rtl/>
        </w:rPr>
      </w:pPr>
      <w:r w:rsidRPr="009F6D5E">
        <w:rPr>
          <w:rFonts w:cstheme="minorHAnsi"/>
          <w:sz w:val="24"/>
          <w:szCs w:val="24"/>
          <w:rtl/>
        </w:rPr>
        <w:t>לפני עונת החפירה</w:t>
      </w:r>
      <w:r w:rsidR="000B3732">
        <w:rPr>
          <w:rFonts w:cstheme="minorHAnsi" w:hint="cs"/>
          <w:sz w:val="24"/>
          <w:szCs w:val="24"/>
          <w:rtl/>
        </w:rPr>
        <w:t xml:space="preserve">, </w:t>
      </w:r>
      <w:r w:rsidR="000012F9">
        <w:rPr>
          <w:rFonts w:cstheme="minorHAnsi" w:hint="cs"/>
          <w:sz w:val="24"/>
          <w:szCs w:val="24"/>
          <w:rtl/>
        </w:rPr>
        <w:t xml:space="preserve">בשבוע האחרון של סמסטר ב, </w:t>
      </w:r>
      <w:r w:rsidR="000B3732">
        <w:rPr>
          <w:rFonts w:cstheme="minorHAnsi" w:hint="cs"/>
          <w:sz w:val="24"/>
          <w:szCs w:val="24"/>
          <w:rtl/>
        </w:rPr>
        <w:t>בתאריך 2</w:t>
      </w:r>
      <w:r w:rsidR="000012F9">
        <w:rPr>
          <w:rFonts w:cstheme="minorHAnsi" w:hint="cs"/>
          <w:sz w:val="24"/>
          <w:szCs w:val="24"/>
          <w:rtl/>
        </w:rPr>
        <w:t>7</w:t>
      </w:r>
      <w:r w:rsidR="000B3732">
        <w:rPr>
          <w:rFonts w:cstheme="minorHAnsi" w:hint="cs"/>
          <w:sz w:val="24"/>
          <w:szCs w:val="24"/>
          <w:rtl/>
        </w:rPr>
        <w:t>.6.2</w:t>
      </w:r>
      <w:r w:rsidR="000012F9">
        <w:rPr>
          <w:rFonts w:cstheme="minorHAnsi" w:hint="cs"/>
          <w:sz w:val="24"/>
          <w:szCs w:val="24"/>
          <w:rtl/>
        </w:rPr>
        <w:t>3</w:t>
      </w:r>
      <w:r w:rsidR="000B3732">
        <w:rPr>
          <w:rFonts w:cstheme="minorHAnsi" w:hint="cs"/>
          <w:sz w:val="24"/>
          <w:szCs w:val="24"/>
          <w:rtl/>
        </w:rPr>
        <w:t xml:space="preserve"> יום ג בהפסקה של 1</w:t>
      </w:r>
      <w:r w:rsidR="000012F9">
        <w:rPr>
          <w:rFonts w:cstheme="minorHAnsi" w:hint="cs"/>
          <w:sz w:val="24"/>
          <w:szCs w:val="24"/>
          <w:rtl/>
        </w:rPr>
        <w:t>3</w:t>
      </w:r>
      <w:r w:rsidR="000B3732">
        <w:rPr>
          <w:rFonts w:cstheme="minorHAnsi" w:hint="cs"/>
          <w:sz w:val="24"/>
          <w:szCs w:val="24"/>
          <w:rtl/>
        </w:rPr>
        <w:t>:30,</w:t>
      </w:r>
      <w:r w:rsidRPr="009F6D5E">
        <w:rPr>
          <w:rFonts w:cstheme="minorHAnsi"/>
          <w:sz w:val="24"/>
          <w:szCs w:val="24"/>
          <w:rtl/>
        </w:rPr>
        <w:t xml:space="preserve"> </w:t>
      </w:r>
      <w:r w:rsidR="000B3732">
        <w:rPr>
          <w:rFonts w:cstheme="minorHAnsi" w:hint="cs"/>
          <w:sz w:val="24"/>
          <w:szCs w:val="24"/>
          <w:rtl/>
        </w:rPr>
        <w:t>יתקיים</w:t>
      </w:r>
      <w:r w:rsidR="00B36803">
        <w:rPr>
          <w:rFonts w:cstheme="minorHAnsi" w:hint="cs"/>
          <w:sz w:val="24"/>
          <w:szCs w:val="24"/>
          <w:rtl/>
        </w:rPr>
        <w:t xml:space="preserve"> </w:t>
      </w:r>
      <w:r w:rsidR="000B3732">
        <w:rPr>
          <w:rFonts w:cstheme="minorHAnsi" w:hint="cs"/>
          <w:sz w:val="24"/>
          <w:szCs w:val="24"/>
          <w:rtl/>
        </w:rPr>
        <w:t>מפגש</w:t>
      </w:r>
      <w:r w:rsidRPr="009F6D5E">
        <w:rPr>
          <w:rFonts w:cstheme="minorHAnsi"/>
          <w:sz w:val="24"/>
          <w:szCs w:val="24"/>
          <w:rtl/>
        </w:rPr>
        <w:t xml:space="preserve"> הכנה לכ</w:t>
      </w:r>
      <w:r w:rsidR="00B36803">
        <w:rPr>
          <w:rFonts w:cstheme="minorHAnsi" w:hint="cs"/>
          <w:sz w:val="24"/>
          <w:szCs w:val="24"/>
          <w:rtl/>
        </w:rPr>
        <w:t>ל</w:t>
      </w:r>
      <w:r w:rsidRPr="009F6D5E">
        <w:rPr>
          <w:rFonts w:cstheme="minorHAnsi"/>
          <w:sz w:val="24"/>
          <w:szCs w:val="24"/>
          <w:rtl/>
        </w:rPr>
        <w:t xml:space="preserve">ל התלמידים המשתתפים בחפירה. הפגישה, שתיערך </w:t>
      </w:r>
      <w:r>
        <w:rPr>
          <w:rFonts w:cstheme="minorHAnsi" w:hint="cs"/>
          <w:sz w:val="24"/>
          <w:szCs w:val="24"/>
          <w:rtl/>
        </w:rPr>
        <w:t>כ</w:t>
      </w:r>
      <w:r w:rsidRPr="009F6D5E">
        <w:rPr>
          <w:rFonts w:cstheme="minorHAnsi"/>
          <w:sz w:val="24"/>
          <w:szCs w:val="24"/>
          <w:rtl/>
        </w:rPr>
        <w:t>חצי</w:t>
      </w:r>
      <w:r w:rsidR="000012F9">
        <w:rPr>
          <w:rFonts w:cstheme="minorHAnsi" w:hint="cs"/>
          <w:sz w:val="24"/>
          <w:szCs w:val="24"/>
          <w:rtl/>
        </w:rPr>
        <w:t xml:space="preserve"> שעה</w:t>
      </w:r>
      <w:r w:rsidR="000012F9">
        <w:rPr>
          <w:rFonts w:cstheme="minorHAnsi"/>
          <w:sz w:val="24"/>
          <w:szCs w:val="24"/>
          <w:rtl/>
        </w:rPr>
        <w:t>,</w:t>
      </w:r>
      <w:r w:rsidR="000012F9">
        <w:rPr>
          <w:rFonts w:cstheme="minorHAnsi" w:hint="cs"/>
          <w:sz w:val="24"/>
          <w:szCs w:val="24"/>
          <w:rtl/>
        </w:rPr>
        <w:t xml:space="preserve"> </w:t>
      </w:r>
      <w:r w:rsidRPr="009F6D5E">
        <w:rPr>
          <w:rFonts w:cstheme="minorHAnsi"/>
          <w:sz w:val="24"/>
          <w:szCs w:val="24"/>
          <w:rtl/>
        </w:rPr>
        <w:t xml:space="preserve">תתקיים בבר-אילן ובה יינתן מבוא על האתר והסבר </w:t>
      </w:r>
      <w:r w:rsidR="00B36803">
        <w:rPr>
          <w:rFonts w:cstheme="minorHAnsi" w:hint="cs"/>
          <w:sz w:val="24"/>
          <w:szCs w:val="24"/>
          <w:rtl/>
        </w:rPr>
        <w:t>על ה</w:t>
      </w:r>
      <w:r w:rsidRPr="009F6D5E">
        <w:rPr>
          <w:rFonts w:cstheme="minorHAnsi"/>
          <w:sz w:val="24"/>
          <w:szCs w:val="24"/>
          <w:rtl/>
        </w:rPr>
        <w:t xml:space="preserve">פעילויות השונות </w:t>
      </w:r>
      <w:r w:rsidR="00B36803">
        <w:rPr>
          <w:rFonts w:cstheme="minorHAnsi" w:hint="cs"/>
          <w:sz w:val="24"/>
          <w:szCs w:val="24"/>
          <w:rtl/>
        </w:rPr>
        <w:t>שיתבצעו</w:t>
      </w:r>
      <w:r w:rsidRPr="009F6D5E">
        <w:rPr>
          <w:rFonts w:cstheme="minorHAnsi"/>
          <w:sz w:val="24"/>
          <w:szCs w:val="24"/>
          <w:rtl/>
        </w:rPr>
        <w:t xml:space="preserve"> במשך החפירה. חובה על כל סטודנט אשר משתתף בחפירה </w:t>
      </w:r>
      <w:r w:rsidR="000B3732">
        <w:rPr>
          <w:rFonts w:cstheme="minorHAnsi"/>
          <w:sz w:val="24"/>
          <w:szCs w:val="24"/>
          <w:rtl/>
        </w:rPr>
        <w:t>לה</w:t>
      </w:r>
      <w:r w:rsidR="000B3732">
        <w:rPr>
          <w:rFonts w:cstheme="minorHAnsi" w:hint="cs"/>
          <w:sz w:val="24"/>
          <w:szCs w:val="24"/>
          <w:rtl/>
        </w:rPr>
        <w:t>שתתף ב</w:t>
      </w:r>
      <w:r w:rsidR="000B3732" w:rsidRPr="000012F9">
        <w:rPr>
          <w:rFonts w:cstheme="minorHAnsi" w:hint="cs"/>
          <w:sz w:val="24"/>
          <w:szCs w:val="24"/>
          <w:rtl/>
        </w:rPr>
        <w:t>מפגש</w:t>
      </w:r>
      <w:r w:rsidRPr="009F6D5E">
        <w:rPr>
          <w:rFonts w:cstheme="minorHAnsi"/>
          <w:sz w:val="24"/>
          <w:szCs w:val="24"/>
          <w:rtl/>
        </w:rPr>
        <w:t xml:space="preserve">. </w:t>
      </w:r>
    </w:p>
    <w:p w14:paraId="29D6B291" w14:textId="77777777" w:rsidR="007B2DC8" w:rsidRDefault="007B2DC8" w:rsidP="00A02D6D">
      <w:pPr>
        <w:bidi/>
        <w:spacing w:after="0" w:line="240" w:lineRule="auto"/>
        <w:jc w:val="both"/>
        <w:rPr>
          <w:rFonts w:cstheme="minorHAnsi"/>
          <w:b/>
          <w:bCs/>
          <w:sz w:val="24"/>
          <w:szCs w:val="24"/>
          <w:u w:val="single"/>
          <w:rtl/>
        </w:rPr>
      </w:pPr>
    </w:p>
    <w:p w14:paraId="2C8D3AEB" w14:textId="77777777" w:rsidR="007B2DC8" w:rsidRPr="009F6D5E" w:rsidRDefault="007B2DC8" w:rsidP="00A02D6D">
      <w:pPr>
        <w:bidi/>
        <w:spacing w:after="0" w:line="240" w:lineRule="auto"/>
        <w:jc w:val="both"/>
        <w:rPr>
          <w:rFonts w:cstheme="minorHAnsi"/>
          <w:b/>
          <w:bCs/>
          <w:sz w:val="24"/>
          <w:szCs w:val="24"/>
          <w:u w:val="single"/>
          <w:rtl/>
        </w:rPr>
      </w:pPr>
      <w:r w:rsidRPr="009F6D5E">
        <w:rPr>
          <w:rFonts w:cstheme="minorHAnsi"/>
          <w:b/>
          <w:bCs/>
          <w:sz w:val="24"/>
          <w:szCs w:val="24"/>
          <w:u w:val="single"/>
          <w:rtl/>
        </w:rPr>
        <w:t>סדר יום בחפירה:</w:t>
      </w:r>
    </w:p>
    <w:p w14:paraId="411A25D5" w14:textId="19C2D340" w:rsidR="007B2DC8" w:rsidRPr="009F6D5E" w:rsidRDefault="007B2DC8" w:rsidP="00A02D6D">
      <w:pPr>
        <w:pStyle w:val="a7"/>
        <w:jc w:val="both"/>
        <w:rPr>
          <w:rFonts w:asciiTheme="minorHAnsi" w:hAnsiTheme="minorHAnsi" w:cstheme="minorHAnsi"/>
          <w:sz w:val="24"/>
          <w:szCs w:val="24"/>
          <w:rtl/>
        </w:rPr>
      </w:pPr>
      <w:r w:rsidRPr="009F6D5E">
        <w:rPr>
          <w:rFonts w:asciiTheme="minorHAnsi" w:hAnsiTheme="minorHAnsi" w:cstheme="minorHAnsi"/>
          <w:sz w:val="24"/>
          <w:szCs w:val="24"/>
          <w:u w:val="single"/>
          <w:rtl/>
        </w:rPr>
        <w:t>יום א:</w:t>
      </w:r>
      <w:r w:rsidRPr="009F6D5E">
        <w:rPr>
          <w:rFonts w:asciiTheme="minorHAnsi" w:hAnsiTheme="minorHAnsi" w:cstheme="minorHAnsi"/>
          <w:sz w:val="24"/>
          <w:szCs w:val="24"/>
          <w:rtl/>
        </w:rPr>
        <w:t xml:space="preserve"> הסעה מבר-אילן ל</w:t>
      </w:r>
      <w:r>
        <w:rPr>
          <w:rFonts w:asciiTheme="minorHAnsi" w:hAnsiTheme="minorHAnsi" w:cstheme="minorHAnsi" w:hint="cs"/>
          <w:sz w:val="24"/>
          <w:szCs w:val="24"/>
          <w:rtl/>
        </w:rPr>
        <w:t xml:space="preserve">נווה צוף </w:t>
      </w:r>
      <w:r w:rsidRPr="009F6D5E">
        <w:rPr>
          <w:rFonts w:asciiTheme="minorHAnsi" w:hAnsiTheme="minorHAnsi" w:cstheme="minorHAnsi"/>
          <w:sz w:val="24"/>
          <w:szCs w:val="24"/>
          <w:rtl/>
        </w:rPr>
        <w:t>(יציאה ב-</w:t>
      </w:r>
      <w:r>
        <w:rPr>
          <w:rFonts w:asciiTheme="minorHAnsi" w:hAnsiTheme="minorHAnsi" w:cstheme="minorHAnsi" w:hint="cs"/>
          <w:sz w:val="24"/>
          <w:szCs w:val="24"/>
          <w:rtl/>
        </w:rPr>
        <w:t>10:30</w:t>
      </w:r>
      <w:r w:rsidRPr="009F6D5E">
        <w:rPr>
          <w:rFonts w:asciiTheme="minorHAnsi" w:hAnsiTheme="minorHAnsi" w:cstheme="minorHAnsi"/>
          <w:sz w:val="24"/>
          <w:szCs w:val="24"/>
          <w:rtl/>
        </w:rPr>
        <w:t>); ארוחת צהרים; עבודות שונות; הרצאת פתיחה; סיור בתל.</w:t>
      </w:r>
    </w:p>
    <w:p w14:paraId="232A3BC4" w14:textId="41EA50FA" w:rsidR="007B2DC8" w:rsidRPr="009F6D5E" w:rsidRDefault="007B2DC8" w:rsidP="00A02D6D">
      <w:pPr>
        <w:bidi/>
        <w:spacing w:after="0" w:line="240" w:lineRule="auto"/>
        <w:jc w:val="both"/>
        <w:rPr>
          <w:rFonts w:cstheme="minorHAnsi"/>
          <w:sz w:val="24"/>
          <w:szCs w:val="24"/>
          <w:rtl/>
        </w:rPr>
      </w:pPr>
      <w:r w:rsidRPr="009F6D5E">
        <w:rPr>
          <w:rFonts w:cstheme="minorHAnsi"/>
          <w:sz w:val="24"/>
          <w:szCs w:val="24"/>
          <w:u w:val="single"/>
          <w:rtl/>
        </w:rPr>
        <w:t>יום ב-ה:</w:t>
      </w:r>
      <w:r w:rsidRPr="009F6D5E">
        <w:rPr>
          <w:rFonts w:cstheme="minorHAnsi"/>
          <w:sz w:val="24"/>
          <w:szCs w:val="24"/>
          <w:rtl/>
        </w:rPr>
        <w:t xml:space="preserve"> 4:45 השכמה (תפילה עצמאית); 5:20 יציאה לתל; 5:45 תחילת עבודה; 9:00 ארוחת בוקר; 13:00 סיום עבודה; 13:30 ארוחת צהרים; 14:30 שטיפת חרסים; אחה"צ מיון חרסים/סיור/זמן חופש</w:t>
      </w:r>
      <w:r>
        <w:rPr>
          <w:rFonts w:cstheme="minorHAnsi" w:hint="cs"/>
          <w:sz w:val="24"/>
          <w:szCs w:val="24"/>
          <w:rtl/>
        </w:rPr>
        <w:t xml:space="preserve">י; </w:t>
      </w:r>
      <w:r w:rsidRPr="009F6D5E">
        <w:rPr>
          <w:rFonts w:cstheme="minorHAnsi"/>
          <w:sz w:val="24"/>
          <w:szCs w:val="24"/>
          <w:rtl/>
        </w:rPr>
        <w:t>18:00</w:t>
      </w:r>
      <w:r>
        <w:rPr>
          <w:rFonts w:cstheme="minorHAnsi" w:hint="cs"/>
          <w:sz w:val="24"/>
          <w:szCs w:val="24"/>
          <w:rtl/>
        </w:rPr>
        <w:t xml:space="preserve"> </w:t>
      </w:r>
      <w:r w:rsidRPr="009F6D5E">
        <w:rPr>
          <w:rFonts w:cstheme="minorHAnsi"/>
          <w:sz w:val="24"/>
          <w:szCs w:val="24"/>
          <w:rtl/>
        </w:rPr>
        <w:t xml:space="preserve">הרצאה; 19:00 ארוחת ערב; אחרי ארוחת ערב, זמן חופשי. </w:t>
      </w:r>
    </w:p>
    <w:p w14:paraId="26438A73" w14:textId="5956BB8F" w:rsidR="007B2DC8" w:rsidRPr="009F6D5E" w:rsidRDefault="007B2DC8" w:rsidP="000012F9">
      <w:pPr>
        <w:bidi/>
        <w:spacing w:after="0" w:line="240" w:lineRule="auto"/>
        <w:jc w:val="both"/>
        <w:rPr>
          <w:rFonts w:cstheme="minorHAnsi"/>
          <w:sz w:val="24"/>
          <w:szCs w:val="24"/>
          <w:rtl/>
        </w:rPr>
      </w:pPr>
      <w:r w:rsidRPr="009F6D5E">
        <w:rPr>
          <w:rFonts w:cstheme="minorHAnsi"/>
          <w:sz w:val="24"/>
          <w:szCs w:val="24"/>
          <w:u w:val="single"/>
          <w:rtl/>
        </w:rPr>
        <w:t>יום ו:</w:t>
      </w:r>
      <w:r w:rsidRPr="009F6D5E">
        <w:rPr>
          <w:rFonts w:cstheme="minorHAnsi"/>
          <w:sz w:val="24"/>
          <w:szCs w:val="24"/>
          <w:rtl/>
        </w:rPr>
        <w:t xml:space="preserve"> השכמה וכו' כרגיל; סיום עבודה ב-13:00; חזרה </w:t>
      </w:r>
      <w:r>
        <w:rPr>
          <w:rFonts w:cstheme="minorHAnsi" w:hint="cs"/>
          <w:sz w:val="24"/>
          <w:szCs w:val="24"/>
          <w:rtl/>
        </w:rPr>
        <w:t>לנווה צוף</w:t>
      </w:r>
      <w:r w:rsidRPr="009F6D5E">
        <w:rPr>
          <w:rFonts w:cstheme="minorHAnsi"/>
          <w:sz w:val="24"/>
          <w:szCs w:val="24"/>
          <w:rtl/>
        </w:rPr>
        <w:t xml:space="preserve"> </w:t>
      </w:r>
      <w:r w:rsidR="00B36803">
        <w:rPr>
          <w:rFonts w:cstheme="minorHAnsi" w:hint="cs"/>
          <w:sz w:val="24"/>
          <w:szCs w:val="24"/>
          <w:rtl/>
        </w:rPr>
        <w:t xml:space="preserve">ומשם </w:t>
      </w:r>
      <w:r w:rsidRPr="009F6D5E">
        <w:rPr>
          <w:rFonts w:cstheme="minorHAnsi"/>
          <w:sz w:val="24"/>
          <w:szCs w:val="24"/>
          <w:rtl/>
        </w:rPr>
        <w:t>הסעה לבר-אילן</w:t>
      </w:r>
      <w:r w:rsidR="000012F9">
        <w:rPr>
          <w:rFonts w:cstheme="minorHAnsi" w:hint="cs"/>
          <w:sz w:val="24"/>
          <w:szCs w:val="24"/>
          <w:rtl/>
        </w:rPr>
        <w:t xml:space="preserve"> (נסיעה של כ-40</w:t>
      </w:r>
      <w:r w:rsidR="00B36803">
        <w:rPr>
          <w:rFonts w:cstheme="minorHAnsi" w:hint="cs"/>
          <w:sz w:val="24"/>
          <w:szCs w:val="24"/>
          <w:rtl/>
        </w:rPr>
        <w:t xml:space="preserve"> דקות)</w:t>
      </w:r>
      <w:r w:rsidRPr="009F6D5E">
        <w:rPr>
          <w:rFonts w:cstheme="minorHAnsi"/>
          <w:sz w:val="24"/>
          <w:szCs w:val="24"/>
          <w:rtl/>
        </w:rPr>
        <w:t xml:space="preserve">. </w:t>
      </w:r>
    </w:p>
    <w:p w14:paraId="082312C1" w14:textId="77777777" w:rsidR="007B2DC8" w:rsidRDefault="007B2DC8" w:rsidP="00A02D6D">
      <w:pPr>
        <w:bidi/>
        <w:spacing w:after="0" w:line="240" w:lineRule="auto"/>
        <w:jc w:val="both"/>
        <w:rPr>
          <w:rFonts w:cstheme="minorHAnsi"/>
          <w:b/>
          <w:bCs/>
          <w:sz w:val="24"/>
          <w:szCs w:val="24"/>
          <w:u w:val="single"/>
          <w:rtl/>
        </w:rPr>
      </w:pPr>
    </w:p>
    <w:p w14:paraId="449339B3" w14:textId="77777777" w:rsidR="007B2DC8" w:rsidRPr="009F6D5E" w:rsidRDefault="007B2DC8" w:rsidP="00A02D6D">
      <w:pPr>
        <w:bidi/>
        <w:spacing w:after="0" w:line="240" w:lineRule="auto"/>
        <w:jc w:val="both"/>
        <w:rPr>
          <w:rFonts w:cstheme="minorHAnsi"/>
          <w:b/>
          <w:bCs/>
          <w:sz w:val="24"/>
          <w:szCs w:val="24"/>
          <w:u w:val="single"/>
          <w:rtl/>
        </w:rPr>
      </w:pPr>
      <w:r w:rsidRPr="009F6D5E">
        <w:rPr>
          <w:rFonts w:cstheme="minorHAnsi"/>
          <w:b/>
          <w:bCs/>
          <w:sz w:val="24"/>
          <w:szCs w:val="24"/>
          <w:u w:val="single"/>
          <w:rtl/>
        </w:rPr>
        <w:t>חובות:</w:t>
      </w:r>
    </w:p>
    <w:p w14:paraId="5F195BB8" w14:textId="77777777" w:rsidR="007B2DC8" w:rsidRPr="009F6D5E" w:rsidRDefault="007B2DC8" w:rsidP="00A02D6D">
      <w:pPr>
        <w:numPr>
          <w:ilvl w:val="0"/>
          <w:numId w:val="3"/>
        </w:numPr>
        <w:bidi/>
        <w:spacing w:after="0" w:line="240" w:lineRule="auto"/>
        <w:jc w:val="both"/>
        <w:rPr>
          <w:rFonts w:cstheme="minorHAnsi"/>
          <w:sz w:val="24"/>
          <w:szCs w:val="24"/>
          <w:rtl/>
        </w:rPr>
      </w:pPr>
      <w:r w:rsidRPr="009F6D5E">
        <w:rPr>
          <w:rFonts w:cstheme="minorHAnsi"/>
          <w:sz w:val="24"/>
          <w:szCs w:val="24"/>
          <w:rtl/>
        </w:rPr>
        <w:t>השתתפות בכל הפעילויות הקשורות בחפירה במשך כל השבוע.</w:t>
      </w:r>
    </w:p>
    <w:p w14:paraId="6AE09DEC" w14:textId="77777777" w:rsidR="007B2DC8" w:rsidRPr="009F6D5E" w:rsidRDefault="007B2DC8" w:rsidP="00A02D6D">
      <w:pPr>
        <w:numPr>
          <w:ilvl w:val="0"/>
          <w:numId w:val="3"/>
        </w:numPr>
        <w:bidi/>
        <w:spacing w:after="0" w:line="240" w:lineRule="auto"/>
        <w:jc w:val="both"/>
        <w:rPr>
          <w:rFonts w:cstheme="minorHAnsi"/>
          <w:sz w:val="24"/>
          <w:szCs w:val="24"/>
        </w:rPr>
      </w:pPr>
      <w:r w:rsidRPr="009F6D5E">
        <w:rPr>
          <w:rFonts w:cstheme="minorHAnsi"/>
          <w:sz w:val="24"/>
          <w:szCs w:val="24"/>
          <w:rtl/>
        </w:rPr>
        <w:t xml:space="preserve">שיתוף פעולה </w:t>
      </w:r>
      <w:r>
        <w:rPr>
          <w:rFonts w:cstheme="minorHAnsi" w:hint="cs"/>
          <w:sz w:val="24"/>
          <w:szCs w:val="24"/>
          <w:rtl/>
        </w:rPr>
        <w:t xml:space="preserve">מלא </w:t>
      </w:r>
      <w:r w:rsidRPr="009F6D5E">
        <w:rPr>
          <w:rFonts w:cstheme="minorHAnsi"/>
          <w:sz w:val="24"/>
          <w:szCs w:val="24"/>
          <w:rtl/>
        </w:rPr>
        <w:t xml:space="preserve">עם צוות החפירה. </w:t>
      </w:r>
    </w:p>
    <w:p w14:paraId="46175F25" w14:textId="3487B239" w:rsidR="007B2DC8" w:rsidRPr="009F6D5E" w:rsidRDefault="007B2DC8" w:rsidP="00A02D6D">
      <w:pPr>
        <w:numPr>
          <w:ilvl w:val="0"/>
          <w:numId w:val="3"/>
        </w:numPr>
        <w:bidi/>
        <w:spacing w:after="0" w:line="240" w:lineRule="auto"/>
        <w:jc w:val="both"/>
        <w:rPr>
          <w:rFonts w:cstheme="minorHAnsi"/>
          <w:sz w:val="24"/>
          <w:szCs w:val="24"/>
        </w:rPr>
      </w:pPr>
      <w:r w:rsidRPr="009F6D5E">
        <w:rPr>
          <w:rFonts w:cstheme="minorHAnsi"/>
          <w:sz w:val="24"/>
          <w:szCs w:val="24"/>
          <w:rtl/>
        </w:rPr>
        <w:t xml:space="preserve">אין לעזוב את </w:t>
      </w:r>
      <w:r>
        <w:rPr>
          <w:rFonts w:cstheme="minorHAnsi" w:hint="cs"/>
          <w:sz w:val="24"/>
          <w:szCs w:val="24"/>
          <w:rtl/>
        </w:rPr>
        <w:t xml:space="preserve">אתר </w:t>
      </w:r>
      <w:r w:rsidRPr="009F6D5E">
        <w:rPr>
          <w:rFonts w:cstheme="minorHAnsi"/>
          <w:sz w:val="24"/>
          <w:szCs w:val="24"/>
          <w:rtl/>
        </w:rPr>
        <w:t xml:space="preserve">החפירה ללא אישור </w:t>
      </w:r>
      <w:r>
        <w:rPr>
          <w:rFonts w:cstheme="minorHAnsi" w:hint="cs"/>
          <w:sz w:val="24"/>
          <w:szCs w:val="24"/>
          <w:rtl/>
        </w:rPr>
        <w:t>של דביר</w:t>
      </w:r>
      <w:r w:rsidRPr="009F6D5E">
        <w:rPr>
          <w:rFonts w:cstheme="minorHAnsi"/>
          <w:sz w:val="24"/>
          <w:szCs w:val="24"/>
          <w:rtl/>
        </w:rPr>
        <w:t>. יש אפשרות לצאת למבחנים – ובמקרים מסוימים</w:t>
      </w:r>
      <w:r w:rsidR="00B36803">
        <w:rPr>
          <w:rFonts w:cstheme="minorHAnsi" w:hint="cs"/>
          <w:sz w:val="24"/>
          <w:szCs w:val="24"/>
          <w:rtl/>
        </w:rPr>
        <w:t xml:space="preserve"> גם</w:t>
      </w:r>
      <w:r w:rsidRPr="009F6D5E">
        <w:rPr>
          <w:rFonts w:cstheme="minorHAnsi"/>
          <w:sz w:val="24"/>
          <w:szCs w:val="24"/>
          <w:rtl/>
        </w:rPr>
        <w:t xml:space="preserve"> </w:t>
      </w:r>
      <w:r w:rsidR="00B36803">
        <w:rPr>
          <w:rFonts w:cstheme="minorHAnsi" w:hint="cs"/>
          <w:sz w:val="24"/>
          <w:szCs w:val="24"/>
          <w:rtl/>
        </w:rPr>
        <w:t>ל</w:t>
      </w:r>
      <w:r w:rsidRPr="009F6D5E">
        <w:rPr>
          <w:rFonts w:cstheme="minorHAnsi"/>
          <w:sz w:val="24"/>
          <w:szCs w:val="24"/>
          <w:rtl/>
        </w:rPr>
        <w:t>אירועים פרטיים חשובים.</w:t>
      </w:r>
    </w:p>
    <w:p w14:paraId="09A9E463" w14:textId="77777777" w:rsidR="007B2DC8" w:rsidRPr="009F6D5E" w:rsidRDefault="007B2DC8" w:rsidP="00A02D6D">
      <w:pPr>
        <w:numPr>
          <w:ilvl w:val="0"/>
          <w:numId w:val="3"/>
        </w:numPr>
        <w:bidi/>
        <w:spacing w:after="0" w:line="240" w:lineRule="auto"/>
        <w:jc w:val="both"/>
        <w:rPr>
          <w:rFonts w:cstheme="minorHAnsi"/>
          <w:sz w:val="24"/>
          <w:szCs w:val="24"/>
          <w:rtl/>
        </w:rPr>
      </w:pPr>
      <w:r w:rsidRPr="009F6D5E">
        <w:rPr>
          <w:rFonts w:cstheme="minorHAnsi"/>
          <w:sz w:val="24"/>
          <w:szCs w:val="24"/>
          <w:rtl/>
        </w:rPr>
        <w:t xml:space="preserve">הגשת דו"ח חפירה על פי ההנחיות שיינתנו בזמן החפירה. </w:t>
      </w:r>
    </w:p>
    <w:p w14:paraId="55AB6A8D" w14:textId="77777777" w:rsidR="007B2DC8" w:rsidRPr="009F6D5E" w:rsidRDefault="007B2DC8" w:rsidP="007B2DC8">
      <w:pPr>
        <w:bidi/>
        <w:spacing w:after="0" w:line="240" w:lineRule="auto"/>
        <w:rPr>
          <w:rFonts w:cstheme="minorHAnsi"/>
          <w:b/>
          <w:bCs/>
          <w:sz w:val="24"/>
          <w:szCs w:val="24"/>
          <w:u w:val="single"/>
          <w:rtl/>
        </w:rPr>
      </w:pPr>
    </w:p>
    <w:p w14:paraId="5B2983A5" w14:textId="77777777" w:rsidR="00A02D6D" w:rsidRDefault="00A02D6D" w:rsidP="007B2DC8">
      <w:pPr>
        <w:bidi/>
        <w:spacing w:after="0" w:line="240" w:lineRule="auto"/>
        <w:rPr>
          <w:rFonts w:cstheme="minorHAnsi"/>
          <w:b/>
          <w:bCs/>
          <w:sz w:val="24"/>
          <w:szCs w:val="24"/>
          <w:u w:val="single"/>
          <w:rtl/>
        </w:rPr>
      </w:pPr>
    </w:p>
    <w:p w14:paraId="3A4A83D0" w14:textId="77777777" w:rsidR="000012F9" w:rsidRDefault="000012F9" w:rsidP="00A02D6D">
      <w:pPr>
        <w:bidi/>
        <w:spacing w:after="0" w:line="240" w:lineRule="auto"/>
        <w:rPr>
          <w:rFonts w:cstheme="minorHAnsi"/>
          <w:b/>
          <w:bCs/>
          <w:sz w:val="24"/>
          <w:szCs w:val="24"/>
          <w:u w:val="single"/>
          <w:rtl/>
        </w:rPr>
      </w:pPr>
    </w:p>
    <w:p w14:paraId="57AF98CE" w14:textId="77777777" w:rsidR="000012F9" w:rsidRDefault="000012F9" w:rsidP="000012F9">
      <w:pPr>
        <w:bidi/>
        <w:spacing w:after="0" w:line="240" w:lineRule="auto"/>
        <w:rPr>
          <w:rFonts w:cstheme="minorHAnsi"/>
          <w:b/>
          <w:bCs/>
          <w:sz w:val="24"/>
          <w:szCs w:val="24"/>
          <w:u w:val="single"/>
          <w:rtl/>
        </w:rPr>
      </w:pPr>
    </w:p>
    <w:p w14:paraId="2C239318" w14:textId="74B1918B" w:rsidR="007B2DC8" w:rsidRPr="009F6D5E" w:rsidRDefault="007B2DC8" w:rsidP="000012F9">
      <w:pPr>
        <w:bidi/>
        <w:spacing w:after="0" w:line="240" w:lineRule="auto"/>
        <w:rPr>
          <w:rFonts w:cstheme="minorHAnsi"/>
          <w:b/>
          <w:bCs/>
          <w:sz w:val="24"/>
          <w:szCs w:val="24"/>
          <w:u w:val="single"/>
          <w:rtl/>
        </w:rPr>
      </w:pPr>
      <w:r w:rsidRPr="009F6D5E">
        <w:rPr>
          <w:rFonts w:cstheme="minorHAnsi"/>
          <w:b/>
          <w:bCs/>
          <w:sz w:val="24"/>
          <w:szCs w:val="24"/>
          <w:u w:val="single"/>
          <w:rtl/>
        </w:rPr>
        <w:lastRenderedPageBreak/>
        <w:t>ציוד:</w:t>
      </w:r>
    </w:p>
    <w:p w14:paraId="6BCEBA76" w14:textId="3DF4B980" w:rsidR="007B2DC8" w:rsidRDefault="007B2DC8" w:rsidP="00A02D6D">
      <w:pPr>
        <w:bidi/>
        <w:spacing w:after="0" w:line="240" w:lineRule="auto"/>
        <w:jc w:val="both"/>
        <w:rPr>
          <w:rFonts w:cstheme="minorHAnsi"/>
          <w:sz w:val="24"/>
          <w:szCs w:val="24"/>
          <w:rtl/>
        </w:rPr>
      </w:pPr>
      <w:r w:rsidRPr="009F6D5E">
        <w:rPr>
          <w:rFonts w:cstheme="minorHAnsi"/>
          <w:sz w:val="24"/>
          <w:szCs w:val="24"/>
          <w:rtl/>
        </w:rPr>
        <w:t>בגדי עבודה (עדיף ארוכים); נעלי עבודה סגורים (</w:t>
      </w:r>
      <w:r w:rsidRPr="009F6D5E">
        <w:rPr>
          <w:rFonts w:cstheme="minorHAnsi"/>
          <w:b/>
          <w:bCs/>
          <w:sz w:val="24"/>
          <w:szCs w:val="24"/>
          <w:u w:val="single"/>
          <w:rtl/>
        </w:rPr>
        <w:t>לא נרשה לעבוד עם סנדלים!</w:t>
      </w:r>
      <w:r w:rsidRPr="009F6D5E">
        <w:rPr>
          <w:rFonts w:cstheme="minorHAnsi"/>
          <w:sz w:val="24"/>
          <w:szCs w:val="24"/>
          <w:rtl/>
        </w:rPr>
        <w:t xml:space="preserve">); כובע; בגדי עבודה להחלפה ולאחר העבודה; </w:t>
      </w:r>
      <w:r w:rsidR="00B36803">
        <w:rPr>
          <w:rFonts w:cstheme="minorHAnsi" w:hint="cs"/>
          <w:sz w:val="24"/>
          <w:szCs w:val="24"/>
          <w:rtl/>
        </w:rPr>
        <w:t xml:space="preserve">מסכת קורונה (לעבודה באבק); </w:t>
      </w:r>
      <w:r w:rsidRPr="009F6D5E">
        <w:rPr>
          <w:rFonts w:cstheme="minorHAnsi"/>
          <w:sz w:val="24"/>
          <w:szCs w:val="24"/>
          <w:rtl/>
        </w:rPr>
        <w:t xml:space="preserve">כלי רחצה; </w:t>
      </w:r>
      <w:r>
        <w:rPr>
          <w:rFonts w:cstheme="minorHAnsi" w:hint="cs"/>
          <w:sz w:val="24"/>
          <w:szCs w:val="24"/>
          <w:rtl/>
        </w:rPr>
        <w:t xml:space="preserve">מגבת; </w:t>
      </w:r>
      <w:r w:rsidRPr="009F6D5E">
        <w:rPr>
          <w:rFonts w:cstheme="minorHAnsi"/>
          <w:sz w:val="24"/>
          <w:szCs w:val="24"/>
          <w:rtl/>
        </w:rPr>
        <w:t xml:space="preserve">קרם הגנה; </w:t>
      </w:r>
      <w:r>
        <w:rPr>
          <w:rFonts w:cstheme="minorHAnsi" w:hint="cs"/>
          <w:sz w:val="24"/>
          <w:szCs w:val="24"/>
          <w:rtl/>
        </w:rPr>
        <w:t>בקבוק מים אישי</w:t>
      </w:r>
      <w:r w:rsidRPr="009F6D5E">
        <w:rPr>
          <w:rFonts w:cstheme="minorHAnsi"/>
          <w:sz w:val="24"/>
          <w:szCs w:val="24"/>
          <w:rtl/>
        </w:rPr>
        <w:t xml:space="preserve">; כלי כתיבה ומחברת; תיק לנשיאת חפצים אישיים. </w:t>
      </w:r>
    </w:p>
    <w:p w14:paraId="56416A3C" w14:textId="707D2CED" w:rsidR="00B36803" w:rsidRDefault="00B36803" w:rsidP="00A02D6D">
      <w:pPr>
        <w:bidi/>
        <w:spacing w:after="0" w:line="240" w:lineRule="auto"/>
        <w:jc w:val="both"/>
        <w:rPr>
          <w:rFonts w:cstheme="minorHAnsi"/>
          <w:sz w:val="24"/>
          <w:szCs w:val="24"/>
          <w:rtl/>
        </w:rPr>
      </w:pPr>
    </w:p>
    <w:p w14:paraId="52BBAFC6" w14:textId="77777777" w:rsidR="000012F9" w:rsidRPr="000012F9" w:rsidRDefault="000012F9" w:rsidP="000012F9">
      <w:pPr>
        <w:bidi/>
        <w:spacing w:after="0" w:line="240" w:lineRule="auto"/>
        <w:rPr>
          <w:rFonts w:cstheme="minorHAnsi" w:hint="cs"/>
          <w:sz w:val="24"/>
          <w:szCs w:val="24"/>
          <w:rtl/>
        </w:rPr>
      </w:pPr>
      <w:r>
        <w:rPr>
          <w:rFonts w:cstheme="minorHAnsi" w:hint="cs"/>
          <w:sz w:val="24"/>
          <w:szCs w:val="24"/>
          <w:rtl/>
        </w:rPr>
        <w:t xml:space="preserve">לפרטים נוספים ניתן ליצור קשר עם ורד יעקובי מצוות החפירה </w:t>
      </w:r>
      <w:r>
        <w:rPr>
          <w:rFonts w:cstheme="minorHAnsi"/>
          <w:sz w:val="24"/>
          <w:szCs w:val="24"/>
          <w:rtl/>
        </w:rPr>
        <w:t>–</w:t>
      </w:r>
      <w:r>
        <w:rPr>
          <w:rFonts w:cstheme="minorHAnsi" w:hint="cs"/>
          <w:sz w:val="24"/>
          <w:szCs w:val="24"/>
          <w:rtl/>
        </w:rPr>
        <w:t xml:space="preserve"> ורד 0545781563</w:t>
      </w:r>
    </w:p>
    <w:p w14:paraId="0D31809A" w14:textId="77777777" w:rsidR="00B36803" w:rsidRDefault="00B36803" w:rsidP="00A02D6D">
      <w:pPr>
        <w:bidi/>
        <w:spacing w:after="0" w:line="240" w:lineRule="auto"/>
        <w:jc w:val="both"/>
        <w:rPr>
          <w:rFonts w:cstheme="minorHAnsi"/>
          <w:sz w:val="24"/>
          <w:szCs w:val="24"/>
          <w:rtl/>
        </w:rPr>
      </w:pPr>
    </w:p>
    <w:p w14:paraId="7D5576CE" w14:textId="77777777" w:rsidR="000012F9" w:rsidRDefault="000012F9" w:rsidP="000012F9">
      <w:pPr>
        <w:bidi/>
        <w:spacing w:after="0" w:line="240" w:lineRule="auto"/>
        <w:jc w:val="both"/>
        <w:rPr>
          <w:rFonts w:cstheme="minorHAnsi"/>
          <w:sz w:val="24"/>
          <w:szCs w:val="24"/>
          <w:rtl/>
        </w:rPr>
      </w:pPr>
    </w:p>
    <w:p w14:paraId="74D42A4A" w14:textId="50338EDF" w:rsidR="007B2DC8" w:rsidRDefault="007B2DC8" w:rsidP="006B3436">
      <w:pPr>
        <w:spacing w:after="0" w:line="360" w:lineRule="auto"/>
        <w:jc w:val="center"/>
        <w:rPr>
          <w:rFonts w:cstheme="minorHAnsi"/>
          <w:b/>
          <w:bCs/>
          <w:sz w:val="24"/>
          <w:szCs w:val="24"/>
        </w:rPr>
      </w:pPr>
      <w:r w:rsidRPr="00D16BAC">
        <w:rPr>
          <w:rFonts w:cstheme="minorHAnsi"/>
          <w:b/>
          <w:bCs/>
          <w:sz w:val="24"/>
          <w:szCs w:val="24"/>
          <w:rtl/>
        </w:rPr>
        <w:t xml:space="preserve">הסבר כללי </w:t>
      </w:r>
      <w:r w:rsidRPr="00D16BAC">
        <w:rPr>
          <w:rFonts w:cstheme="minorHAnsi" w:hint="cs"/>
          <w:b/>
          <w:bCs/>
          <w:sz w:val="24"/>
          <w:szCs w:val="24"/>
          <w:rtl/>
        </w:rPr>
        <w:t>על</w:t>
      </w:r>
      <w:r w:rsidR="006B3436">
        <w:rPr>
          <w:rFonts w:cstheme="minorHAnsi" w:hint="cs"/>
          <w:b/>
          <w:bCs/>
          <w:sz w:val="24"/>
          <w:szCs w:val="24"/>
          <w:rtl/>
        </w:rPr>
        <w:t xml:space="preserve"> תל </w:t>
      </w:r>
      <w:r w:rsidRPr="00D16BAC">
        <w:rPr>
          <w:rFonts w:cstheme="minorHAnsi" w:hint="cs"/>
          <w:b/>
          <w:bCs/>
          <w:sz w:val="24"/>
          <w:szCs w:val="24"/>
          <w:rtl/>
        </w:rPr>
        <w:t>תבנה</w:t>
      </w:r>
    </w:p>
    <w:p w14:paraId="0A67489B" w14:textId="4BA78C60" w:rsidR="007B2DC8" w:rsidRDefault="00EA32DD" w:rsidP="008B5AB0">
      <w:pPr>
        <w:bidi/>
        <w:spacing w:after="0" w:line="240" w:lineRule="auto"/>
        <w:jc w:val="both"/>
        <w:rPr>
          <w:rFonts w:cstheme="minorHAnsi"/>
          <w:sz w:val="24"/>
          <w:szCs w:val="24"/>
          <w:rtl/>
        </w:rPr>
      </w:pPr>
      <w:r>
        <w:rPr>
          <w:rFonts w:cstheme="minorHAnsi" w:hint="cs"/>
          <w:sz w:val="24"/>
          <w:szCs w:val="24"/>
          <w:rtl/>
        </w:rPr>
        <w:t>תל</w:t>
      </w:r>
      <w:r w:rsidR="007B2DC8">
        <w:rPr>
          <w:rFonts w:cstheme="minorHAnsi" w:hint="cs"/>
          <w:sz w:val="24"/>
          <w:szCs w:val="24"/>
          <w:rtl/>
        </w:rPr>
        <w:t xml:space="preserve"> ת</w:t>
      </w:r>
      <w:r>
        <w:rPr>
          <w:rFonts w:cstheme="minorHAnsi" w:hint="cs"/>
          <w:sz w:val="24"/>
          <w:szCs w:val="24"/>
          <w:rtl/>
        </w:rPr>
        <w:t>בנה</w:t>
      </w:r>
      <w:r w:rsidR="007B2DC8">
        <w:rPr>
          <w:rFonts w:cstheme="minorHAnsi" w:hint="cs"/>
          <w:sz w:val="24"/>
          <w:szCs w:val="24"/>
          <w:rtl/>
        </w:rPr>
        <w:t xml:space="preserve"> ה</w:t>
      </w:r>
      <w:r w:rsidR="00A02D6D">
        <w:rPr>
          <w:rFonts w:cstheme="minorHAnsi" w:hint="cs"/>
          <w:sz w:val="24"/>
          <w:szCs w:val="24"/>
          <w:rtl/>
        </w:rPr>
        <w:t>וא</w:t>
      </w:r>
      <w:r w:rsidR="007B2DC8">
        <w:rPr>
          <w:rFonts w:cstheme="minorHAnsi" w:hint="cs"/>
          <w:sz w:val="24"/>
          <w:szCs w:val="24"/>
          <w:rtl/>
        </w:rPr>
        <w:t xml:space="preserve"> מה</w:t>
      </w:r>
      <w:r w:rsidR="007B2DC8" w:rsidRPr="009F6D5E">
        <w:rPr>
          <w:rFonts w:cstheme="minorHAnsi"/>
          <w:sz w:val="24"/>
          <w:szCs w:val="24"/>
          <w:rtl/>
        </w:rPr>
        <w:t>תל</w:t>
      </w:r>
      <w:r w:rsidR="007B2DC8">
        <w:rPr>
          <w:rFonts w:cstheme="minorHAnsi" w:hint="cs"/>
          <w:sz w:val="24"/>
          <w:szCs w:val="24"/>
          <w:rtl/>
        </w:rPr>
        <w:t>ים</w:t>
      </w:r>
      <w:r w:rsidR="007B2DC8" w:rsidRPr="009F6D5E">
        <w:rPr>
          <w:rFonts w:cstheme="minorHAnsi"/>
          <w:sz w:val="24"/>
          <w:szCs w:val="24"/>
          <w:rtl/>
        </w:rPr>
        <w:t xml:space="preserve"> </w:t>
      </w:r>
      <w:r w:rsidR="007B2DC8">
        <w:rPr>
          <w:rFonts w:cstheme="minorHAnsi" w:hint="cs"/>
          <w:sz w:val="24"/>
          <w:szCs w:val="24"/>
          <w:rtl/>
        </w:rPr>
        <w:t>הגדולים בהר המרכזי. מיקומו של האתר לצד אחת הדרכים הראשיות העולות מן השפלה אל ההר ולצד עמק פורה משופע במעיינות, משכו למקום מתיישבים למן תקופת הברונזה הקדומה ועד ראשית התקופה העות'מאנית. על אף גודלו וחשיבותו - האתר טרם נחפר</w:t>
      </w:r>
      <w:r w:rsidR="00B8210B">
        <w:rPr>
          <w:rFonts w:cstheme="minorHAnsi" w:hint="cs"/>
          <w:sz w:val="24"/>
          <w:szCs w:val="24"/>
          <w:rtl/>
        </w:rPr>
        <w:t xml:space="preserve"> (עד לשנת 2022... ראו להלן)</w:t>
      </w:r>
      <w:r w:rsidR="007B2DC8">
        <w:rPr>
          <w:rFonts w:cstheme="minorHAnsi" w:hint="cs"/>
          <w:sz w:val="24"/>
          <w:szCs w:val="24"/>
          <w:rtl/>
        </w:rPr>
        <w:t xml:space="preserve">, והמידע אודותיו הוא מסקרים ארכיאולוגיים וממקורות ספרותיים. </w:t>
      </w:r>
      <w:r w:rsidR="007B2DC8" w:rsidRPr="009F6D5E">
        <w:rPr>
          <w:rFonts w:cstheme="minorHAnsi"/>
          <w:sz w:val="24"/>
          <w:szCs w:val="24"/>
          <w:rtl/>
        </w:rPr>
        <w:t>בת</w:t>
      </w:r>
      <w:r w:rsidR="007B2DC8">
        <w:rPr>
          <w:rFonts w:cstheme="minorHAnsi" w:hint="cs"/>
          <w:sz w:val="24"/>
          <w:szCs w:val="24"/>
          <w:rtl/>
        </w:rPr>
        <w:t>קופות הברונזה וה</w:t>
      </w:r>
      <w:r w:rsidR="007B2DC8" w:rsidRPr="009F6D5E">
        <w:rPr>
          <w:rFonts w:cstheme="minorHAnsi"/>
          <w:sz w:val="24"/>
          <w:szCs w:val="24"/>
          <w:rtl/>
        </w:rPr>
        <w:t>ברזל</w:t>
      </w:r>
      <w:r w:rsidR="007B2DC8">
        <w:rPr>
          <w:rFonts w:cstheme="minorHAnsi" w:hint="cs"/>
          <w:sz w:val="24"/>
          <w:szCs w:val="24"/>
          <w:rtl/>
        </w:rPr>
        <w:t xml:space="preserve"> שכנה במקום עיר, שנקראה ככל הנראה תמנה, אותה מקובל לזהות עם </w:t>
      </w:r>
      <w:proofErr w:type="spellStart"/>
      <w:r w:rsidR="007B2DC8">
        <w:rPr>
          <w:rFonts w:cstheme="minorHAnsi" w:hint="cs"/>
          <w:sz w:val="24"/>
          <w:szCs w:val="24"/>
          <w:rtl/>
        </w:rPr>
        <w:t>תמנת</w:t>
      </w:r>
      <w:proofErr w:type="spellEnd"/>
      <w:r w:rsidR="007B2DC8">
        <w:rPr>
          <w:rFonts w:cstheme="minorHAnsi" w:hint="cs"/>
          <w:sz w:val="24"/>
          <w:szCs w:val="24"/>
          <w:rtl/>
        </w:rPr>
        <w:t xml:space="preserve"> חרס/סרח בהר אפרים (צירוף שמטרתו להבדיל אותה מערים אחרות בארץ הנושאות </w:t>
      </w:r>
      <w:r w:rsidR="00B8210B">
        <w:rPr>
          <w:rFonts w:cstheme="minorHAnsi" w:hint="cs"/>
          <w:sz w:val="24"/>
          <w:szCs w:val="24"/>
          <w:rtl/>
        </w:rPr>
        <w:t>את השם תמנה</w:t>
      </w:r>
      <w:r w:rsidR="007B2DC8">
        <w:rPr>
          <w:rFonts w:cstheme="minorHAnsi" w:hint="cs"/>
          <w:sz w:val="24"/>
          <w:szCs w:val="24"/>
          <w:rtl/>
        </w:rPr>
        <w:t xml:space="preserve">). האתר </w:t>
      </w:r>
      <w:r w:rsidR="00B8210B">
        <w:rPr>
          <w:rFonts w:cstheme="minorHAnsi" w:hint="cs"/>
          <w:sz w:val="24"/>
          <w:szCs w:val="24"/>
          <w:rtl/>
        </w:rPr>
        <w:t>הוא אחד המועמדים לזיהוי ת</w:t>
      </w:r>
      <w:r w:rsidR="007B2DC8">
        <w:rPr>
          <w:rFonts w:cstheme="minorHAnsi" w:hint="cs"/>
          <w:sz w:val="24"/>
          <w:szCs w:val="24"/>
          <w:rtl/>
        </w:rPr>
        <w:t xml:space="preserve">מנה מביצורי </w:t>
      </w:r>
      <w:proofErr w:type="spellStart"/>
      <w:r w:rsidR="007B2DC8">
        <w:rPr>
          <w:rFonts w:cstheme="minorHAnsi" w:hint="cs"/>
          <w:sz w:val="24"/>
          <w:szCs w:val="24"/>
          <w:rtl/>
        </w:rPr>
        <w:t>בקחידס</w:t>
      </w:r>
      <w:proofErr w:type="spellEnd"/>
      <w:r w:rsidR="007B2DC8">
        <w:rPr>
          <w:rFonts w:cstheme="minorHAnsi" w:hint="cs"/>
          <w:sz w:val="24"/>
          <w:szCs w:val="24"/>
          <w:rtl/>
        </w:rPr>
        <w:t xml:space="preserve"> ו</w:t>
      </w:r>
      <w:r w:rsidR="00B8210B">
        <w:rPr>
          <w:rFonts w:cstheme="minorHAnsi" w:hint="cs"/>
          <w:sz w:val="24"/>
          <w:szCs w:val="24"/>
          <w:rtl/>
        </w:rPr>
        <w:t>הוא נזכר כאתר שבוצר</w:t>
      </w:r>
      <w:r w:rsidR="007B2DC8">
        <w:rPr>
          <w:rFonts w:cstheme="minorHAnsi" w:hint="cs"/>
          <w:sz w:val="24"/>
          <w:szCs w:val="24"/>
          <w:rtl/>
        </w:rPr>
        <w:t xml:space="preserve"> בידי החשמונאי</w:t>
      </w:r>
      <w:r w:rsidR="00D632E9">
        <w:rPr>
          <w:rFonts w:cstheme="minorHAnsi" w:hint="cs"/>
          <w:sz w:val="24"/>
          <w:szCs w:val="24"/>
          <w:rtl/>
        </w:rPr>
        <w:t>ם</w:t>
      </w:r>
      <w:r w:rsidR="007B2DC8">
        <w:rPr>
          <w:rFonts w:cstheme="minorHAnsi" w:hint="cs"/>
          <w:sz w:val="24"/>
          <w:szCs w:val="24"/>
          <w:rtl/>
        </w:rPr>
        <w:t xml:space="preserve">. בתקופה הרומית שכנה במקום </w:t>
      </w:r>
      <w:r w:rsidR="008B5AB0">
        <w:rPr>
          <w:rFonts w:cstheme="minorHAnsi" w:hint="cs"/>
          <w:sz w:val="24"/>
          <w:szCs w:val="24"/>
          <w:rtl/>
        </w:rPr>
        <w:t xml:space="preserve">בירת </w:t>
      </w:r>
      <w:proofErr w:type="spellStart"/>
      <w:r w:rsidR="008B5AB0">
        <w:rPr>
          <w:rFonts w:cstheme="minorHAnsi" w:hint="cs"/>
          <w:sz w:val="24"/>
          <w:szCs w:val="24"/>
          <w:rtl/>
        </w:rPr>
        <w:t>טופארכיה</w:t>
      </w:r>
      <w:proofErr w:type="spellEnd"/>
      <w:r w:rsidR="008B5AB0">
        <w:rPr>
          <w:rFonts w:cstheme="minorHAnsi" w:hint="cs"/>
          <w:sz w:val="24"/>
          <w:szCs w:val="24"/>
          <w:rtl/>
        </w:rPr>
        <w:t xml:space="preserve"> (</w:t>
      </w:r>
      <w:r w:rsidR="007B2DC8">
        <w:rPr>
          <w:rFonts w:cstheme="minorHAnsi" w:hint="cs"/>
          <w:sz w:val="24"/>
          <w:szCs w:val="24"/>
          <w:rtl/>
        </w:rPr>
        <w:t>עיר מחוז</w:t>
      </w:r>
      <w:r w:rsidR="008B5AB0">
        <w:rPr>
          <w:rFonts w:cstheme="minorHAnsi" w:hint="cs"/>
          <w:sz w:val="24"/>
          <w:szCs w:val="24"/>
          <w:rtl/>
        </w:rPr>
        <w:t>)</w:t>
      </w:r>
      <w:r w:rsidR="007B2DC8">
        <w:rPr>
          <w:rFonts w:cstheme="minorHAnsi" w:hint="cs"/>
          <w:sz w:val="24"/>
          <w:szCs w:val="24"/>
          <w:rtl/>
        </w:rPr>
        <w:t xml:space="preserve"> שחלשה על </w:t>
      </w:r>
      <w:r w:rsidR="008B5AB0">
        <w:rPr>
          <w:rFonts w:cstheme="minorHAnsi" w:hint="cs"/>
          <w:sz w:val="24"/>
          <w:szCs w:val="24"/>
          <w:rtl/>
        </w:rPr>
        <w:t xml:space="preserve">אתרים </w:t>
      </w:r>
      <w:r w:rsidR="007B2DC8">
        <w:rPr>
          <w:rFonts w:cstheme="minorHAnsi" w:hint="cs"/>
          <w:sz w:val="24"/>
          <w:szCs w:val="24"/>
          <w:rtl/>
        </w:rPr>
        <w:t>כפרי</w:t>
      </w:r>
      <w:r w:rsidR="008B5AB0">
        <w:rPr>
          <w:rFonts w:cstheme="minorHAnsi" w:hint="cs"/>
          <w:sz w:val="24"/>
          <w:szCs w:val="24"/>
          <w:rtl/>
        </w:rPr>
        <w:t>י</w:t>
      </w:r>
      <w:r w:rsidR="007B2DC8">
        <w:rPr>
          <w:rFonts w:cstheme="minorHAnsi" w:hint="cs"/>
          <w:sz w:val="24"/>
          <w:szCs w:val="24"/>
          <w:rtl/>
        </w:rPr>
        <w:t xml:space="preserve">ם באזור דרום-מערב השומרון. </w:t>
      </w:r>
      <w:r w:rsidR="008B5AB0">
        <w:rPr>
          <w:rFonts w:cstheme="minorHAnsi" w:hint="cs"/>
          <w:sz w:val="24"/>
          <w:szCs w:val="24"/>
          <w:rtl/>
        </w:rPr>
        <w:t xml:space="preserve">אזכורו האחרון של האתר הוא במאה ה-16 </w:t>
      </w:r>
      <w:r w:rsidR="008B5AB0">
        <w:rPr>
          <w:rFonts w:asciiTheme="minorBidi" w:eastAsia="SimSun" w:hAnsiTheme="minorBidi" w:hint="cs"/>
          <w:rtl/>
        </w:rPr>
        <w:t>ככפר מוסלמי קטן.</w:t>
      </w:r>
    </w:p>
    <w:p w14:paraId="37590F31" w14:textId="75C11E08" w:rsidR="007B2DC8" w:rsidRDefault="007B2DC8" w:rsidP="00A02D6D">
      <w:pPr>
        <w:bidi/>
        <w:spacing w:after="0" w:line="240" w:lineRule="auto"/>
        <w:jc w:val="both"/>
        <w:rPr>
          <w:rFonts w:cstheme="minorHAnsi"/>
          <w:sz w:val="24"/>
          <w:szCs w:val="24"/>
          <w:rtl/>
        </w:rPr>
      </w:pPr>
      <w:r>
        <w:rPr>
          <w:rFonts w:cstheme="minorHAnsi" w:hint="cs"/>
          <w:sz w:val="24"/>
          <w:szCs w:val="24"/>
          <w:rtl/>
        </w:rPr>
        <w:t>התל משתרע על פני שטח של כ-50 דונם ונחלק לשני חלקים עיקריים</w:t>
      </w:r>
      <w:r w:rsidR="008B5AB0">
        <w:rPr>
          <w:rFonts w:cstheme="minorHAnsi" w:hint="cs"/>
          <w:sz w:val="24"/>
          <w:szCs w:val="24"/>
          <w:rtl/>
        </w:rPr>
        <w:t>:</w:t>
      </w:r>
      <w:r>
        <w:rPr>
          <w:rFonts w:cstheme="minorHAnsi" w:hint="cs"/>
          <w:sz w:val="24"/>
          <w:szCs w:val="24"/>
          <w:rtl/>
        </w:rPr>
        <w:t xml:space="preserve"> ראש התל ומדרונותיו הדרומי והמערבי. ממצאי הסקרים מאפשרים להניח שראש התל </w:t>
      </w:r>
      <w:r w:rsidRPr="00BE3201">
        <w:rPr>
          <w:rFonts w:cs="Calibri"/>
          <w:sz w:val="24"/>
          <w:szCs w:val="24"/>
          <w:rtl/>
        </w:rPr>
        <w:t>יושב מתקופת הברונזה ועד התקופה הרומית</w:t>
      </w:r>
      <w:r>
        <w:rPr>
          <w:rFonts w:cstheme="minorHAnsi" w:hint="cs"/>
          <w:sz w:val="24"/>
          <w:szCs w:val="24"/>
          <w:rtl/>
        </w:rPr>
        <w:t xml:space="preserve"> ואילו המדרונות יושבו החל מהתקופה ההלניסטית/הרומית</w:t>
      </w:r>
      <w:r w:rsidR="00EA32DD">
        <w:rPr>
          <w:rFonts w:cstheme="minorHAnsi" w:hint="cs"/>
          <w:sz w:val="24"/>
          <w:szCs w:val="24"/>
          <w:rtl/>
        </w:rPr>
        <w:t xml:space="preserve"> הקדומה</w:t>
      </w:r>
      <w:r>
        <w:rPr>
          <w:rFonts w:cstheme="minorHAnsi" w:hint="cs"/>
          <w:sz w:val="24"/>
          <w:szCs w:val="24"/>
          <w:rtl/>
        </w:rPr>
        <w:t xml:space="preserve"> ועד לתקופה הערבית המאוחרת, אז מוקד היישוב שכן במדרון המערבי של התל. ממצאי הסקרים מצביעים על שתי תקופות שיא בתולדות האתר </w:t>
      </w:r>
      <w:r>
        <w:rPr>
          <w:rFonts w:cstheme="minorHAnsi"/>
          <w:sz w:val="24"/>
          <w:szCs w:val="24"/>
          <w:rtl/>
        </w:rPr>
        <w:t>–</w:t>
      </w:r>
      <w:r>
        <w:rPr>
          <w:rFonts w:cstheme="minorHAnsi" w:hint="cs"/>
          <w:sz w:val="24"/>
          <w:szCs w:val="24"/>
          <w:rtl/>
        </w:rPr>
        <w:t xml:space="preserve"> הברזל 2 והרומית הקדומה. </w:t>
      </w:r>
    </w:p>
    <w:p w14:paraId="7B154C5A" w14:textId="77777777" w:rsidR="00D632E9" w:rsidRDefault="007B2DC8" w:rsidP="00D632E9">
      <w:pPr>
        <w:bidi/>
        <w:spacing w:after="0" w:line="240" w:lineRule="auto"/>
        <w:jc w:val="both"/>
        <w:rPr>
          <w:rFonts w:cstheme="minorHAnsi"/>
          <w:sz w:val="24"/>
          <w:szCs w:val="24"/>
          <w:rtl/>
        </w:rPr>
      </w:pPr>
      <w:r>
        <w:rPr>
          <w:rFonts w:cstheme="minorHAnsi" w:hint="cs"/>
          <w:sz w:val="24"/>
          <w:szCs w:val="24"/>
          <w:rtl/>
        </w:rPr>
        <w:t>מדרום לתל משתרע נקרופוליס גדול ובו שני קברים בעלי חזיתות מעוטרות (שנראו עד ראשית המאה ה-20) שמשתייכים לשלהי ימי הבית השני. לרגלי הקברים, במרכז האוכף שמדרום לתל, תועד מקווה טהרה גדול מימי הבית השני ששימש את תושבי האתר ואולי אף עולי רגל שעברו במקום.</w:t>
      </w:r>
    </w:p>
    <w:p w14:paraId="637DE994" w14:textId="3FAF6731" w:rsidR="00BA7F24" w:rsidRDefault="00D632E9" w:rsidP="00BA7F24">
      <w:pPr>
        <w:bidi/>
        <w:spacing w:after="0" w:line="240" w:lineRule="auto"/>
        <w:jc w:val="both"/>
        <w:rPr>
          <w:rFonts w:cs="Calibri"/>
          <w:sz w:val="24"/>
          <w:szCs w:val="24"/>
          <w:rtl/>
        </w:rPr>
      </w:pPr>
      <w:r w:rsidRPr="00D632E9">
        <w:rPr>
          <w:rFonts w:cs="Calibri"/>
          <w:sz w:val="24"/>
          <w:szCs w:val="24"/>
          <w:rtl/>
        </w:rPr>
        <w:t>בקיץ</w:t>
      </w:r>
      <w:r>
        <w:rPr>
          <w:rFonts w:cs="Calibri" w:hint="cs"/>
          <w:sz w:val="24"/>
          <w:szCs w:val="24"/>
          <w:rtl/>
        </w:rPr>
        <w:t xml:space="preserve"> הקודם (</w:t>
      </w:r>
      <w:r w:rsidRPr="00D632E9">
        <w:rPr>
          <w:rFonts w:cs="Calibri"/>
          <w:sz w:val="24"/>
          <w:szCs w:val="24"/>
          <w:rtl/>
        </w:rPr>
        <w:t>2022</w:t>
      </w:r>
      <w:r>
        <w:rPr>
          <w:rFonts w:cs="Calibri" w:hint="cs"/>
          <w:sz w:val="24"/>
          <w:szCs w:val="24"/>
          <w:rtl/>
        </w:rPr>
        <w:t>)</w:t>
      </w:r>
      <w:r w:rsidRPr="00D632E9">
        <w:rPr>
          <w:rFonts w:cs="Calibri"/>
          <w:sz w:val="24"/>
          <w:szCs w:val="24"/>
          <w:rtl/>
        </w:rPr>
        <w:t xml:space="preserve"> </w:t>
      </w:r>
      <w:r w:rsidR="008B5AB0">
        <w:rPr>
          <w:rFonts w:cs="Calibri" w:hint="cs"/>
          <w:sz w:val="24"/>
          <w:szCs w:val="24"/>
          <w:rtl/>
        </w:rPr>
        <w:t>ערכנו</w:t>
      </w:r>
      <w:r w:rsidRPr="00D632E9">
        <w:rPr>
          <w:rFonts w:cs="Calibri"/>
          <w:sz w:val="24"/>
          <w:szCs w:val="24"/>
          <w:rtl/>
        </w:rPr>
        <w:t xml:space="preserve"> עונת </w:t>
      </w:r>
      <w:r w:rsidR="008B5AB0">
        <w:rPr>
          <w:rFonts w:cs="Calibri" w:hint="cs"/>
          <w:sz w:val="24"/>
          <w:szCs w:val="24"/>
          <w:rtl/>
        </w:rPr>
        <w:t>ח</w:t>
      </w:r>
      <w:r w:rsidRPr="00D632E9">
        <w:rPr>
          <w:rFonts w:cs="Calibri"/>
          <w:sz w:val="24"/>
          <w:szCs w:val="24"/>
          <w:rtl/>
        </w:rPr>
        <w:t xml:space="preserve">פירות ראשונה בתל </w:t>
      </w:r>
      <w:r w:rsidR="008B5AB0">
        <w:rPr>
          <w:rFonts w:cs="Calibri" w:hint="cs"/>
          <w:sz w:val="24"/>
          <w:szCs w:val="24"/>
          <w:rtl/>
        </w:rPr>
        <w:t xml:space="preserve">במהלכה </w:t>
      </w:r>
      <w:r w:rsidRPr="00D632E9">
        <w:rPr>
          <w:rFonts w:cs="Calibri"/>
          <w:sz w:val="24"/>
          <w:szCs w:val="24"/>
          <w:rtl/>
        </w:rPr>
        <w:t>נחשפו שרידים אדריכליים מה</w:t>
      </w:r>
      <w:r w:rsidR="00EA32DD">
        <w:rPr>
          <w:rFonts w:cs="Calibri"/>
          <w:sz w:val="24"/>
          <w:szCs w:val="24"/>
          <w:rtl/>
        </w:rPr>
        <w:t>תקופות הברזל והרומית בש</w:t>
      </w:r>
      <w:r w:rsidR="00BA7F24">
        <w:rPr>
          <w:rFonts w:cs="Calibri" w:hint="cs"/>
          <w:sz w:val="24"/>
          <w:szCs w:val="24"/>
          <w:rtl/>
        </w:rPr>
        <w:t>לושה</w:t>
      </w:r>
      <w:r w:rsidR="00EA32DD">
        <w:rPr>
          <w:rFonts w:cs="Calibri"/>
          <w:sz w:val="24"/>
          <w:szCs w:val="24"/>
          <w:rtl/>
        </w:rPr>
        <w:t xml:space="preserve"> שטחי </w:t>
      </w:r>
      <w:r w:rsidRPr="00D632E9">
        <w:rPr>
          <w:rFonts w:cs="Calibri"/>
          <w:sz w:val="24"/>
          <w:szCs w:val="24"/>
          <w:rtl/>
        </w:rPr>
        <w:t>חפירה</w:t>
      </w:r>
      <w:r w:rsidR="008B5AB0">
        <w:rPr>
          <w:rFonts w:cs="Calibri" w:hint="cs"/>
          <w:sz w:val="24"/>
          <w:szCs w:val="24"/>
          <w:rtl/>
        </w:rPr>
        <w:t xml:space="preserve"> </w:t>
      </w:r>
      <w:r w:rsidRPr="00D632E9">
        <w:rPr>
          <w:rFonts w:cs="Calibri"/>
          <w:sz w:val="24"/>
          <w:szCs w:val="24"/>
          <w:rtl/>
        </w:rPr>
        <w:t>שנפתחו בראש התל</w:t>
      </w:r>
      <w:r w:rsidR="008B5AB0">
        <w:rPr>
          <w:rFonts w:cs="Calibri" w:hint="cs"/>
          <w:sz w:val="24"/>
          <w:szCs w:val="24"/>
          <w:rtl/>
        </w:rPr>
        <w:t xml:space="preserve"> (שטחים </w:t>
      </w:r>
      <w:r w:rsidR="008B5AB0">
        <w:rPr>
          <w:rFonts w:cs="Calibri" w:hint="cs"/>
          <w:sz w:val="24"/>
          <w:szCs w:val="24"/>
        </w:rPr>
        <w:t>A</w:t>
      </w:r>
      <w:r w:rsidR="00BA7F24">
        <w:rPr>
          <w:rFonts w:cs="Calibri" w:hint="cs"/>
          <w:sz w:val="24"/>
          <w:szCs w:val="24"/>
          <w:rtl/>
        </w:rPr>
        <w:t>,</w:t>
      </w:r>
      <w:r w:rsidR="008B5AB0">
        <w:rPr>
          <w:rFonts w:cs="Calibri" w:hint="cs"/>
          <w:sz w:val="24"/>
          <w:szCs w:val="24"/>
          <w:rtl/>
        </w:rPr>
        <w:t xml:space="preserve"> </w:t>
      </w:r>
      <w:r w:rsidR="008B5AB0">
        <w:rPr>
          <w:rFonts w:cs="Calibri" w:hint="cs"/>
          <w:sz w:val="24"/>
          <w:szCs w:val="24"/>
        </w:rPr>
        <w:t>B</w:t>
      </w:r>
      <w:r w:rsidR="00BA7F24">
        <w:rPr>
          <w:rFonts w:cs="Calibri" w:hint="cs"/>
          <w:sz w:val="24"/>
          <w:szCs w:val="24"/>
          <w:rtl/>
        </w:rPr>
        <w:t xml:space="preserve"> ו-</w:t>
      </w:r>
      <w:r w:rsidR="00BA7F24">
        <w:rPr>
          <w:rFonts w:cs="Calibri" w:hint="cs"/>
          <w:sz w:val="24"/>
          <w:szCs w:val="24"/>
        </w:rPr>
        <w:t>D</w:t>
      </w:r>
      <w:r w:rsidR="008B5AB0">
        <w:rPr>
          <w:rFonts w:cs="Calibri" w:hint="cs"/>
          <w:sz w:val="24"/>
          <w:szCs w:val="24"/>
          <w:rtl/>
        </w:rPr>
        <w:t xml:space="preserve">). </w:t>
      </w:r>
    </w:p>
    <w:p w14:paraId="3683D2E1" w14:textId="7076CA20" w:rsidR="008B5AB0" w:rsidRDefault="00A67E39" w:rsidP="00BA7F24">
      <w:pPr>
        <w:bidi/>
        <w:spacing w:after="0" w:line="240" w:lineRule="auto"/>
        <w:jc w:val="both"/>
        <w:rPr>
          <w:rFonts w:cs="Calibri"/>
          <w:sz w:val="24"/>
          <w:szCs w:val="24"/>
          <w:rtl/>
        </w:rPr>
      </w:pPr>
      <w:r w:rsidRPr="00A67E39">
        <w:rPr>
          <w:rFonts w:cs="Calibri"/>
          <w:sz w:val="24"/>
          <w:szCs w:val="24"/>
          <w:rtl/>
        </w:rPr>
        <w:t>צוו</w:t>
      </w:r>
      <w:r>
        <w:rPr>
          <w:rFonts w:cs="Calibri"/>
          <w:sz w:val="24"/>
          <w:szCs w:val="24"/>
          <w:rtl/>
        </w:rPr>
        <w:t xml:space="preserve">ת החפירה כלל את </w:t>
      </w:r>
      <w:r w:rsidRPr="00A67E39">
        <w:rPr>
          <w:rFonts w:cs="Calibri"/>
          <w:sz w:val="24"/>
          <w:szCs w:val="24"/>
          <w:rtl/>
        </w:rPr>
        <w:t xml:space="preserve">אברהם ש' </w:t>
      </w:r>
      <w:proofErr w:type="spellStart"/>
      <w:r w:rsidRPr="00A67E39">
        <w:rPr>
          <w:rFonts w:cs="Calibri"/>
          <w:sz w:val="24"/>
          <w:szCs w:val="24"/>
          <w:rtl/>
        </w:rPr>
        <w:t>טנדלר</w:t>
      </w:r>
      <w:proofErr w:type="spellEnd"/>
      <w:r w:rsidRPr="00A67E39">
        <w:rPr>
          <w:rFonts w:cs="Calibri"/>
          <w:sz w:val="24"/>
          <w:szCs w:val="24"/>
          <w:rtl/>
        </w:rPr>
        <w:t xml:space="preserve"> (מנהל שטח </w:t>
      </w:r>
      <w:r w:rsidRPr="00A67E39">
        <w:rPr>
          <w:rFonts w:cs="Calibri"/>
          <w:sz w:val="24"/>
          <w:szCs w:val="24"/>
        </w:rPr>
        <w:t>A</w:t>
      </w:r>
      <w:r>
        <w:rPr>
          <w:rFonts w:cs="Calibri" w:hint="cs"/>
          <w:sz w:val="24"/>
          <w:szCs w:val="24"/>
          <w:rtl/>
        </w:rPr>
        <w:t xml:space="preserve"> ושותף בניהול החפירה</w:t>
      </w:r>
      <w:r w:rsidRPr="00A67E39">
        <w:rPr>
          <w:rFonts w:cs="Calibri"/>
          <w:sz w:val="24"/>
          <w:szCs w:val="24"/>
          <w:rtl/>
        </w:rPr>
        <w:t xml:space="preserve">), בעז ברי (מנהל שטח </w:t>
      </w:r>
      <w:r w:rsidRPr="00A67E39">
        <w:rPr>
          <w:rFonts w:cs="Calibri"/>
          <w:sz w:val="24"/>
          <w:szCs w:val="24"/>
        </w:rPr>
        <w:t>B</w:t>
      </w:r>
      <w:r w:rsidRPr="00A67E39">
        <w:rPr>
          <w:rFonts w:cs="Calibri"/>
          <w:sz w:val="24"/>
          <w:szCs w:val="24"/>
          <w:rtl/>
        </w:rPr>
        <w:t xml:space="preserve">), </w:t>
      </w:r>
      <w:r>
        <w:rPr>
          <w:rFonts w:cs="Calibri" w:hint="cs"/>
          <w:sz w:val="24"/>
          <w:szCs w:val="24"/>
          <w:rtl/>
        </w:rPr>
        <w:t xml:space="preserve">שירה רכס (ע. מנהל שטח </w:t>
      </w:r>
      <w:r>
        <w:rPr>
          <w:rFonts w:cs="Calibri" w:hint="cs"/>
          <w:sz w:val="24"/>
          <w:szCs w:val="24"/>
        </w:rPr>
        <w:t>B</w:t>
      </w:r>
      <w:r w:rsidR="006B3436">
        <w:rPr>
          <w:rFonts w:cs="Calibri" w:hint="cs"/>
          <w:sz w:val="24"/>
          <w:szCs w:val="24"/>
          <w:rtl/>
        </w:rPr>
        <w:t xml:space="preserve"> </w:t>
      </w:r>
      <w:proofErr w:type="spellStart"/>
      <w:r w:rsidR="006B3436">
        <w:rPr>
          <w:rFonts w:cs="Calibri" w:hint="cs"/>
          <w:sz w:val="24"/>
          <w:szCs w:val="24"/>
          <w:rtl/>
        </w:rPr>
        <w:t>ופוטוגרמטריה</w:t>
      </w:r>
      <w:proofErr w:type="spellEnd"/>
      <w:r>
        <w:rPr>
          <w:rFonts w:cs="Calibri" w:hint="cs"/>
          <w:sz w:val="24"/>
          <w:szCs w:val="24"/>
          <w:rtl/>
        </w:rPr>
        <w:t xml:space="preserve">), שמעון הירש (ע. מנהל שטח </w:t>
      </w:r>
      <w:r>
        <w:rPr>
          <w:rFonts w:cs="Calibri" w:hint="cs"/>
          <w:sz w:val="24"/>
          <w:szCs w:val="24"/>
        </w:rPr>
        <w:t>A</w:t>
      </w:r>
      <w:r>
        <w:rPr>
          <w:rFonts w:cs="Calibri" w:hint="cs"/>
          <w:sz w:val="24"/>
          <w:szCs w:val="24"/>
          <w:rtl/>
        </w:rPr>
        <w:t xml:space="preserve">), </w:t>
      </w:r>
      <w:r w:rsidRPr="00A67E39">
        <w:rPr>
          <w:rFonts w:cs="Calibri"/>
          <w:sz w:val="24"/>
          <w:szCs w:val="24"/>
          <w:rtl/>
        </w:rPr>
        <w:t xml:space="preserve">אסף דל (מנהל שטח </w:t>
      </w:r>
      <w:r w:rsidRPr="00A67E39">
        <w:rPr>
          <w:rFonts w:cs="Calibri"/>
          <w:sz w:val="24"/>
          <w:szCs w:val="24"/>
        </w:rPr>
        <w:t>D</w:t>
      </w:r>
      <w:r>
        <w:rPr>
          <w:rFonts w:cs="Calibri" w:hint="cs"/>
          <w:sz w:val="24"/>
          <w:szCs w:val="24"/>
          <w:rtl/>
        </w:rPr>
        <w:t xml:space="preserve"> ומנהל הסקר</w:t>
      </w:r>
      <w:r w:rsidRPr="00A67E39">
        <w:rPr>
          <w:rFonts w:cs="Calibri"/>
          <w:sz w:val="24"/>
          <w:szCs w:val="24"/>
          <w:rtl/>
        </w:rPr>
        <w:t>), גיא דרך (מנהל הסקר), יניב ד' לוי (</w:t>
      </w:r>
      <w:proofErr w:type="spellStart"/>
      <w:r w:rsidRPr="00A67E39">
        <w:rPr>
          <w:rFonts w:cs="Calibri"/>
          <w:sz w:val="24"/>
          <w:szCs w:val="24"/>
          <w:rtl/>
        </w:rPr>
        <w:t>מג"מ</w:t>
      </w:r>
      <w:proofErr w:type="spellEnd"/>
      <w:r>
        <w:rPr>
          <w:rFonts w:cs="Calibri" w:hint="cs"/>
          <w:sz w:val="24"/>
          <w:szCs w:val="24"/>
          <w:rtl/>
        </w:rPr>
        <w:t xml:space="preserve"> ומנהל הסקר</w:t>
      </w:r>
      <w:r w:rsidR="006B3436">
        <w:rPr>
          <w:rFonts w:cs="Calibri"/>
          <w:sz w:val="24"/>
          <w:szCs w:val="24"/>
          <w:rtl/>
        </w:rPr>
        <w:t>)</w:t>
      </w:r>
      <w:r w:rsidR="006B3436">
        <w:rPr>
          <w:rFonts w:cs="Calibri" w:hint="cs"/>
          <w:sz w:val="24"/>
          <w:szCs w:val="24"/>
          <w:rtl/>
        </w:rPr>
        <w:t xml:space="preserve">, </w:t>
      </w:r>
      <w:r w:rsidRPr="00A67E39">
        <w:rPr>
          <w:rFonts w:cs="Calibri"/>
          <w:sz w:val="24"/>
          <w:szCs w:val="24"/>
          <w:rtl/>
        </w:rPr>
        <w:t xml:space="preserve">מתן </w:t>
      </w:r>
      <w:proofErr w:type="spellStart"/>
      <w:r w:rsidRPr="00A67E39">
        <w:rPr>
          <w:rFonts w:cs="Calibri"/>
          <w:sz w:val="24"/>
          <w:szCs w:val="24"/>
          <w:rtl/>
        </w:rPr>
        <w:t>טו</w:t>
      </w:r>
      <w:r>
        <w:rPr>
          <w:rFonts w:cs="Calibri"/>
          <w:sz w:val="24"/>
          <w:szCs w:val="24"/>
          <w:rtl/>
        </w:rPr>
        <w:t>לדנו</w:t>
      </w:r>
      <w:proofErr w:type="spellEnd"/>
      <w:r>
        <w:rPr>
          <w:rFonts w:cs="Calibri"/>
          <w:sz w:val="24"/>
          <w:szCs w:val="24"/>
          <w:rtl/>
        </w:rPr>
        <w:t xml:space="preserve"> (מנהלן)</w:t>
      </w:r>
      <w:r w:rsidR="006B3436">
        <w:rPr>
          <w:rFonts w:cs="Calibri" w:hint="cs"/>
          <w:sz w:val="24"/>
          <w:szCs w:val="24"/>
          <w:rtl/>
        </w:rPr>
        <w:t xml:space="preserve"> ורד יעקובי והראל רוזנברג (מדיה)</w:t>
      </w:r>
      <w:r w:rsidRPr="00A67E39">
        <w:rPr>
          <w:rFonts w:cs="Calibri"/>
          <w:sz w:val="24"/>
          <w:szCs w:val="24"/>
          <w:rtl/>
        </w:rPr>
        <w:t>.</w:t>
      </w:r>
    </w:p>
    <w:p w14:paraId="47169539" w14:textId="77777777" w:rsidR="00BA7F24" w:rsidRDefault="00EA32DD" w:rsidP="00BA7F24">
      <w:pPr>
        <w:bidi/>
        <w:spacing w:after="0" w:line="240" w:lineRule="auto"/>
        <w:jc w:val="both"/>
        <w:rPr>
          <w:rFonts w:cs="Calibri"/>
          <w:sz w:val="24"/>
          <w:szCs w:val="24"/>
          <w:rtl/>
        </w:rPr>
      </w:pPr>
      <w:r>
        <w:rPr>
          <w:rFonts w:cs="Calibri" w:hint="cs"/>
          <w:sz w:val="24"/>
          <w:szCs w:val="24"/>
          <w:rtl/>
        </w:rPr>
        <w:t xml:space="preserve">השרידים האדריכליים מתקופת הברזל כוללים מתקן בנוי, כנראה ממגורה, מתקופת הברזל 1/2א ושרידי שכבת חורבן מתקופת הברזל 2, ככל הנראה מימי הכיבוש האשורי במחצית הב' של המאה ה-8 לפסה"נ. </w:t>
      </w:r>
    </w:p>
    <w:p w14:paraId="341CAB9E" w14:textId="58762E24" w:rsidR="00EA32DD" w:rsidRDefault="00D632E9" w:rsidP="00BA7F24">
      <w:pPr>
        <w:bidi/>
        <w:spacing w:after="0" w:line="240" w:lineRule="auto"/>
        <w:jc w:val="both"/>
        <w:rPr>
          <w:rFonts w:cs="Calibri" w:hint="cs"/>
          <w:sz w:val="24"/>
          <w:szCs w:val="24"/>
          <w:rtl/>
        </w:rPr>
      </w:pPr>
      <w:r w:rsidRPr="00D632E9">
        <w:rPr>
          <w:rFonts w:cs="Calibri"/>
          <w:sz w:val="24"/>
          <w:szCs w:val="24"/>
          <w:rtl/>
        </w:rPr>
        <w:t>השרידים האדריכליים מהתקופה הרומית כוללים מבנים הבנויים בחל</w:t>
      </w:r>
      <w:r w:rsidR="00EA32DD">
        <w:rPr>
          <w:rFonts w:cs="Calibri"/>
          <w:sz w:val="24"/>
          <w:szCs w:val="24"/>
          <w:rtl/>
        </w:rPr>
        <w:t>קם אבני גזית, מקווה טהרה מפואר</w:t>
      </w:r>
      <w:r w:rsidR="00EA32DD">
        <w:rPr>
          <w:rFonts w:cs="Calibri" w:hint="cs"/>
          <w:sz w:val="24"/>
          <w:szCs w:val="24"/>
          <w:rtl/>
        </w:rPr>
        <w:t xml:space="preserve"> </w:t>
      </w:r>
      <w:r w:rsidRPr="00D632E9">
        <w:rPr>
          <w:rFonts w:cs="Calibri"/>
          <w:sz w:val="24"/>
          <w:szCs w:val="24"/>
          <w:rtl/>
        </w:rPr>
        <w:t>ואולי אף שרידי ביצור</w:t>
      </w:r>
      <w:r w:rsidR="00BA7F24">
        <w:rPr>
          <w:rFonts w:cs="Calibri" w:hint="cs"/>
          <w:sz w:val="24"/>
          <w:szCs w:val="24"/>
          <w:rtl/>
        </w:rPr>
        <w:t xml:space="preserve"> מימי המרידות ברומאים</w:t>
      </w:r>
      <w:r w:rsidRPr="00D632E9">
        <w:rPr>
          <w:rFonts w:cs="Calibri"/>
          <w:sz w:val="24"/>
          <w:szCs w:val="24"/>
          <w:rtl/>
        </w:rPr>
        <w:t xml:space="preserve">. לאלו מתווסף ממצא קטן ומגוון הכולל כלי חרס מייצור מקומי וכלים מיובאים, כלי זכוכית, כלי אבן כולל בסיס שולחן מפואר, ממצא צבאי, עשרות מטבעות, גמה מעוטרת בדמות, אוסטרקון ביוונית </w:t>
      </w:r>
      <w:proofErr w:type="spellStart"/>
      <w:r w:rsidRPr="00D632E9">
        <w:rPr>
          <w:rFonts w:cs="Calibri"/>
          <w:sz w:val="24"/>
          <w:szCs w:val="24"/>
          <w:rtl/>
        </w:rPr>
        <w:t>ומורטריום</w:t>
      </w:r>
      <w:proofErr w:type="spellEnd"/>
      <w:r w:rsidRPr="00D632E9">
        <w:rPr>
          <w:rFonts w:cs="Calibri"/>
          <w:sz w:val="24"/>
          <w:szCs w:val="24"/>
          <w:rtl/>
        </w:rPr>
        <w:t xml:space="preserve"> עם חותם בלטינית. </w:t>
      </w:r>
      <w:r w:rsidR="00EA32DD">
        <w:rPr>
          <w:rFonts w:cs="Calibri" w:hint="cs"/>
          <w:sz w:val="24"/>
          <w:szCs w:val="24"/>
          <w:rtl/>
        </w:rPr>
        <w:t xml:space="preserve">במקביל לחפירה </w:t>
      </w:r>
      <w:r w:rsidR="00EA32DD">
        <w:rPr>
          <w:rFonts w:cs="Calibri"/>
          <w:sz w:val="24"/>
          <w:szCs w:val="24"/>
          <w:rtl/>
        </w:rPr>
        <w:t>נער</w:t>
      </w:r>
      <w:r w:rsidR="00EA32DD">
        <w:rPr>
          <w:rFonts w:cs="Calibri" w:hint="cs"/>
          <w:sz w:val="24"/>
          <w:szCs w:val="24"/>
          <w:rtl/>
        </w:rPr>
        <w:t>ך</w:t>
      </w:r>
      <w:r w:rsidR="00EA32DD" w:rsidRPr="00EA32DD">
        <w:rPr>
          <w:rFonts w:cs="Calibri"/>
          <w:sz w:val="24"/>
          <w:szCs w:val="24"/>
          <w:rtl/>
        </w:rPr>
        <w:t xml:space="preserve"> סקר מקיף במדרונות</w:t>
      </w:r>
      <w:r w:rsidR="00BA7F24">
        <w:rPr>
          <w:rFonts w:cs="Calibri" w:hint="cs"/>
          <w:sz w:val="24"/>
          <w:szCs w:val="24"/>
          <w:rtl/>
        </w:rPr>
        <w:t xml:space="preserve"> התל</w:t>
      </w:r>
      <w:r w:rsidR="00EA32DD">
        <w:rPr>
          <w:rFonts w:cs="Calibri" w:hint="cs"/>
          <w:sz w:val="24"/>
          <w:szCs w:val="24"/>
          <w:rtl/>
        </w:rPr>
        <w:t xml:space="preserve"> </w:t>
      </w:r>
      <w:r w:rsidR="00BA7F24">
        <w:rPr>
          <w:rFonts w:cs="Calibri" w:hint="cs"/>
          <w:sz w:val="24"/>
          <w:szCs w:val="24"/>
          <w:rtl/>
        </w:rPr>
        <w:t>בו נלקטו עשרות חרסים ופריטי מתכת, ביניהם עשרות מטבעות.</w:t>
      </w:r>
    </w:p>
    <w:p w14:paraId="46BA9BFA" w14:textId="77777777" w:rsidR="00BA7F24" w:rsidRDefault="00BA7F24" w:rsidP="00EA32DD">
      <w:pPr>
        <w:bidi/>
        <w:spacing w:after="0" w:line="240" w:lineRule="auto"/>
        <w:jc w:val="both"/>
        <w:rPr>
          <w:rFonts w:cstheme="minorHAnsi"/>
          <w:sz w:val="24"/>
          <w:szCs w:val="24"/>
          <w:rtl/>
        </w:rPr>
      </w:pPr>
    </w:p>
    <w:p w14:paraId="70376B4D" w14:textId="26F2F9E4" w:rsidR="00F70764" w:rsidRDefault="00EA32DD" w:rsidP="00BA7F24">
      <w:pPr>
        <w:bidi/>
        <w:spacing w:after="0" w:line="240" w:lineRule="auto"/>
        <w:jc w:val="both"/>
      </w:pPr>
      <w:r>
        <w:rPr>
          <w:rFonts w:cstheme="minorHAnsi" w:hint="cs"/>
          <w:sz w:val="24"/>
          <w:szCs w:val="24"/>
          <w:rtl/>
        </w:rPr>
        <w:t>בעונת החפירות הקרובה נמשיך להרחיב ול</w:t>
      </w:r>
      <w:bookmarkStart w:id="0" w:name="_GoBack"/>
      <w:bookmarkEnd w:id="0"/>
      <w:r>
        <w:rPr>
          <w:rFonts w:cstheme="minorHAnsi" w:hint="cs"/>
          <w:sz w:val="24"/>
          <w:szCs w:val="24"/>
          <w:rtl/>
        </w:rPr>
        <w:t>העמיק בשטחי החפירה שנפתחו בעונה הקודמת בראש התל.</w:t>
      </w:r>
      <w:r w:rsidR="00BA7F24">
        <w:rPr>
          <w:rFonts w:cstheme="minorHAnsi" w:hint="cs"/>
          <w:sz w:val="24"/>
          <w:szCs w:val="24"/>
          <w:rtl/>
        </w:rPr>
        <w:t xml:space="preserve"> </w:t>
      </w:r>
      <w:r w:rsidR="007B2DC8">
        <w:rPr>
          <w:rFonts w:cstheme="minorHAnsi" w:hint="cs"/>
          <w:sz w:val="24"/>
          <w:szCs w:val="24"/>
          <w:rtl/>
        </w:rPr>
        <w:t>ללא כל ספק צפויות לנו תגליות מרתקות ו</w:t>
      </w:r>
      <w:r w:rsidR="007B2DC8" w:rsidRPr="009F6D5E">
        <w:rPr>
          <w:rFonts w:cstheme="minorHAnsi"/>
          <w:sz w:val="24"/>
          <w:szCs w:val="24"/>
          <w:rtl/>
        </w:rPr>
        <w:t xml:space="preserve">אתם </w:t>
      </w:r>
      <w:r w:rsidR="007B2DC8">
        <w:rPr>
          <w:rFonts w:cstheme="minorHAnsi" w:hint="cs"/>
          <w:sz w:val="24"/>
          <w:szCs w:val="24"/>
          <w:rtl/>
        </w:rPr>
        <w:t>כ</w:t>
      </w:r>
      <w:r w:rsidR="007B2DC8">
        <w:rPr>
          <w:rFonts w:cstheme="minorHAnsi"/>
          <w:sz w:val="24"/>
          <w:szCs w:val="24"/>
          <w:rtl/>
        </w:rPr>
        <w:t xml:space="preserve">תלמידי </w:t>
      </w:r>
      <w:r w:rsidR="007B2DC8">
        <w:rPr>
          <w:rFonts w:cstheme="minorHAnsi" w:hint="cs"/>
          <w:sz w:val="24"/>
          <w:szCs w:val="24"/>
          <w:rtl/>
        </w:rPr>
        <w:t>ה</w:t>
      </w:r>
      <w:r w:rsidR="007B2DC8">
        <w:rPr>
          <w:rFonts w:cstheme="minorHAnsi"/>
          <w:sz w:val="24"/>
          <w:szCs w:val="24"/>
          <w:rtl/>
        </w:rPr>
        <w:t>מחלקה</w:t>
      </w:r>
      <w:r w:rsidR="007B2DC8">
        <w:rPr>
          <w:rFonts w:cstheme="minorHAnsi" w:hint="cs"/>
          <w:sz w:val="24"/>
          <w:szCs w:val="24"/>
          <w:rtl/>
        </w:rPr>
        <w:t xml:space="preserve"> מוזמנים לקחת חלק בחוויה</w:t>
      </w:r>
      <w:r w:rsidR="00BA7F24">
        <w:rPr>
          <w:rFonts w:cstheme="minorHAnsi" w:hint="cs"/>
          <w:sz w:val="24"/>
          <w:szCs w:val="24"/>
          <w:rtl/>
        </w:rPr>
        <w:t xml:space="preserve"> הלימודית-מדעית !</w:t>
      </w:r>
    </w:p>
    <w:sectPr w:rsidR="00F70764" w:rsidSect="00475603">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F4DB9" w14:textId="77777777" w:rsidR="00D308FA" w:rsidRDefault="00D308FA" w:rsidP="00A13DAA">
      <w:pPr>
        <w:spacing w:after="0" w:line="240" w:lineRule="auto"/>
      </w:pPr>
      <w:r>
        <w:separator/>
      </w:r>
    </w:p>
  </w:endnote>
  <w:endnote w:type="continuationSeparator" w:id="0">
    <w:p w14:paraId="2968FEE5" w14:textId="77777777" w:rsidR="00D308FA" w:rsidRDefault="00D308FA" w:rsidP="00A13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A052E" w14:textId="77777777" w:rsidR="00D308FA" w:rsidRDefault="00D308FA" w:rsidP="00A13DAA">
      <w:pPr>
        <w:spacing w:after="0" w:line="240" w:lineRule="auto"/>
      </w:pPr>
      <w:r>
        <w:separator/>
      </w:r>
    </w:p>
  </w:footnote>
  <w:footnote w:type="continuationSeparator" w:id="0">
    <w:p w14:paraId="75278FBD" w14:textId="77777777" w:rsidR="00D308FA" w:rsidRDefault="00D308FA" w:rsidP="00A13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C3D26" w14:textId="77777777" w:rsidR="00A13DAA" w:rsidRDefault="00A13DAA">
    <w:pPr>
      <w:pStyle w:val="a3"/>
    </w:pPr>
    <w:r w:rsidRPr="00A13DAA">
      <w:rPr>
        <w:noProof/>
      </w:rPr>
      <w:drawing>
        <wp:anchor distT="0" distB="0" distL="114300" distR="114300" simplePos="0" relativeHeight="251659264" behindDoc="1" locked="0" layoutInCell="1" allowOverlap="1" wp14:anchorId="2C462DBC" wp14:editId="1B555267">
          <wp:simplePos x="0" y="0"/>
          <wp:positionH relativeFrom="column">
            <wp:posOffset>-1133475</wp:posOffset>
          </wp:positionH>
          <wp:positionV relativeFrom="paragraph">
            <wp:posOffset>-440055</wp:posOffset>
          </wp:positionV>
          <wp:extent cx="7550785" cy="1236759"/>
          <wp:effectExtent l="0" t="0" r="0" b="0"/>
          <wp:wrapTight wrapText="bothSides">
            <wp:wrapPolygon edited="0">
              <wp:start x="0" y="0"/>
              <wp:lineTo x="0" y="21300"/>
              <wp:lineTo x="21526" y="21300"/>
              <wp:lineTo x="21526" y="0"/>
              <wp:lineTo x="0" y="0"/>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2367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C06404"/>
    <w:multiLevelType w:val="hybridMultilevel"/>
    <w:tmpl w:val="78B8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A6422F"/>
    <w:multiLevelType w:val="hybridMultilevel"/>
    <w:tmpl w:val="7304C100"/>
    <w:lvl w:ilvl="0" w:tplc="CC9ABE5E">
      <w:numFmt w:val="bullet"/>
      <w:lvlText w:val=""/>
      <w:lvlJc w:val="left"/>
      <w:pPr>
        <w:tabs>
          <w:tab w:val="num" w:pos="1260"/>
        </w:tabs>
        <w:ind w:left="576" w:hanging="576"/>
      </w:pPr>
      <w:rPr>
        <w:rFonts w:ascii="Symbol" w:eastAsia="Times New Roman" w:hAnsi="Symbol" w:hint="default"/>
      </w:rPr>
    </w:lvl>
    <w:lvl w:ilvl="1" w:tplc="040D0003">
      <w:start w:val="1"/>
      <w:numFmt w:val="bullet"/>
      <w:lvlText w:val="o"/>
      <w:lvlJc w:val="left"/>
      <w:pPr>
        <w:tabs>
          <w:tab w:val="num" w:pos="1440"/>
        </w:tabs>
        <w:ind w:left="1440" w:hanging="360"/>
      </w:pPr>
      <w:rPr>
        <w:rFonts w:ascii="Courier New" w:hAnsi="Courier New" w:cs="Times New Roman"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cs="Times New Roman"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cs="Times New Roman"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2">
    <w:nsid w:val="77E71C6A"/>
    <w:multiLevelType w:val="hybridMultilevel"/>
    <w:tmpl w:val="009CBCC8"/>
    <w:lvl w:ilvl="0" w:tplc="A1BEA094">
      <w:numFmt w:val="bullet"/>
      <w:lvlText w:val=""/>
      <w:lvlJc w:val="left"/>
      <w:pPr>
        <w:tabs>
          <w:tab w:val="num" w:pos="1260"/>
        </w:tabs>
        <w:ind w:left="1260" w:hanging="900"/>
      </w:pPr>
      <w:rPr>
        <w:rFonts w:ascii="Symbol" w:eastAsia="Times New Roman" w:hAnsi="Symbol" w:hint="default"/>
      </w:rPr>
    </w:lvl>
    <w:lvl w:ilvl="1" w:tplc="040D0003">
      <w:start w:val="1"/>
      <w:numFmt w:val="bullet"/>
      <w:lvlText w:val="o"/>
      <w:lvlJc w:val="left"/>
      <w:pPr>
        <w:tabs>
          <w:tab w:val="num" w:pos="1440"/>
        </w:tabs>
        <w:ind w:left="1440" w:hanging="360"/>
      </w:pPr>
      <w:rPr>
        <w:rFonts w:ascii="Courier New" w:hAnsi="Courier New" w:cs="Times New Roman"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cs="Times New Roman"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cs="Times New Roman" w:hint="default"/>
      </w:rPr>
    </w:lvl>
    <w:lvl w:ilvl="8" w:tplc="040D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DAA"/>
    <w:rsid w:val="000012F9"/>
    <w:rsid w:val="000A50E7"/>
    <w:rsid w:val="000B3732"/>
    <w:rsid w:val="00113241"/>
    <w:rsid w:val="001F2477"/>
    <w:rsid w:val="00316757"/>
    <w:rsid w:val="00355B40"/>
    <w:rsid w:val="00463638"/>
    <w:rsid w:val="00475603"/>
    <w:rsid w:val="006B3436"/>
    <w:rsid w:val="00776392"/>
    <w:rsid w:val="007B2DC8"/>
    <w:rsid w:val="007C73CF"/>
    <w:rsid w:val="008B5AB0"/>
    <w:rsid w:val="009A10CC"/>
    <w:rsid w:val="00A02D6D"/>
    <w:rsid w:val="00A13DAA"/>
    <w:rsid w:val="00A67E39"/>
    <w:rsid w:val="00A87DB1"/>
    <w:rsid w:val="00AA2B67"/>
    <w:rsid w:val="00AC0FFA"/>
    <w:rsid w:val="00B36803"/>
    <w:rsid w:val="00B52CB5"/>
    <w:rsid w:val="00B8210B"/>
    <w:rsid w:val="00BA7F24"/>
    <w:rsid w:val="00D166BC"/>
    <w:rsid w:val="00D308FA"/>
    <w:rsid w:val="00D632E9"/>
    <w:rsid w:val="00EA32DD"/>
    <w:rsid w:val="00F430DE"/>
    <w:rsid w:val="00F70764"/>
    <w:rsid w:val="00F758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3C4F1"/>
  <w15:chartTrackingRefBased/>
  <w15:docId w15:val="{0657D3BA-7822-4358-81C5-C30121B8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D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DAA"/>
    <w:pPr>
      <w:tabs>
        <w:tab w:val="center" w:pos="4153"/>
        <w:tab w:val="right" w:pos="8306"/>
      </w:tabs>
      <w:spacing w:after="0" w:line="240" w:lineRule="auto"/>
    </w:pPr>
  </w:style>
  <w:style w:type="character" w:customStyle="1" w:styleId="a4">
    <w:name w:val="כותרת עליונה תו"/>
    <w:basedOn w:val="a0"/>
    <w:link w:val="a3"/>
    <w:uiPriority w:val="99"/>
    <w:rsid w:val="00A13DAA"/>
  </w:style>
  <w:style w:type="paragraph" w:styleId="a5">
    <w:name w:val="footer"/>
    <w:basedOn w:val="a"/>
    <w:link w:val="a6"/>
    <w:uiPriority w:val="99"/>
    <w:unhideWhenUsed/>
    <w:rsid w:val="00A13DAA"/>
    <w:pPr>
      <w:tabs>
        <w:tab w:val="center" w:pos="4153"/>
        <w:tab w:val="right" w:pos="8306"/>
      </w:tabs>
      <w:spacing w:after="0" w:line="240" w:lineRule="auto"/>
    </w:pPr>
  </w:style>
  <w:style w:type="character" w:customStyle="1" w:styleId="a6">
    <w:name w:val="כותרת תחתונה תו"/>
    <w:basedOn w:val="a0"/>
    <w:link w:val="a5"/>
    <w:uiPriority w:val="99"/>
    <w:rsid w:val="00A13DAA"/>
  </w:style>
  <w:style w:type="paragraph" w:styleId="a7">
    <w:name w:val="Body Text"/>
    <w:basedOn w:val="a"/>
    <w:link w:val="a8"/>
    <w:uiPriority w:val="99"/>
    <w:semiHidden/>
    <w:unhideWhenUsed/>
    <w:rsid w:val="007B2DC8"/>
    <w:pPr>
      <w:bidi/>
      <w:spacing w:after="0" w:line="240" w:lineRule="auto"/>
    </w:pPr>
    <w:rPr>
      <w:rFonts w:ascii="Times New Roman" w:eastAsia="Times New Roman" w:hAnsi="Times New Roman" w:cs="Times New Roman"/>
      <w:sz w:val="20"/>
      <w:szCs w:val="20"/>
      <w:lang w:eastAsia="he-IL"/>
    </w:rPr>
  </w:style>
  <w:style w:type="character" w:customStyle="1" w:styleId="a8">
    <w:name w:val="גוף טקסט תו"/>
    <w:basedOn w:val="a0"/>
    <w:link w:val="a7"/>
    <w:uiPriority w:val="99"/>
    <w:semiHidden/>
    <w:rsid w:val="007B2DC8"/>
    <w:rPr>
      <w:rFonts w:ascii="Times New Roman" w:eastAsia="Times New Roman" w:hAnsi="Times New Roman" w:cs="Times New Roman"/>
      <w:sz w:val="20"/>
      <w:szCs w:val="20"/>
      <w:lang w:eastAsia="he-IL"/>
    </w:rPr>
  </w:style>
  <w:style w:type="paragraph" w:styleId="a9">
    <w:name w:val="List Paragraph"/>
    <w:basedOn w:val="a"/>
    <w:uiPriority w:val="34"/>
    <w:qFormat/>
    <w:rsid w:val="007B2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709</Words>
  <Characters>4045</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יעל</dc:creator>
  <cp:keywords/>
  <dc:description/>
  <cp:lastModifiedBy>Home</cp:lastModifiedBy>
  <cp:revision>10</cp:revision>
  <dcterms:created xsi:type="dcterms:W3CDTF">2023-02-07T08:57:00Z</dcterms:created>
  <dcterms:modified xsi:type="dcterms:W3CDTF">2023-02-12T10:22:00Z</dcterms:modified>
</cp:coreProperties>
</file>