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F7" w:rsidRDefault="005953BE" w:rsidP="00B032F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center"/>
        <w:rPr>
          <w:rFonts w:cs="Narkisim"/>
          <w:b/>
          <w:bCs/>
          <w:sz w:val="32"/>
          <w:szCs w:val="32"/>
          <w:rtl/>
        </w:rPr>
      </w:pPr>
      <w:r w:rsidRPr="00B032F7">
        <w:rPr>
          <w:rStyle w:val="20"/>
          <w:b/>
          <w:bCs/>
          <w:color w:val="auto"/>
          <w:sz w:val="32"/>
          <w:szCs w:val="32"/>
          <w:rtl/>
        </w:rPr>
        <w:t>שם הקורס</w:t>
      </w:r>
      <w:r w:rsidR="00B032F7">
        <w:rPr>
          <w:rStyle w:val="20"/>
          <w:rFonts w:hint="cs"/>
          <w:b/>
          <w:bCs/>
          <w:color w:val="auto"/>
          <w:sz w:val="32"/>
          <w:szCs w:val="32"/>
          <w:rtl/>
        </w:rPr>
        <w:t xml:space="preserve"> ומספרו</w:t>
      </w:r>
      <w:r w:rsidRPr="00B032F7">
        <w:rPr>
          <w:rFonts w:cs="Narkisim"/>
          <w:b/>
          <w:bCs/>
          <w:sz w:val="32"/>
          <w:szCs w:val="32"/>
          <w:rtl/>
        </w:rPr>
        <w:t xml:space="preserve">: </w:t>
      </w:r>
    </w:p>
    <w:p w:rsidR="005953BE" w:rsidRPr="00B032F7" w:rsidRDefault="009D7721" w:rsidP="00B032F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center"/>
        <w:rPr>
          <w:rFonts w:cs="Narkisim"/>
          <w:sz w:val="32"/>
          <w:szCs w:val="32"/>
          <w:rtl/>
        </w:rPr>
      </w:pPr>
      <w:r w:rsidRPr="00B032F7">
        <w:rPr>
          <w:rFonts w:cs="Narkisim" w:hint="cs"/>
          <w:sz w:val="32"/>
          <w:szCs w:val="32"/>
          <w:rtl/>
        </w:rPr>
        <w:t>"</w:t>
      </w:r>
      <w:r w:rsidRPr="00B032F7">
        <w:rPr>
          <w:rFonts w:cs="Narkisim"/>
          <w:sz w:val="32"/>
          <w:szCs w:val="32"/>
          <w:rtl/>
        </w:rPr>
        <w:t>המדינה שבדרך</w:t>
      </w:r>
      <w:r w:rsidRPr="00B032F7">
        <w:rPr>
          <w:rFonts w:cs="Narkisim" w:hint="cs"/>
          <w:sz w:val="32"/>
          <w:szCs w:val="32"/>
          <w:rtl/>
        </w:rPr>
        <w:t>"</w:t>
      </w:r>
      <w:r w:rsidR="005953BE" w:rsidRPr="00B032F7">
        <w:rPr>
          <w:rFonts w:cs="Narkisim"/>
          <w:sz w:val="32"/>
          <w:szCs w:val="32"/>
          <w:rtl/>
        </w:rPr>
        <w:t xml:space="preserve"> 1939 - 1949</w:t>
      </w:r>
    </w:p>
    <w:p w:rsidR="005953BE" w:rsidRPr="00B032F7" w:rsidRDefault="005953BE" w:rsidP="00B032F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center"/>
        <w:rPr>
          <w:rFonts w:cs="Narkisim"/>
          <w:sz w:val="32"/>
          <w:szCs w:val="32"/>
          <w:rtl/>
        </w:rPr>
      </w:pPr>
      <w:r w:rsidRPr="00B032F7">
        <w:rPr>
          <w:rFonts w:cs="Narkisim"/>
          <w:b/>
          <w:bCs/>
          <w:sz w:val="32"/>
          <w:szCs w:val="32"/>
          <w:rtl/>
        </w:rPr>
        <w:t xml:space="preserve"> </w:t>
      </w:r>
      <w:r w:rsidRPr="00B032F7">
        <w:rPr>
          <w:rFonts w:cs="Narkisim"/>
          <w:sz w:val="32"/>
          <w:szCs w:val="32"/>
          <w:rtl/>
        </w:rPr>
        <w:t>16-722</w:t>
      </w:r>
      <w:r w:rsidR="00B032F7">
        <w:rPr>
          <w:rFonts w:cs="Narkisim" w:hint="cs"/>
          <w:sz w:val="32"/>
          <w:szCs w:val="32"/>
          <w:rtl/>
        </w:rPr>
        <w:t>-01</w:t>
      </w:r>
    </w:p>
    <w:p w:rsidR="00B032F7" w:rsidRPr="00B032F7" w:rsidRDefault="00B032F7" w:rsidP="00B032F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sz w:val="28"/>
          <w:szCs w:val="28"/>
          <w:rtl/>
        </w:rPr>
      </w:pPr>
      <w:r w:rsidRPr="00B032F7">
        <w:rPr>
          <w:rStyle w:val="20"/>
          <w:b/>
          <w:bCs/>
          <w:color w:val="auto"/>
          <w:sz w:val="28"/>
          <w:szCs w:val="28"/>
          <w:rtl/>
        </w:rPr>
        <w:t>מרצה</w:t>
      </w:r>
      <w:r w:rsidRPr="00B032F7">
        <w:rPr>
          <w:rFonts w:cs="Narkisim"/>
          <w:b/>
          <w:bCs/>
          <w:sz w:val="28"/>
          <w:szCs w:val="28"/>
          <w:rtl/>
        </w:rPr>
        <w:t>:</w:t>
      </w:r>
      <w:r w:rsidRPr="00B032F7">
        <w:rPr>
          <w:rFonts w:cs="Narkisim"/>
          <w:sz w:val="28"/>
          <w:szCs w:val="28"/>
          <w:rtl/>
        </w:rPr>
        <w:t xml:space="preserve"> </w:t>
      </w:r>
      <w:r w:rsidRPr="00B032F7">
        <w:rPr>
          <w:rFonts w:cs="Narkisim" w:hint="cs"/>
          <w:sz w:val="28"/>
          <w:szCs w:val="28"/>
          <w:rtl/>
        </w:rPr>
        <w:t xml:space="preserve">פרופ' </w:t>
      </w:r>
      <w:r w:rsidRPr="00B032F7">
        <w:rPr>
          <w:rFonts w:cs="Narkisim"/>
          <w:sz w:val="28"/>
          <w:szCs w:val="28"/>
          <w:rtl/>
        </w:rPr>
        <w:t>לילך רוזנברג</w:t>
      </w:r>
      <w:r w:rsidRPr="00B032F7">
        <w:rPr>
          <w:rFonts w:cs="Narkisim" w:hint="cs"/>
          <w:sz w:val="28"/>
          <w:szCs w:val="28"/>
          <w:rtl/>
        </w:rPr>
        <w:t>-פרידמן</w:t>
      </w:r>
    </w:p>
    <w:p w:rsidR="00B032F7" w:rsidRPr="00B032F7" w:rsidRDefault="00B032F7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Style w:val="20"/>
          <w:color w:val="auto"/>
          <w:sz w:val="28"/>
          <w:szCs w:val="28"/>
          <w:rtl/>
        </w:rPr>
      </w:pPr>
      <w:r w:rsidRPr="00B032F7">
        <w:rPr>
          <w:rStyle w:val="20"/>
          <w:rFonts w:hint="cs"/>
          <w:b/>
          <w:bCs/>
          <w:color w:val="auto"/>
          <w:sz w:val="28"/>
          <w:szCs w:val="28"/>
          <w:rtl/>
        </w:rPr>
        <w:t xml:space="preserve">סוג קורס: </w:t>
      </w:r>
      <w:r w:rsidRPr="00B032F7">
        <w:rPr>
          <w:rStyle w:val="20"/>
          <w:rFonts w:hint="cs"/>
          <w:color w:val="auto"/>
          <w:sz w:val="28"/>
          <w:szCs w:val="28"/>
          <w:rtl/>
        </w:rPr>
        <w:t>הרצאה</w:t>
      </w:r>
    </w:p>
    <w:p w:rsidR="00B032F7" w:rsidRPr="00B032F7" w:rsidRDefault="00B032F7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Style w:val="20"/>
          <w:b/>
          <w:bCs/>
          <w:color w:val="auto"/>
          <w:sz w:val="28"/>
          <w:szCs w:val="28"/>
          <w:rtl/>
        </w:rPr>
      </w:pPr>
      <w:r w:rsidRPr="00B032F7">
        <w:rPr>
          <w:rStyle w:val="20"/>
          <w:rFonts w:hint="cs"/>
          <w:b/>
          <w:bCs/>
          <w:color w:val="auto"/>
          <w:sz w:val="28"/>
          <w:szCs w:val="28"/>
          <w:rtl/>
        </w:rPr>
        <w:t xml:space="preserve">שנת לימודים: </w:t>
      </w:r>
      <w:r w:rsidRPr="00B032F7">
        <w:rPr>
          <w:rStyle w:val="20"/>
          <w:rFonts w:hint="cs"/>
          <w:color w:val="auto"/>
          <w:sz w:val="28"/>
          <w:szCs w:val="28"/>
          <w:rtl/>
        </w:rPr>
        <w:t>תשע"ט</w:t>
      </w:r>
      <w:r w:rsidRPr="00B032F7">
        <w:rPr>
          <w:rStyle w:val="20"/>
          <w:rFonts w:hint="cs"/>
          <w:b/>
          <w:bCs/>
          <w:color w:val="auto"/>
          <w:sz w:val="28"/>
          <w:szCs w:val="28"/>
          <w:rtl/>
        </w:rPr>
        <w:t xml:space="preserve"> </w:t>
      </w:r>
    </w:p>
    <w:p w:rsidR="005953BE" w:rsidRPr="00B032F7" w:rsidRDefault="00B032F7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sz w:val="28"/>
          <w:szCs w:val="28"/>
          <w:rtl/>
        </w:rPr>
      </w:pPr>
      <w:r w:rsidRPr="00B032F7">
        <w:rPr>
          <w:rStyle w:val="20"/>
          <w:b/>
          <w:bCs/>
          <w:color w:val="auto"/>
          <w:sz w:val="28"/>
          <w:szCs w:val="28"/>
          <w:rtl/>
        </w:rPr>
        <w:t>היקף</w:t>
      </w:r>
      <w:r w:rsidR="00326582" w:rsidRPr="00B032F7">
        <w:rPr>
          <w:rStyle w:val="20"/>
          <w:rFonts w:hint="cs"/>
          <w:b/>
          <w:bCs/>
          <w:color w:val="auto"/>
          <w:sz w:val="28"/>
          <w:szCs w:val="28"/>
          <w:rtl/>
        </w:rPr>
        <w:t>:</w:t>
      </w:r>
      <w:r w:rsidR="00326582" w:rsidRPr="00B032F7">
        <w:rPr>
          <w:rFonts w:eastAsiaTheme="majorEastAsia" w:hint="cs"/>
          <w:sz w:val="28"/>
          <w:szCs w:val="28"/>
          <w:rtl/>
        </w:rPr>
        <w:t xml:space="preserve"> </w:t>
      </w:r>
      <w:r w:rsidR="005953BE" w:rsidRPr="00B032F7">
        <w:rPr>
          <w:rFonts w:cs="Narkisim"/>
          <w:sz w:val="28"/>
          <w:szCs w:val="28"/>
          <w:rtl/>
        </w:rPr>
        <w:t xml:space="preserve">1 </w:t>
      </w:r>
      <w:proofErr w:type="spellStart"/>
      <w:r w:rsidRPr="00B032F7">
        <w:rPr>
          <w:rFonts w:cs="Narkisim" w:hint="cs"/>
          <w:sz w:val="28"/>
          <w:szCs w:val="28"/>
          <w:rtl/>
        </w:rPr>
        <w:t>ש"ש</w:t>
      </w:r>
      <w:proofErr w:type="spellEnd"/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</w:p>
    <w:p w:rsidR="005953BE" w:rsidRPr="00B032F7" w:rsidRDefault="005953BE" w:rsidP="00580437">
      <w:pPr>
        <w:pStyle w:val="1"/>
        <w:spacing w:line="480" w:lineRule="auto"/>
        <w:rPr>
          <w:b/>
          <w:bCs/>
          <w:color w:val="auto"/>
          <w:rtl/>
        </w:rPr>
      </w:pPr>
      <w:r w:rsidRPr="00B032F7">
        <w:rPr>
          <w:b/>
          <w:bCs/>
          <w:color w:val="auto"/>
          <w:rtl/>
        </w:rPr>
        <w:t>מטרת הקורס:</w:t>
      </w:r>
    </w:p>
    <w:p w:rsidR="009D7721" w:rsidRPr="00B032F7" w:rsidRDefault="009D7721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>העשרת הידע ופיתוח החשיבה המחקרית בחקר ההיסטוריה החברתית של היישוב ערב הקמת</w:t>
      </w:r>
    </w:p>
    <w:p w:rsidR="009D7721" w:rsidRPr="00B032F7" w:rsidRDefault="009D7721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>המדינה: מאפיינים, ערכים והליך עיצוב החברה לנוכח אירועי התקופה.</w:t>
      </w:r>
    </w:p>
    <w:p w:rsidR="009D7721" w:rsidRPr="00B032F7" w:rsidRDefault="009D7721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>התמצאות במחקרים העדכניים העוסקים בנושא הקורס.</w:t>
      </w:r>
    </w:p>
    <w:p w:rsidR="005953BE" w:rsidRPr="00B032F7" w:rsidRDefault="009D7721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>הקניית כלים לניתוח ביקורתי של מקורות ראשוניים ומשניים.</w:t>
      </w:r>
    </w:p>
    <w:p w:rsidR="009D7721" w:rsidRPr="00B032F7" w:rsidRDefault="009D7721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b/>
          <w:bCs/>
          <w:rtl/>
        </w:rPr>
      </w:pPr>
    </w:p>
    <w:p w:rsidR="005953BE" w:rsidRPr="00B032F7" w:rsidRDefault="005953BE" w:rsidP="00580437">
      <w:pPr>
        <w:pStyle w:val="1"/>
        <w:spacing w:line="480" w:lineRule="auto"/>
        <w:rPr>
          <w:b/>
          <w:bCs/>
          <w:color w:val="auto"/>
          <w:rtl/>
        </w:rPr>
      </w:pPr>
      <w:r w:rsidRPr="00B032F7">
        <w:rPr>
          <w:b/>
          <w:bCs/>
          <w:color w:val="auto"/>
          <w:rtl/>
        </w:rPr>
        <w:t>תוכן הקורס:</w:t>
      </w:r>
    </w:p>
    <w:p w:rsidR="001D43E6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 xml:space="preserve">הקורס עוסק בניתוח </w:t>
      </w:r>
      <w:r w:rsidR="001D43E6" w:rsidRPr="00B032F7">
        <w:rPr>
          <w:rFonts w:cs="Narkisim" w:hint="cs"/>
          <w:rtl/>
        </w:rPr>
        <w:t>הליך עיצובה של החברה היישובית משלהי שנות השלושים ועד לקום</w:t>
      </w:r>
    </w:p>
    <w:p w:rsidR="001D43E6" w:rsidRPr="00B032F7" w:rsidRDefault="001D43E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 xml:space="preserve">המדינה, לנוכח </w:t>
      </w:r>
      <w:r w:rsidR="005953BE" w:rsidRPr="00B032F7">
        <w:rPr>
          <w:rFonts w:cs="Narkisim"/>
          <w:rtl/>
        </w:rPr>
        <w:t xml:space="preserve">אירועים מרכזיים </w:t>
      </w:r>
      <w:r w:rsidRPr="00B032F7">
        <w:rPr>
          <w:rFonts w:cs="Narkisim" w:hint="cs"/>
          <w:rtl/>
        </w:rPr>
        <w:t xml:space="preserve">שאירעו בתקופה זו. ייבחנו </w:t>
      </w:r>
      <w:proofErr w:type="spellStart"/>
      <w:r w:rsidR="005953BE" w:rsidRPr="00B032F7">
        <w:rPr>
          <w:rFonts w:cs="Narkisim"/>
          <w:rtl/>
        </w:rPr>
        <w:t>האתוסים</w:t>
      </w:r>
      <w:proofErr w:type="spellEnd"/>
      <w:r w:rsidR="005953BE" w:rsidRPr="00B032F7">
        <w:rPr>
          <w:rFonts w:cs="Narkisim"/>
          <w:rtl/>
        </w:rPr>
        <w:t xml:space="preserve"> שעיצבו דמותה של חברה </w:t>
      </w:r>
    </w:p>
    <w:p w:rsidR="005953BE" w:rsidRPr="00B032F7" w:rsidRDefault="001D43E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>זו</w:t>
      </w:r>
      <w:r w:rsidRPr="00B032F7">
        <w:rPr>
          <w:rFonts w:cs="Narkisim" w:hint="cs"/>
          <w:rtl/>
        </w:rPr>
        <w:t>, ויידונו ה</w:t>
      </w:r>
      <w:r w:rsidRPr="00B032F7">
        <w:rPr>
          <w:rFonts w:cs="Narkisim"/>
          <w:rtl/>
        </w:rPr>
        <w:t>מחלוק</w:t>
      </w:r>
      <w:r w:rsidRPr="00B032F7">
        <w:rPr>
          <w:rFonts w:cs="Narkisim" w:hint="cs"/>
          <w:rtl/>
        </w:rPr>
        <w:t xml:space="preserve">ות, הקונפליקטים והדילמות שהיו חלק בלתי נפרד ממנה. 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 xml:space="preserve">הדיונים יתבססו על המחקרים החדשים בסוגיות הנדונות, וניתוח מקורות אותנטיים. 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b/>
          <w:bCs/>
          <w:rtl/>
        </w:rPr>
      </w:pPr>
      <w:r w:rsidRPr="00B032F7">
        <w:rPr>
          <w:rFonts w:cs="Narkisim"/>
          <w:rtl/>
        </w:rPr>
        <w:t xml:space="preserve"> 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b/>
          <w:bCs/>
          <w:rtl/>
        </w:rPr>
      </w:pPr>
    </w:p>
    <w:p w:rsidR="00580437" w:rsidRPr="00B032F7" w:rsidRDefault="00580437" w:rsidP="00580437">
      <w:pPr>
        <w:pStyle w:val="1"/>
        <w:spacing w:line="480" w:lineRule="auto"/>
        <w:rPr>
          <w:b/>
          <w:bCs/>
          <w:color w:val="auto"/>
          <w:rtl/>
        </w:rPr>
      </w:pPr>
    </w:p>
    <w:p w:rsidR="005953BE" w:rsidRPr="00B032F7" w:rsidRDefault="001D43E6" w:rsidP="00580437">
      <w:pPr>
        <w:pStyle w:val="1"/>
        <w:spacing w:line="480" w:lineRule="auto"/>
        <w:rPr>
          <w:b/>
          <w:bCs/>
          <w:color w:val="auto"/>
          <w:rtl/>
        </w:rPr>
      </w:pPr>
      <w:r w:rsidRPr="00B032F7">
        <w:rPr>
          <w:rFonts w:hint="cs"/>
          <w:b/>
          <w:bCs/>
          <w:color w:val="auto"/>
          <w:rtl/>
        </w:rPr>
        <w:t>מהלך השיעורים ו</w:t>
      </w:r>
      <w:r w:rsidR="005953BE" w:rsidRPr="00B032F7">
        <w:rPr>
          <w:b/>
          <w:bCs/>
          <w:color w:val="auto"/>
          <w:rtl/>
        </w:rPr>
        <w:t>נושאי הלימוד:</w:t>
      </w:r>
    </w:p>
    <w:p w:rsidR="001D43E6" w:rsidRPr="00B032F7" w:rsidRDefault="001D43E6" w:rsidP="00580437">
      <w:pPr>
        <w:pStyle w:val="2"/>
        <w:spacing w:line="480" w:lineRule="auto"/>
        <w:rPr>
          <w:b/>
          <w:bCs/>
          <w:color w:val="auto"/>
          <w:u w:val="single"/>
        </w:rPr>
      </w:pPr>
      <w:r w:rsidRPr="00B032F7">
        <w:rPr>
          <w:rFonts w:hint="cs"/>
          <w:b/>
          <w:bCs/>
          <w:color w:val="auto"/>
          <w:u w:val="single"/>
          <w:rtl/>
        </w:rPr>
        <w:t>שיעורים 1-2</w:t>
      </w:r>
    </w:p>
    <w:p w:rsidR="001D43E6" w:rsidRPr="00B032F7" w:rsidRDefault="001D43E6" w:rsidP="00580437">
      <w:pPr>
        <w:spacing w:line="480" w:lineRule="auto"/>
        <w:rPr>
          <w:b/>
          <w:bCs/>
          <w:rtl/>
        </w:rPr>
      </w:pPr>
      <w:r w:rsidRPr="00B032F7">
        <w:rPr>
          <w:b/>
          <w:bCs/>
          <w:rtl/>
        </w:rPr>
        <w:t>מבוא</w:t>
      </w:r>
      <w:r w:rsidRPr="00B032F7">
        <w:rPr>
          <w:rFonts w:hint="cs"/>
          <w:b/>
          <w:bCs/>
          <w:rtl/>
        </w:rPr>
        <w:t xml:space="preserve"> לקורס</w:t>
      </w:r>
      <w:r w:rsidR="00580437" w:rsidRPr="00B032F7">
        <w:rPr>
          <w:rFonts w:hint="cs"/>
          <w:b/>
          <w:bCs/>
          <w:rtl/>
        </w:rPr>
        <w:t>:</w:t>
      </w:r>
    </w:p>
    <w:p w:rsidR="001D43E6" w:rsidRPr="00B032F7" w:rsidRDefault="001D43E6" w:rsidP="00580437">
      <w:pPr>
        <w:pStyle w:val="a3"/>
        <w:tabs>
          <w:tab w:val="left" w:pos="9072"/>
          <w:tab w:val="left" w:pos="9216"/>
          <w:tab w:val="left" w:pos="10368"/>
        </w:tabs>
        <w:spacing w:line="480" w:lineRule="auto"/>
        <w:ind w:left="72" w:right="288"/>
        <w:rPr>
          <w:rFonts w:cs="Narkisim"/>
          <w:rtl/>
        </w:rPr>
      </w:pPr>
      <w:r w:rsidRPr="00B032F7">
        <w:rPr>
          <w:rFonts w:cs="Narkisim" w:hint="cs"/>
          <w:u w:val="single"/>
          <w:rtl/>
        </w:rPr>
        <w:t>רקע היסטוריוגרפי</w:t>
      </w:r>
      <w:r w:rsidRPr="00B032F7">
        <w:rPr>
          <w:rFonts w:cs="Narkisim" w:hint="cs"/>
          <w:rtl/>
        </w:rPr>
        <w:t>: גישות מחקריות עכשוויות בחקר החברה בתקופה הנדונה</w:t>
      </w:r>
    </w:p>
    <w:p w:rsidR="005953BE" w:rsidRPr="00B032F7" w:rsidRDefault="005953BE" w:rsidP="00580437">
      <w:pPr>
        <w:pStyle w:val="a3"/>
        <w:tabs>
          <w:tab w:val="left" w:pos="9072"/>
          <w:tab w:val="left" w:pos="9216"/>
          <w:tab w:val="left" w:pos="10368"/>
        </w:tabs>
        <w:spacing w:line="480" w:lineRule="auto"/>
        <w:ind w:left="72" w:right="288"/>
        <w:rPr>
          <w:rFonts w:cs="Narkisim"/>
          <w:rtl/>
        </w:rPr>
      </w:pPr>
      <w:r w:rsidRPr="00B032F7">
        <w:rPr>
          <w:rFonts w:cs="Narkisim"/>
          <w:u w:val="single"/>
          <w:rtl/>
        </w:rPr>
        <w:t xml:space="preserve">רקע </w:t>
      </w:r>
      <w:r w:rsidR="001D43E6" w:rsidRPr="00B032F7">
        <w:rPr>
          <w:rFonts w:cs="Narkisim" w:hint="cs"/>
          <w:u w:val="single"/>
          <w:rtl/>
        </w:rPr>
        <w:t>היסטורי</w:t>
      </w:r>
      <w:r w:rsidR="00580437" w:rsidRPr="00B032F7">
        <w:rPr>
          <w:rFonts w:cs="Narkisim" w:hint="cs"/>
          <w:u w:val="single"/>
          <w:rtl/>
        </w:rPr>
        <w:t>:</w:t>
      </w:r>
      <w:r w:rsidR="00580437" w:rsidRPr="00B032F7">
        <w:rPr>
          <w:rFonts w:cs="Narkisim" w:hint="cs"/>
          <w:rtl/>
        </w:rPr>
        <w:t xml:space="preserve"> </w:t>
      </w:r>
      <w:r w:rsidRPr="00B032F7">
        <w:rPr>
          <w:rFonts w:cs="Narkisim"/>
          <w:rtl/>
        </w:rPr>
        <w:t>מאפייני החברה היישובית בתקופת המנדט</w:t>
      </w:r>
      <w:r w:rsidR="00580437" w:rsidRPr="00B032F7">
        <w:rPr>
          <w:rFonts w:cs="Narkisim" w:hint="cs"/>
          <w:rtl/>
        </w:rPr>
        <w:t xml:space="preserve">; </w:t>
      </w:r>
      <w:r w:rsidRPr="00B032F7">
        <w:rPr>
          <w:rFonts w:cs="Narkisim"/>
          <w:rtl/>
        </w:rPr>
        <w:t xml:space="preserve">שנות המפנה 1939-1936  </w:t>
      </w:r>
    </w:p>
    <w:p w:rsidR="001D43E6" w:rsidRPr="00B032F7" w:rsidRDefault="001D43E6" w:rsidP="00580437">
      <w:pPr>
        <w:pStyle w:val="2"/>
        <w:spacing w:line="480" w:lineRule="auto"/>
        <w:rPr>
          <w:b/>
          <w:bCs/>
          <w:color w:val="auto"/>
          <w:u w:val="single"/>
          <w:rtl/>
        </w:rPr>
      </w:pPr>
      <w:r w:rsidRPr="00B032F7">
        <w:rPr>
          <w:rFonts w:hint="cs"/>
          <w:b/>
          <w:bCs/>
          <w:color w:val="auto"/>
          <w:u w:val="single"/>
          <w:rtl/>
        </w:rPr>
        <w:t>שיעורים 2-3</w:t>
      </w:r>
    </w:p>
    <w:p w:rsidR="005953BE" w:rsidRPr="00B032F7" w:rsidRDefault="00580437" w:rsidP="00580437">
      <w:pPr>
        <w:tabs>
          <w:tab w:val="left" w:pos="9072"/>
          <w:tab w:val="left" w:pos="9216"/>
          <w:tab w:val="left" w:pos="10368"/>
        </w:tabs>
        <w:spacing w:line="480" w:lineRule="auto"/>
        <w:ind w:left="-288" w:right="288"/>
        <w:rPr>
          <w:rFonts w:cs="Narkisim"/>
          <w:rtl/>
        </w:rPr>
      </w:pPr>
      <w:r w:rsidRPr="00B032F7">
        <w:rPr>
          <w:rFonts w:cs="Narkisim" w:hint="cs"/>
          <w:b/>
          <w:bCs/>
          <w:rtl/>
        </w:rPr>
        <w:t xml:space="preserve">    </w:t>
      </w:r>
      <w:r w:rsidR="005953BE" w:rsidRPr="00B032F7">
        <w:rPr>
          <w:rFonts w:cs="Narkisim"/>
          <w:b/>
          <w:bCs/>
          <w:rtl/>
        </w:rPr>
        <w:t>שנת 1939 - משבר משולש</w:t>
      </w:r>
      <w:r w:rsidR="005953BE" w:rsidRPr="00B032F7">
        <w:rPr>
          <w:rFonts w:cs="Narkisim"/>
          <w:rtl/>
        </w:rPr>
        <w:t>: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 xml:space="preserve"> </w:t>
      </w:r>
      <w:r w:rsidR="001D43E6" w:rsidRPr="00B032F7">
        <w:rPr>
          <w:rFonts w:cs="Narkisim"/>
          <w:rtl/>
        </w:rPr>
        <w:tab/>
      </w:r>
      <w:r w:rsidRPr="00B032F7">
        <w:rPr>
          <w:rFonts w:cs="Narkisim"/>
          <w:rtl/>
        </w:rPr>
        <w:t>מתח בינלאומי - טרום מלחמה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 xml:space="preserve"> </w:t>
      </w:r>
      <w:r w:rsidR="001D43E6" w:rsidRPr="00B032F7">
        <w:rPr>
          <w:rFonts w:cs="Narkisim"/>
          <w:rtl/>
        </w:rPr>
        <w:tab/>
      </w:r>
      <w:r w:rsidRPr="00B032F7">
        <w:rPr>
          <w:rFonts w:cs="Narkisim"/>
          <w:rtl/>
        </w:rPr>
        <w:t>מתיחות ביחסי יישוב - בריטים - 'הספר הלבן' של שנת 1939</w:t>
      </w:r>
    </w:p>
    <w:p w:rsidR="005953BE" w:rsidRPr="00B032F7" w:rsidRDefault="001D43E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b/>
          <w:bCs/>
          <w:rtl/>
        </w:rPr>
      </w:pPr>
      <w:r w:rsidRPr="00B032F7">
        <w:rPr>
          <w:rFonts w:cs="Narkisim"/>
          <w:rtl/>
        </w:rPr>
        <w:tab/>
      </w:r>
      <w:r w:rsidR="005953BE" w:rsidRPr="00B032F7">
        <w:rPr>
          <w:rFonts w:cs="Narkisim"/>
          <w:rtl/>
        </w:rPr>
        <w:t xml:space="preserve">מתיחות ביחסי יהודים-ערבים </w:t>
      </w:r>
    </w:p>
    <w:p w:rsidR="001D43E6" w:rsidRPr="00B032F7" w:rsidRDefault="001D43E6" w:rsidP="00580437">
      <w:pPr>
        <w:pStyle w:val="2"/>
        <w:spacing w:line="480" w:lineRule="auto"/>
        <w:rPr>
          <w:b/>
          <w:bCs/>
          <w:color w:val="auto"/>
          <w:u w:val="single"/>
          <w:rtl/>
        </w:rPr>
      </w:pPr>
      <w:r w:rsidRPr="00B032F7">
        <w:rPr>
          <w:rFonts w:hint="cs"/>
          <w:b/>
          <w:bCs/>
          <w:color w:val="auto"/>
          <w:u w:val="single"/>
          <w:rtl/>
        </w:rPr>
        <w:t>שיעורים 4-5</w:t>
      </w:r>
    </w:p>
    <w:p w:rsidR="005953BE" w:rsidRPr="00B032F7" w:rsidRDefault="00580437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b/>
          <w:bCs/>
          <w:rtl/>
        </w:rPr>
        <w:tab/>
      </w:r>
      <w:r w:rsidR="005953BE" w:rsidRPr="00B032F7">
        <w:rPr>
          <w:rFonts w:cs="Narkisim"/>
          <w:b/>
          <w:bCs/>
          <w:rtl/>
        </w:rPr>
        <w:t>מלחמת העולם השנייה</w:t>
      </w:r>
      <w:r w:rsidR="005953BE" w:rsidRPr="00B032F7">
        <w:rPr>
          <w:rFonts w:cs="Narkisim"/>
          <w:rtl/>
        </w:rPr>
        <w:t xml:space="preserve">: </w:t>
      </w:r>
    </w:p>
    <w:p w:rsidR="001D43E6" w:rsidRPr="00B032F7" w:rsidRDefault="001D43E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 xml:space="preserve"> </w:t>
      </w:r>
      <w:r w:rsidRPr="00B032F7">
        <w:rPr>
          <w:rFonts w:cs="Narkisim"/>
          <w:rtl/>
        </w:rPr>
        <w:tab/>
        <w:t xml:space="preserve">המשולש </w:t>
      </w:r>
      <w:proofErr w:type="spellStart"/>
      <w:r w:rsidRPr="00B032F7">
        <w:rPr>
          <w:rFonts w:cs="Narkisim"/>
          <w:rtl/>
        </w:rPr>
        <w:t>הא"י</w:t>
      </w:r>
      <w:proofErr w:type="spellEnd"/>
    </w:p>
    <w:p w:rsidR="005953BE" w:rsidRPr="00B032F7" w:rsidRDefault="001D43E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ab/>
      </w:r>
      <w:r w:rsidRPr="00B032F7">
        <w:rPr>
          <w:rFonts w:cs="Narkisim" w:hint="cs"/>
          <w:rtl/>
        </w:rPr>
        <w:t>דילמת היחס לבריטים: פתרונה ויישומה</w:t>
      </w:r>
    </w:p>
    <w:p w:rsidR="001D43E6" w:rsidRPr="00B032F7" w:rsidRDefault="00341EA0" w:rsidP="00580437">
      <w:pPr>
        <w:pStyle w:val="2"/>
        <w:spacing w:line="480" w:lineRule="auto"/>
        <w:rPr>
          <w:b/>
          <w:bCs/>
          <w:color w:val="auto"/>
          <w:u w:val="single"/>
          <w:rtl/>
        </w:rPr>
      </w:pPr>
      <w:r w:rsidRPr="00B032F7">
        <w:rPr>
          <w:rFonts w:hint="cs"/>
          <w:b/>
          <w:bCs/>
          <w:color w:val="auto"/>
          <w:u w:val="single"/>
          <w:rtl/>
        </w:rPr>
        <w:t>שיעורים 6-8</w:t>
      </w:r>
      <w:r w:rsidR="005953BE" w:rsidRPr="00B032F7">
        <w:rPr>
          <w:b/>
          <w:bCs/>
          <w:color w:val="auto"/>
          <w:u w:val="single"/>
          <w:rtl/>
        </w:rPr>
        <w:t xml:space="preserve"> </w:t>
      </w:r>
    </w:p>
    <w:p w:rsidR="005953BE" w:rsidRPr="00B032F7" w:rsidRDefault="00580437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b/>
          <w:bCs/>
          <w:rtl/>
        </w:rPr>
        <w:tab/>
      </w:r>
      <w:r w:rsidR="005953BE" w:rsidRPr="00B032F7">
        <w:rPr>
          <w:rFonts w:cs="Narkisim"/>
          <w:b/>
          <w:bCs/>
          <w:rtl/>
        </w:rPr>
        <w:t>השיתוף עם הבריטים</w:t>
      </w:r>
      <w:r w:rsidR="005953BE" w:rsidRPr="00B032F7">
        <w:rPr>
          <w:rFonts w:cs="Narkisim"/>
          <w:rtl/>
        </w:rPr>
        <w:t>:</w:t>
      </w:r>
    </w:p>
    <w:p w:rsidR="001D43E6" w:rsidRPr="00B032F7" w:rsidRDefault="001D43E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ab/>
      </w:r>
      <w:r w:rsidRPr="00B032F7">
        <w:rPr>
          <w:rFonts w:cs="Narkisim" w:hint="cs"/>
          <w:rtl/>
        </w:rPr>
        <w:t xml:space="preserve">עיצוב תפיסות ביטחוניות ויישומן </w:t>
      </w:r>
    </w:p>
    <w:p w:rsidR="005953BE" w:rsidRPr="00B032F7" w:rsidRDefault="001D43E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ab/>
      </w:r>
      <w:r w:rsidR="005953BE" w:rsidRPr="00B032F7">
        <w:rPr>
          <w:rFonts w:cs="Narkisim"/>
          <w:rtl/>
        </w:rPr>
        <w:t>התגייסות לצבא הבריטי</w:t>
      </w:r>
      <w:r w:rsidRPr="00B032F7">
        <w:rPr>
          <w:rFonts w:cs="Narkisim" w:hint="cs"/>
          <w:rtl/>
        </w:rPr>
        <w:t>: היבטים של חברה ומגדר</w:t>
      </w:r>
    </w:p>
    <w:p w:rsidR="005953BE" w:rsidRPr="00B032F7" w:rsidRDefault="001D43E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ab/>
      </w:r>
      <w:r w:rsidRPr="00B032F7">
        <w:rPr>
          <w:rFonts w:cs="Narkisim" w:hint="cs"/>
          <w:rtl/>
        </w:rPr>
        <w:t>ש</w:t>
      </w:r>
      <w:r w:rsidR="005953BE" w:rsidRPr="00B032F7">
        <w:rPr>
          <w:rFonts w:cs="Narkisim"/>
          <w:rtl/>
        </w:rPr>
        <w:t>יתוף כוחות מגן עצמאיים: הפלמ"ח</w:t>
      </w:r>
    </w:p>
    <w:p w:rsidR="005953BE" w:rsidRPr="00B032F7" w:rsidRDefault="001D43E6" w:rsidP="00580437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80" w:lineRule="auto"/>
        <w:ind w:right="288"/>
        <w:rPr>
          <w:rFonts w:cs="Narkisim"/>
          <w:rtl/>
        </w:rPr>
      </w:pPr>
      <w:r w:rsidRPr="00B032F7">
        <w:rPr>
          <w:rFonts w:cs="Narkisim" w:hint="cs"/>
          <w:rtl/>
        </w:rPr>
        <w:t>בסיס כ</w:t>
      </w:r>
      <w:r w:rsidR="005953BE" w:rsidRPr="00B032F7">
        <w:rPr>
          <w:rFonts w:cs="Narkisim"/>
          <w:rtl/>
        </w:rPr>
        <w:t xml:space="preserve">לכלי </w:t>
      </w:r>
    </w:p>
    <w:p w:rsidR="005953BE" w:rsidRPr="00B032F7" w:rsidRDefault="001D43E6" w:rsidP="00580437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80" w:lineRule="auto"/>
        <w:ind w:right="288"/>
        <w:rPr>
          <w:rFonts w:cs="Narkisim"/>
          <w:rtl/>
        </w:rPr>
      </w:pPr>
      <w:r w:rsidRPr="00B032F7">
        <w:rPr>
          <w:rFonts w:cs="Narkisim" w:hint="cs"/>
          <w:rtl/>
        </w:rPr>
        <w:t>עיצוב הזיכרון הקולקטיבי</w:t>
      </w:r>
    </w:p>
    <w:p w:rsidR="00580437" w:rsidRPr="00B032F7" w:rsidRDefault="00580437" w:rsidP="00580437">
      <w:pPr>
        <w:rPr>
          <w:rtl/>
        </w:rPr>
      </w:pPr>
    </w:p>
    <w:p w:rsidR="00341EA0" w:rsidRPr="00B032F7" w:rsidRDefault="00341EA0" w:rsidP="00580437">
      <w:pPr>
        <w:pStyle w:val="2"/>
        <w:rPr>
          <w:b/>
          <w:bCs/>
          <w:color w:val="auto"/>
          <w:u w:val="single"/>
          <w:rtl/>
        </w:rPr>
      </w:pPr>
      <w:r w:rsidRPr="00B032F7">
        <w:rPr>
          <w:rFonts w:hint="cs"/>
          <w:b/>
          <w:bCs/>
          <w:color w:val="auto"/>
          <w:u w:val="single"/>
          <w:rtl/>
        </w:rPr>
        <w:t>שיעור 9</w:t>
      </w:r>
    </w:p>
    <w:p w:rsidR="00C2238B" w:rsidRPr="00B032F7" w:rsidRDefault="00C2238B" w:rsidP="00580437">
      <w:pPr>
        <w:tabs>
          <w:tab w:val="left" w:pos="9072"/>
          <w:tab w:val="left" w:pos="9216"/>
          <w:tab w:val="left" w:pos="10368"/>
        </w:tabs>
        <w:spacing w:line="480" w:lineRule="auto"/>
        <w:ind w:left="-288" w:right="288"/>
        <w:rPr>
          <w:rFonts w:cs="Narkisim"/>
          <w:b/>
          <w:bCs/>
          <w:rtl/>
        </w:rPr>
      </w:pPr>
    </w:p>
    <w:p w:rsidR="00341EA0" w:rsidRPr="00B032F7" w:rsidRDefault="00341EA0" w:rsidP="00580437">
      <w:pPr>
        <w:tabs>
          <w:tab w:val="left" w:pos="9072"/>
          <w:tab w:val="left" w:pos="9216"/>
          <w:tab w:val="left" w:pos="10368"/>
        </w:tabs>
        <w:spacing w:line="480" w:lineRule="auto"/>
        <w:ind w:left="-288" w:right="288"/>
        <w:rPr>
          <w:rFonts w:cs="Narkisim"/>
          <w:rtl/>
        </w:rPr>
      </w:pPr>
      <w:r w:rsidRPr="00B032F7">
        <w:rPr>
          <w:rFonts w:cs="Narkisim" w:hint="cs"/>
          <w:b/>
          <w:bCs/>
          <w:rtl/>
        </w:rPr>
        <w:t>היישוב לנוכח המלחמה</w:t>
      </w:r>
      <w:r w:rsidRPr="00B032F7">
        <w:rPr>
          <w:rFonts w:cs="Narkisim" w:hint="cs"/>
          <w:rtl/>
        </w:rPr>
        <w:t>: תחושות ותכניות</w:t>
      </w:r>
    </w:p>
    <w:p w:rsidR="00341EA0" w:rsidRPr="00B032F7" w:rsidRDefault="00341EA0" w:rsidP="00580437">
      <w:pPr>
        <w:pStyle w:val="2"/>
        <w:rPr>
          <w:b/>
          <w:bCs/>
          <w:color w:val="auto"/>
          <w:u w:val="single"/>
          <w:rtl/>
        </w:rPr>
      </w:pPr>
      <w:r w:rsidRPr="00B032F7">
        <w:rPr>
          <w:rFonts w:hint="cs"/>
          <w:b/>
          <w:bCs/>
          <w:color w:val="auto"/>
          <w:u w:val="single"/>
          <w:rtl/>
        </w:rPr>
        <w:lastRenderedPageBreak/>
        <w:t>שיעורים 10-11</w:t>
      </w:r>
    </w:p>
    <w:p w:rsidR="00580437" w:rsidRPr="00B032F7" w:rsidRDefault="00580437" w:rsidP="00580437"/>
    <w:p w:rsidR="005953BE" w:rsidRPr="00B032F7" w:rsidRDefault="00341EA0" w:rsidP="00580437">
      <w:pPr>
        <w:tabs>
          <w:tab w:val="left" w:pos="9072"/>
          <w:tab w:val="left" w:pos="9216"/>
          <w:tab w:val="left" w:pos="10368"/>
        </w:tabs>
        <w:spacing w:line="480" w:lineRule="auto"/>
        <w:ind w:left="-288" w:right="288"/>
        <w:rPr>
          <w:rFonts w:cs="Narkisim"/>
          <w:b/>
          <w:bCs/>
          <w:rtl/>
        </w:rPr>
      </w:pPr>
      <w:r w:rsidRPr="00B032F7">
        <w:rPr>
          <w:rFonts w:cs="Narkisim" w:hint="cs"/>
          <w:b/>
          <w:bCs/>
          <w:rtl/>
        </w:rPr>
        <w:t>ה</w:t>
      </w:r>
      <w:r w:rsidR="005953BE" w:rsidRPr="00B032F7">
        <w:rPr>
          <w:rFonts w:cs="Narkisim"/>
          <w:b/>
          <w:bCs/>
          <w:rtl/>
        </w:rPr>
        <w:t>יישוב ל</w:t>
      </w:r>
      <w:r w:rsidRPr="00B032F7">
        <w:rPr>
          <w:rFonts w:cs="Narkisim" w:hint="cs"/>
          <w:b/>
          <w:bCs/>
          <w:rtl/>
        </w:rPr>
        <w:t>נוכח ה</w:t>
      </w:r>
      <w:r w:rsidR="005953BE" w:rsidRPr="00B032F7">
        <w:rPr>
          <w:rFonts w:cs="Narkisim"/>
          <w:b/>
          <w:bCs/>
          <w:rtl/>
        </w:rPr>
        <w:t>שואה</w:t>
      </w:r>
      <w:r w:rsidR="005953BE" w:rsidRPr="00B032F7">
        <w:rPr>
          <w:rFonts w:cs="Narkisim"/>
          <w:rtl/>
        </w:rPr>
        <w:t xml:space="preserve"> 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>- קבוצת 'אל דמי': מקרה מבחן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 xml:space="preserve"> - </w:t>
      </w:r>
      <w:r w:rsidR="00326582" w:rsidRPr="00B032F7">
        <w:rPr>
          <w:rFonts w:cs="Narkisim" w:hint="cs"/>
          <w:rtl/>
        </w:rPr>
        <w:t>השקפות וגיבוש מדיניות</w:t>
      </w:r>
    </w:p>
    <w:p w:rsidR="00580437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 xml:space="preserve"> - תכניות הצלה</w:t>
      </w:r>
      <w:r w:rsidR="00326582" w:rsidRPr="00B032F7">
        <w:rPr>
          <w:rFonts w:cs="Narkisim" w:hint="cs"/>
          <w:rtl/>
        </w:rPr>
        <w:t xml:space="preserve"> כמשקפות את מאפייני החברה היישובית וערכיה</w:t>
      </w:r>
    </w:p>
    <w:p w:rsidR="00326582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Style w:val="20"/>
          <w:rFonts w:ascii="Times New Roman" w:eastAsia="Times New Roman" w:hAnsi="Times New Roman" w:cs="Narkisim"/>
          <w:b/>
          <w:bCs/>
          <w:color w:val="auto"/>
          <w:sz w:val="24"/>
          <w:szCs w:val="24"/>
          <w:u w:val="single"/>
          <w:rtl/>
        </w:rPr>
      </w:pPr>
      <w:r w:rsidRPr="00B032F7">
        <w:rPr>
          <w:rStyle w:val="20"/>
          <w:rFonts w:hint="cs"/>
          <w:b/>
          <w:bCs/>
          <w:color w:val="auto"/>
          <w:u w:val="single"/>
          <w:rtl/>
        </w:rPr>
        <w:t>שיעור 12</w:t>
      </w:r>
    </w:p>
    <w:p w:rsidR="00580437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b/>
          <w:bCs/>
          <w:rtl/>
        </w:rPr>
        <w:t>היישוב ושארית הפליטה</w:t>
      </w:r>
      <w:r w:rsidRPr="00B032F7">
        <w:rPr>
          <w:rFonts w:cs="Narkisim" w:hint="cs"/>
          <w:rtl/>
        </w:rPr>
        <w:t>: יחסים מורכבים ומעצבי חברה</w:t>
      </w:r>
    </w:p>
    <w:p w:rsidR="00326582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Style w:val="20"/>
          <w:rFonts w:ascii="Times New Roman" w:eastAsia="Times New Roman" w:hAnsi="Times New Roman" w:cs="Narkisim"/>
          <w:b/>
          <w:bCs/>
          <w:color w:val="auto"/>
          <w:sz w:val="24"/>
          <w:szCs w:val="24"/>
          <w:u w:val="single"/>
          <w:rtl/>
        </w:rPr>
      </w:pPr>
      <w:r w:rsidRPr="00B032F7">
        <w:rPr>
          <w:rStyle w:val="20"/>
          <w:rFonts w:hint="cs"/>
          <w:b/>
          <w:bCs/>
          <w:color w:val="auto"/>
          <w:u w:val="single"/>
          <w:rtl/>
        </w:rPr>
        <w:t>שיעור 13</w:t>
      </w:r>
    </w:p>
    <w:p w:rsidR="00326582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b/>
          <w:bCs/>
          <w:rtl/>
        </w:rPr>
        <w:t>ההעפלה</w:t>
      </w:r>
      <w:r w:rsidRPr="00B032F7">
        <w:rPr>
          <w:rFonts w:cs="Narkisim" w:hint="cs"/>
          <w:rtl/>
        </w:rPr>
        <w:t>: תכלית מדינית או הצלת פליטים?</w:t>
      </w:r>
    </w:p>
    <w:p w:rsidR="00326582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>הסכמה לאומית רחבה לצד דילמות מוסריות</w:t>
      </w:r>
    </w:p>
    <w:p w:rsidR="00580437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>ההעפלה כמשקפת את מאפייני החברה היישובית וערכיה</w:t>
      </w:r>
    </w:p>
    <w:p w:rsidR="005953BE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b/>
          <w:bCs/>
          <w:u w:val="single"/>
          <w:rtl/>
        </w:rPr>
      </w:pPr>
      <w:r w:rsidRPr="00B032F7">
        <w:rPr>
          <w:rStyle w:val="20"/>
          <w:rFonts w:hint="cs"/>
          <w:b/>
          <w:bCs/>
          <w:color w:val="auto"/>
          <w:u w:val="single"/>
          <w:rtl/>
        </w:rPr>
        <w:t>שיעור 14</w:t>
      </w:r>
    </w:p>
    <w:p w:rsidR="00326582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b/>
          <w:bCs/>
          <w:rtl/>
        </w:rPr>
      </w:pPr>
      <w:r w:rsidRPr="00B032F7">
        <w:rPr>
          <w:rFonts w:cs="Narkisim" w:hint="cs"/>
          <w:b/>
          <w:bCs/>
          <w:rtl/>
        </w:rPr>
        <w:t>בין שואה לתקומה</w:t>
      </w:r>
    </w:p>
    <w:p w:rsidR="00326582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 xml:space="preserve">1947 </w:t>
      </w:r>
      <w:r w:rsidRPr="00B032F7">
        <w:rPr>
          <w:rFonts w:cs="Narkisim"/>
          <w:rtl/>
        </w:rPr>
        <w:t>–</w:t>
      </w:r>
      <w:r w:rsidRPr="00B032F7">
        <w:rPr>
          <w:rFonts w:cs="Narkisim" w:hint="cs"/>
          <w:rtl/>
        </w:rPr>
        <w:t xml:space="preserve"> מעבר מיישוב למדינה 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</w:p>
    <w:p w:rsidR="00326582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b/>
          <w:bCs/>
          <w:u w:val="single"/>
          <w:rtl/>
        </w:rPr>
      </w:pPr>
      <w:r w:rsidRPr="00B032F7">
        <w:rPr>
          <w:rFonts w:cs="Narkisim" w:hint="cs"/>
          <w:b/>
          <w:bCs/>
          <w:u w:val="single"/>
          <w:rtl/>
        </w:rPr>
        <w:t>דרישות קדם:</w:t>
      </w:r>
    </w:p>
    <w:p w:rsidR="00326582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>מומלץ קורס מבוא לתולדות א"י בעת החדשה</w:t>
      </w:r>
    </w:p>
    <w:p w:rsidR="00326582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b/>
          <w:bCs/>
          <w:u w:val="single"/>
          <w:rtl/>
        </w:rPr>
      </w:pPr>
      <w:r w:rsidRPr="00B032F7">
        <w:rPr>
          <w:rFonts w:cs="Narkisim"/>
          <w:b/>
          <w:bCs/>
          <w:u w:val="single"/>
          <w:rtl/>
        </w:rPr>
        <w:t>מטלות הקורס: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/>
          <w:rtl/>
        </w:rPr>
        <w:t xml:space="preserve">השתתפות פעילה בשיעורים; קריאת החומר הביבליוגרפי. </w:t>
      </w:r>
    </w:p>
    <w:p w:rsidR="005953BE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>הגשת עבודה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b/>
          <w:bCs/>
          <w:rtl/>
        </w:rPr>
      </w:pPr>
    </w:p>
    <w:p w:rsidR="005953BE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b/>
          <w:bCs/>
          <w:u w:val="single"/>
          <w:rtl/>
        </w:rPr>
      </w:pPr>
      <w:r w:rsidRPr="00B032F7">
        <w:rPr>
          <w:rFonts w:cs="Narkisim"/>
          <w:b/>
          <w:bCs/>
          <w:u w:val="single"/>
          <w:rtl/>
        </w:rPr>
        <w:t>הרכב הציון</w:t>
      </w:r>
      <w:r w:rsidRPr="00B032F7">
        <w:rPr>
          <w:rFonts w:cs="Narkisim" w:hint="cs"/>
          <w:b/>
          <w:bCs/>
          <w:u w:val="single"/>
          <w:rtl/>
        </w:rPr>
        <w:t xml:space="preserve"> הסופי:</w:t>
      </w:r>
    </w:p>
    <w:p w:rsidR="005953BE" w:rsidRPr="00B032F7" w:rsidRDefault="00326582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>הגשת עבודה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</w:p>
    <w:p w:rsidR="00C2238B" w:rsidRPr="00B032F7" w:rsidRDefault="00C2238B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</w:p>
    <w:p w:rsidR="00C2238B" w:rsidRPr="00B032F7" w:rsidRDefault="00C2238B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</w:p>
    <w:p w:rsidR="005953BE" w:rsidRPr="00B032F7" w:rsidRDefault="00580437" w:rsidP="00580437">
      <w:pPr>
        <w:pStyle w:val="1"/>
        <w:jc w:val="center"/>
        <w:rPr>
          <w:b/>
          <w:bCs/>
          <w:color w:val="auto"/>
          <w:rtl/>
        </w:rPr>
      </w:pPr>
      <w:r w:rsidRPr="00B032F7">
        <w:rPr>
          <w:rFonts w:hint="cs"/>
          <w:b/>
          <w:bCs/>
          <w:color w:val="auto"/>
          <w:rtl/>
        </w:rPr>
        <w:lastRenderedPageBreak/>
        <w:t>רשימה ביבליוגרפית</w:t>
      </w:r>
    </w:p>
    <w:p w:rsidR="005953BE" w:rsidRPr="00B032F7" w:rsidRDefault="005953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b/>
          <w:bCs/>
          <w:rtl/>
        </w:rPr>
      </w:pPr>
    </w:p>
    <w:p w:rsidR="005953BE" w:rsidRPr="00B032F7" w:rsidRDefault="00580437" w:rsidP="00580437">
      <w:pPr>
        <w:tabs>
          <w:tab w:val="left" w:pos="2378"/>
        </w:tabs>
        <w:spacing w:line="480" w:lineRule="auto"/>
        <w:ind w:right="288" w:hanging="288"/>
        <w:rPr>
          <w:rFonts w:cs="Narkisim"/>
          <w:b/>
          <w:bCs/>
          <w:rtl/>
        </w:rPr>
      </w:pPr>
      <w:r w:rsidRPr="00B032F7">
        <w:rPr>
          <w:rFonts w:cs="Narkisim"/>
          <w:b/>
          <w:bCs/>
          <w:rtl/>
        </w:rPr>
        <w:tab/>
      </w:r>
      <w:r w:rsidRPr="00B032F7">
        <w:rPr>
          <w:rFonts w:cs="Narkisim"/>
          <w:b/>
          <w:bCs/>
          <w:rtl/>
        </w:rPr>
        <w:tab/>
      </w:r>
    </w:p>
    <w:p w:rsidR="00661ABE" w:rsidRPr="00B032F7" w:rsidRDefault="00661A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>1</w:t>
      </w:r>
      <w:r w:rsidR="00D3252E" w:rsidRPr="00B032F7">
        <w:rPr>
          <w:rFonts w:cs="Narkisim" w:hint="cs"/>
          <w:rtl/>
        </w:rPr>
        <w:t xml:space="preserve">. </w:t>
      </w:r>
      <w:r w:rsidRPr="00B032F7">
        <w:rPr>
          <w:rFonts w:cs="Narkisim" w:hint="cs"/>
          <w:rtl/>
        </w:rPr>
        <w:t xml:space="preserve">יוסי מאלי, "מבוא – העידן של זמנים", בתוך: הנ"ל (עורך), </w:t>
      </w:r>
      <w:r w:rsidRPr="00B032F7">
        <w:rPr>
          <w:rFonts w:cs="Narkisim" w:hint="cs"/>
          <w:u w:val="single"/>
          <w:rtl/>
        </w:rPr>
        <w:t>זמנים חדשים: מחקרים בהיסטוריוגרפיה המודרנית</w:t>
      </w:r>
      <w:r w:rsidRPr="00B032F7">
        <w:rPr>
          <w:rFonts w:cs="Narkisim" w:hint="cs"/>
          <w:rtl/>
        </w:rPr>
        <w:t>, תשס"ח, עמ' 7</w:t>
      </w:r>
      <w:r w:rsidRPr="00B032F7">
        <w:rPr>
          <w:rFonts w:cs="Narkisim" w:hint="cs"/>
          <w:rtl/>
        </w:rPr>
        <w:softHyphen/>
        <w:t xml:space="preserve">-23. </w:t>
      </w:r>
    </w:p>
    <w:p w:rsidR="002B614D" w:rsidRPr="00B032F7" w:rsidRDefault="00661A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 xml:space="preserve">2. </w:t>
      </w:r>
      <w:proofErr w:type="spellStart"/>
      <w:r w:rsidRPr="00B032F7">
        <w:rPr>
          <w:rFonts w:cs="Narkisim" w:hint="cs"/>
          <w:rtl/>
        </w:rPr>
        <w:t>גלבר</w:t>
      </w:r>
      <w:proofErr w:type="spellEnd"/>
      <w:r w:rsidRPr="00B032F7">
        <w:rPr>
          <w:rFonts w:cs="Narkisim" w:hint="cs"/>
          <w:rtl/>
        </w:rPr>
        <w:t xml:space="preserve"> יואב, "על מצבה של ההיסטוריוגרפיה בישראל", בתוך: </w:t>
      </w:r>
      <w:proofErr w:type="spellStart"/>
      <w:r w:rsidRPr="00B032F7">
        <w:rPr>
          <w:rFonts w:cs="Narkisim" w:hint="cs"/>
          <w:rtl/>
        </w:rPr>
        <w:t>פרילינג</w:t>
      </w:r>
      <w:proofErr w:type="spellEnd"/>
      <w:r w:rsidRPr="00B032F7">
        <w:rPr>
          <w:rFonts w:cs="Narkisim" w:hint="cs"/>
          <w:rtl/>
        </w:rPr>
        <w:t xml:space="preserve">, ט' (עורך), </w:t>
      </w:r>
      <w:r w:rsidRPr="00B032F7">
        <w:rPr>
          <w:rFonts w:cs="Narkisim" w:hint="cs"/>
          <w:u w:val="single"/>
          <w:rtl/>
        </w:rPr>
        <w:t>תשובה לעמית פוסט-ציוני</w:t>
      </w:r>
      <w:r w:rsidRPr="00B032F7">
        <w:rPr>
          <w:rFonts w:cs="Narkisim" w:hint="cs"/>
          <w:rtl/>
        </w:rPr>
        <w:t>, ת"א 2003, עמ' 147-115.</w:t>
      </w:r>
    </w:p>
    <w:p w:rsidR="00CD41F6" w:rsidRPr="00B032F7" w:rsidRDefault="002B614D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rPr>
          <w:rFonts w:cs="Narkisim"/>
          <w:rtl/>
        </w:rPr>
      </w:pPr>
      <w:r w:rsidRPr="00B032F7">
        <w:rPr>
          <w:rFonts w:cs="Narkisim" w:hint="cs"/>
          <w:rtl/>
        </w:rPr>
        <w:t xml:space="preserve">3. </w:t>
      </w:r>
      <w:r w:rsidR="00CD41F6" w:rsidRPr="00B032F7">
        <w:rPr>
          <w:rFonts w:ascii="Arial" w:hAnsi="Arial" w:cs="Narkisim" w:hint="cs"/>
          <w:rtl/>
        </w:rPr>
        <w:t xml:space="preserve">אביבה חלמיש, "ההיסטוריה וההיסטוריוגרפיה של היישוב היהודי בארץ ישראל בתקופת המנדט: בין ייחודיות לאוניברסליות", </w:t>
      </w:r>
      <w:r w:rsidR="00CD41F6" w:rsidRPr="00B032F7">
        <w:rPr>
          <w:rFonts w:ascii="Arial" w:hAnsi="Arial" w:cs="Narkisim" w:hint="cs"/>
          <w:u w:val="single"/>
          <w:rtl/>
        </w:rPr>
        <w:t>ישראל</w:t>
      </w:r>
      <w:r w:rsidR="00CD41F6" w:rsidRPr="00B032F7">
        <w:rPr>
          <w:rFonts w:ascii="Arial" w:hAnsi="Arial" w:cs="Narkisim" w:hint="cs"/>
          <w:rtl/>
        </w:rPr>
        <w:t>, 24 (2016), עמ' 394-375.</w:t>
      </w:r>
    </w:p>
    <w:p w:rsidR="002E7890" w:rsidRPr="00B032F7" w:rsidRDefault="002B614D" w:rsidP="00580437">
      <w:pPr>
        <w:tabs>
          <w:tab w:val="left" w:pos="9072"/>
          <w:tab w:val="left" w:pos="9216"/>
          <w:tab w:val="left" w:pos="10368"/>
        </w:tabs>
        <w:spacing w:line="480" w:lineRule="auto"/>
        <w:ind w:left="-288" w:right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4.</w:t>
      </w:r>
      <w:r w:rsidR="002E7890" w:rsidRPr="00B032F7">
        <w:rPr>
          <w:rFonts w:cs="Narkisim" w:hint="cs"/>
          <w:rtl/>
        </w:rPr>
        <w:t xml:space="preserve"> צחור זאב, "בן-גוריון כמעצב מיתוס", בתוך: אוחנה דוד </w:t>
      </w:r>
      <w:proofErr w:type="spellStart"/>
      <w:r w:rsidR="002E7890" w:rsidRPr="00B032F7">
        <w:rPr>
          <w:rFonts w:cs="Narkisim" w:hint="cs"/>
          <w:rtl/>
        </w:rPr>
        <w:t>וויסטריך</w:t>
      </w:r>
      <w:proofErr w:type="spellEnd"/>
      <w:r w:rsidR="002E7890" w:rsidRPr="00B032F7">
        <w:rPr>
          <w:rFonts w:cs="Narkisim" w:hint="cs"/>
          <w:rtl/>
        </w:rPr>
        <w:t xml:space="preserve"> רוברט ס' (עורכים), </w:t>
      </w:r>
      <w:r w:rsidR="002E7890" w:rsidRPr="00B032F7">
        <w:rPr>
          <w:rFonts w:cs="Narkisim" w:hint="cs"/>
          <w:u w:val="single"/>
          <w:rtl/>
        </w:rPr>
        <w:t xml:space="preserve">מיתוס </w:t>
      </w:r>
      <w:r w:rsidR="00326582" w:rsidRPr="00B032F7">
        <w:rPr>
          <w:rFonts w:cs="Narkisim" w:hint="cs"/>
          <w:u w:val="single"/>
          <w:rtl/>
        </w:rPr>
        <w:t xml:space="preserve">  </w:t>
      </w:r>
      <w:r w:rsidR="002E7890" w:rsidRPr="00B032F7">
        <w:rPr>
          <w:rFonts w:cs="Narkisim" w:hint="cs"/>
          <w:u w:val="single"/>
          <w:rtl/>
        </w:rPr>
        <w:t>וזיכרון: גלגוליה של התודעה הישראלית</w:t>
      </w:r>
      <w:r w:rsidR="002E7890" w:rsidRPr="00B032F7">
        <w:rPr>
          <w:rFonts w:cs="Narkisim" w:hint="cs"/>
          <w:rtl/>
        </w:rPr>
        <w:t>, ירושלים תשנ"ז, עמ' 136</w:t>
      </w:r>
      <w:r w:rsidR="002E7890" w:rsidRPr="00B032F7">
        <w:rPr>
          <w:rFonts w:cs="Narkisim" w:hint="cs"/>
          <w:rtl/>
        </w:rPr>
        <w:softHyphen/>
        <w:t>-155.</w:t>
      </w:r>
    </w:p>
    <w:p w:rsidR="00661ABE" w:rsidRPr="00B032F7" w:rsidRDefault="002B614D" w:rsidP="00580437">
      <w:pPr>
        <w:tabs>
          <w:tab w:val="left" w:pos="9072"/>
          <w:tab w:val="left" w:pos="9216"/>
          <w:tab w:val="left" w:pos="10368"/>
        </w:tabs>
        <w:spacing w:line="480" w:lineRule="auto"/>
        <w:ind w:left="-288" w:right="288"/>
        <w:jc w:val="both"/>
        <w:rPr>
          <w:rFonts w:cs="Narkisim"/>
        </w:rPr>
      </w:pPr>
      <w:r w:rsidRPr="00B032F7">
        <w:rPr>
          <w:rFonts w:cs="Narkisim" w:hint="cs"/>
          <w:rtl/>
        </w:rPr>
        <w:t xml:space="preserve">5. </w:t>
      </w:r>
      <w:r w:rsidR="00661ABE" w:rsidRPr="00B032F7">
        <w:rPr>
          <w:rFonts w:cs="Narkisim" w:hint="cs"/>
          <w:rtl/>
        </w:rPr>
        <w:t>יגאל אייל, "'המרד הערבי' בשנים 1936</w:t>
      </w:r>
      <w:r w:rsidR="00661ABE" w:rsidRPr="00B032F7">
        <w:rPr>
          <w:rFonts w:cs="Narkisim" w:hint="cs"/>
          <w:rtl/>
        </w:rPr>
        <w:softHyphen/>
        <w:t xml:space="preserve">-1939: נקודת המפנה במאבק על ארץ ישראל", </w:t>
      </w:r>
      <w:r w:rsidR="00661ABE" w:rsidRPr="00B032F7">
        <w:rPr>
          <w:rFonts w:cs="Narkisim" w:hint="cs"/>
          <w:u w:val="single"/>
          <w:rtl/>
        </w:rPr>
        <w:t>עלי זית וחרב</w:t>
      </w:r>
      <w:r w:rsidR="00661ABE" w:rsidRPr="00B032F7">
        <w:rPr>
          <w:rFonts w:cs="Narkisim" w:hint="cs"/>
          <w:rtl/>
        </w:rPr>
        <w:t>, ט (2009), עמ' 43</w:t>
      </w:r>
      <w:r w:rsidR="00661ABE" w:rsidRPr="00B032F7">
        <w:rPr>
          <w:rFonts w:cs="Narkisim" w:hint="cs"/>
          <w:rtl/>
        </w:rPr>
        <w:softHyphen/>
        <w:t xml:space="preserve">-82. </w:t>
      </w:r>
    </w:p>
    <w:p w:rsidR="00661ABE" w:rsidRPr="00B032F7" w:rsidRDefault="002B614D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 xml:space="preserve">6. </w:t>
      </w:r>
      <w:r w:rsidR="002E7890" w:rsidRPr="00B032F7">
        <w:rPr>
          <w:rFonts w:cs="Narkisim" w:hint="cs"/>
          <w:rtl/>
        </w:rPr>
        <w:t xml:space="preserve">בן-אליעזר אורי, ""לפלמ"ח או לבריגדה?" חדירת השיקול המפלגתי להכרעות בתנועות  הנוער", </w:t>
      </w:r>
      <w:r w:rsidR="002E7890" w:rsidRPr="00B032F7">
        <w:rPr>
          <w:rFonts w:cs="Narkisim" w:hint="cs"/>
          <w:u w:val="single"/>
          <w:rtl/>
        </w:rPr>
        <w:t>הציונות</w:t>
      </w:r>
      <w:r w:rsidR="002E7890" w:rsidRPr="00B032F7">
        <w:rPr>
          <w:rFonts w:cs="Narkisim" w:hint="cs"/>
          <w:rtl/>
        </w:rPr>
        <w:t xml:space="preserve">, </w:t>
      </w:r>
      <w:proofErr w:type="spellStart"/>
      <w:r w:rsidR="002E7890" w:rsidRPr="00B032F7">
        <w:rPr>
          <w:rFonts w:cs="Narkisim" w:hint="cs"/>
          <w:rtl/>
        </w:rPr>
        <w:t>יג</w:t>
      </w:r>
      <w:proofErr w:type="spellEnd"/>
      <w:r w:rsidR="002E7890" w:rsidRPr="00B032F7">
        <w:rPr>
          <w:rFonts w:cs="Narkisim" w:hint="cs"/>
          <w:rtl/>
        </w:rPr>
        <w:t xml:space="preserve"> (תשמ"ח), עמ' 195-185.</w:t>
      </w:r>
    </w:p>
    <w:p w:rsidR="00645436" w:rsidRPr="00B032F7" w:rsidRDefault="002B614D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7.</w:t>
      </w:r>
      <w:r w:rsidR="00661ABE" w:rsidRPr="00B032F7">
        <w:rPr>
          <w:rFonts w:cs="Narkisim" w:hint="cs"/>
          <w:rtl/>
        </w:rPr>
        <w:t xml:space="preserve"> </w:t>
      </w:r>
      <w:r w:rsidR="002E7890" w:rsidRPr="00B032F7">
        <w:rPr>
          <w:rFonts w:cs="Narkisim" w:hint="cs"/>
          <w:rtl/>
        </w:rPr>
        <w:t xml:space="preserve">ענת גרנית הכהן, </w:t>
      </w:r>
      <w:r w:rsidRPr="00B032F7">
        <w:rPr>
          <w:rFonts w:cs="Narkisim" w:hint="cs"/>
          <w:rtl/>
        </w:rPr>
        <w:t xml:space="preserve">"חשבון ציבורי או חשבון פרטי </w:t>
      </w:r>
      <w:r w:rsidRPr="00B032F7">
        <w:rPr>
          <w:rFonts w:cs="Narkisim"/>
          <w:rtl/>
        </w:rPr>
        <w:t>–</w:t>
      </w:r>
      <w:r w:rsidRPr="00B032F7">
        <w:rPr>
          <w:rFonts w:cs="Narkisim" w:hint="cs"/>
          <w:rtl/>
        </w:rPr>
        <w:t xml:space="preserve"> מקרה מבחן: </w:t>
      </w:r>
      <w:proofErr w:type="spellStart"/>
      <w:r w:rsidR="002E7890" w:rsidRPr="00B032F7">
        <w:rPr>
          <w:rFonts w:cs="Narkisim" w:hint="cs"/>
          <w:rtl/>
        </w:rPr>
        <w:t>אמהות</w:t>
      </w:r>
      <w:proofErr w:type="spellEnd"/>
      <w:r w:rsidRPr="00B032F7">
        <w:rPr>
          <w:rFonts w:cs="Narkisim" w:hint="cs"/>
          <w:rtl/>
        </w:rPr>
        <w:t xml:space="preserve"> מהיישוב בכוחות הבריטים במלחמת העולם השנייה", </w:t>
      </w:r>
      <w:r w:rsidR="002E7890" w:rsidRPr="00B032F7">
        <w:rPr>
          <w:rFonts w:cs="Narkisim" w:hint="cs"/>
          <w:u w:val="single"/>
          <w:rtl/>
        </w:rPr>
        <w:t>מגדר בישראל</w:t>
      </w:r>
      <w:r w:rsidR="002E7890" w:rsidRPr="00B032F7">
        <w:rPr>
          <w:rFonts w:cs="Narkisim" w:hint="cs"/>
          <w:rtl/>
        </w:rPr>
        <w:t>, 2011, עמ' 198-230</w:t>
      </w:r>
      <w:r w:rsidR="006E58A5" w:rsidRPr="00B032F7">
        <w:rPr>
          <w:rFonts w:cs="Narkisim" w:hint="cs"/>
          <w:rtl/>
        </w:rPr>
        <w:t>.</w:t>
      </w:r>
    </w:p>
    <w:p w:rsidR="00661ABE" w:rsidRPr="00B032F7" w:rsidRDefault="0064543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8</w:t>
      </w:r>
      <w:r w:rsidR="00661ABE" w:rsidRPr="00B032F7">
        <w:rPr>
          <w:rFonts w:cs="Narkisim" w:hint="cs"/>
          <w:rtl/>
        </w:rPr>
        <w:t xml:space="preserve">. </w:t>
      </w:r>
      <w:r w:rsidR="00C81DF1" w:rsidRPr="00B032F7">
        <w:rPr>
          <w:rFonts w:cs="Narkisim" w:hint="cs"/>
          <w:rtl/>
        </w:rPr>
        <w:t>דליה עופר</w:t>
      </w:r>
      <w:r w:rsidR="006E58A5" w:rsidRPr="00B032F7">
        <w:rPr>
          <w:rFonts w:cs="Narkisim" w:hint="cs"/>
          <w:rtl/>
        </w:rPr>
        <w:t>, "50 שנים של שיח ישראלי על השואה: מאפיינים ודילמות</w:t>
      </w:r>
      <w:r w:rsidR="007F4356" w:rsidRPr="00B032F7">
        <w:rPr>
          <w:rFonts w:cs="Narkisim" w:hint="cs"/>
          <w:rtl/>
        </w:rPr>
        <w:t xml:space="preserve">", מתוך: </w:t>
      </w:r>
      <w:r w:rsidR="007F4356" w:rsidRPr="00B032F7">
        <w:rPr>
          <w:rFonts w:cs="Narkisim" w:hint="cs"/>
          <w:u w:val="single"/>
          <w:rtl/>
        </w:rPr>
        <w:t>השואה בהיסטוריה היהודית</w:t>
      </w:r>
      <w:r w:rsidR="007F4356" w:rsidRPr="00B032F7">
        <w:rPr>
          <w:rFonts w:cs="Narkisim" w:hint="cs"/>
          <w:rtl/>
        </w:rPr>
        <w:t>, ירושלים תשס"ה, עמ' 328-293</w:t>
      </w:r>
    </w:p>
    <w:p w:rsidR="00661ABE" w:rsidRPr="00B032F7" w:rsidRDefault="0064543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9. מ</w:t>
      </w:r>
      <w:r w:rsidR="00661ABE" w:rsidRPr="00B032F7">
        <w:rPr>
          <w:rFonts w:cs="Narkisim" w:hint="cs"/>
          <w:rtl/>
        </w:rPr>
        <w:t xml:space="preserve">כמן דן, "חקר הציונות לנוכח השואה: בעיות, פולמוסים ומונחי יסוד", בתוך: וייץ יחיעם (עורך), </w:t>
      </w:r>
      <w:r w:rsidR="00661ABE" w:rsidRPr="00B032F7">
        <w:rPr>
          <w:rFonts w:cs="Narkisim" w:hint="cs"/>
          <w:u w:val="single"/>
          <w:rtl/>
        </w:rPr>
        <w:t xml:space="preserve">בין חזון </w:t>
      </w:r>
      <w:proofErr w:type="spellStart"/>
      <w:r w:rsidR="00661ABE" w:rsidRPr="00B032F7">
        <w:rPr>
          <w:rFonts w:cs="Narkisim" w:hint="cs"/>
          <w:u w:val="single"/>
          <w:rtl/>
        </w:rPr>
        <w:t>לרוויזיה</w:t>
      </w:r>
      <w:proofErr w:type="spellEnd"/>
      <w:r w:rsidR="00661ABE" w:rsidRPr="00B032F7">
        <w:rPr>
          <w:rFonts w:cs="Narkisim" w:hint="cs"/>
          <w:u w:val="single"/>
          <w:rtl/>
        </w:rPr>
        <w:t>: מאה שנות היסטוריוגרפיה ציונית</w:t>
      </w:r>
      <w:r w:rsidR="00661ABE" w:rsidRPr="00B032F7">
        <w:rPr>
          <w:rFonts w:cs="Narkisim" w:hint="cs"/>
          <w:rtl/>
        </w:rPr>
        <w:t>, ירושלים תשנ"ח, עמ' 145</w:t>
      </w:r>
      <w:r w:rsidR="00661ABE" w:rsidRPr="00B032F7">
        <w:rPr>
          <w:rFonts w:cs="Narkisim" w:hint="cs"/>
          <w:rtl/>
        </w:rPr>
        <w:softHyphen/>
        <w:t>-169.</w:t>
      </w:r>
    </w:p>
    <w:p w:rsidR="00045F32" w:rsidRPr="00B032F7" w:rsidRDefault="0064543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10</w:t>
      </w:r>
      <w:r w:rsidR="00C81DF1" w:rsidRPr="00B032F7">
        <w:rPr>
          <w:rFonts w:cs="Narkisim" w:hint="cs"/>
          <w:rtl/>
        </w:rPr>
        <w:t xml:space="preserve">. </w:t>
      </w:r>
      <w:r w:rsidR="00045F32" w:rsidRPr="00B032F7">
        <w:rPr>
          <w:rFonts w:cs="Narkisim" w:hint="cs"/>
          <w:rtl/>
        </w:rPr>
        <w:t xml:space="preserve">אלמוג עוז, </w:t>
      </w:r>
      <w:r w:rsidR="00045F32" w:rsidRPr="00B032F7">
        <w:rPr>
          <w:rFonts w:cs="Narkisim" w:hint="cs"/>
          <w:u w:val="single"/>
          <w:rtl/>
        </w:rPr>
        <w:t>הצבר-דיוקן</w:t>
      </w:r>
      <w:r w:rsidR="00045F32" w:rsidRPr="00B032F7">
        <w:rPr>
          <w:rFonts w:cs="Narkisim" w:hint="cs"/>
          <w:rtl/>
        </w:rPr>
        <w:t>, ת"א תשנ"ז, עמ' 33-13</w:t>
      </w:r>
      <w:r w:rsidR="007F4356" w:rsidRPr="00B032F7">
        <w:rPr>
          <w:rFonts w:cs="Narkisim" w:hint="cs"/>
          <w:rtl/>
        </w:rPr>
        <w:t xml:space="preserve">. </w:t>
      </w:r>
    </w:p>
    <w:p w:rsidR="00661ABE" w:rsidRPr="00B032F7" w:rsidRDefault="0064543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11</w:t>
      </w:r>
      <w:r w:rsidR="00661ABE" w:rsidRPr="00B032F7">
        <w:rPr>
          <w:rFonts w:cs="Narkisim" w:hint="cs"/>
          <w:rtl/>
        </w:rPr>
        <w:t xml:space="preserve">. פורת דינה, "שאלת ההצלה בתקופת השואה על רקע "שלילת הגולה" ביישוב הארץ-ישראלי", </w:t>
      </w:r>
      <w:r w:rsidR="00661ABE" w:rsidRPr="00B032F7">
        <w:rPr>
          <w:rFonts w:cs="Narkisim" w:hint="cs"/>
          <w:u w:val="single"/>
          <w:rtl/>
        </w:rPr>
        <w:t>הציונות</w:t>
      </w:r>
      <w:r w:rsidR="00661ABE" w:rsidRPr="00B032F7">
        <w:rPr>
          <w:rFonts w:cs="Narkisim" w:hint="cs"/>
          <w:rtl/>
        </w:rPr>
        <w:t>, כ"ג (2001), עמ' 192-175.</w:t>
      </w:r>
    </w:p>
    <w:p w:rsidR="00661ABE" w:rsidRPr="00B032F7" w:rsidRDefault="00661A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1</w:t>
      </w:r>
      <w:r w:rsidR="00645436" w:rsidRPr="00B032F7">
        <w:rPr>
          <w:rFonts w:cs="Narkisim" w:hint="cs"/>
          <w:rtl/>
        </w:rPr>
        <w:t>2</w:t>
      </w:r>
      <w:r w:rsidRPr="00B032F7">
        <w:rPr>
          <w:rFonts w:cs="Narkisim" w:hint="cs"/>
          <w:rtl/>
        </w:rPr>
        <w:t xml:space="preserve">. </w:t>
      </w:r>
      <w:proofErr w:type="spellStart"/>
      <w:r w:rsidRPr="00B032F7">
        <w:rPr>
          <w:rFonts w:cs="Narkisim" w:hint="cs"/>
          <w:rtl/>
        </w:rPr>
        <w:t>פרילינג</w:t>
      </w:r>
      <w:proofErr w:type="spellEnd"/>
      <w:r w:rsidRPr="00B032F7">
        <w:rPr>
          <w:rFonts w:cs="Narkisim" w:hint="cs"/>
          <w:rtl/>
        </w:rPr>
        <w:t xml:space="preserve"> טוביה, "</w:t>
      </w:r>
      <w:proofErr w:type="spellStart"/>
      <w:r w:rsidRPr="00B032F7">
        <w:rPr>
          <w:rFonts w:cs="Narkisim" w:hint="cs"/>
          <w:rtl/>
        </w:rPr>
        <w:t>פלשתינוצנטריות</w:t>
      </w:r>
      <w:proofErr w:type="spellEnd"/>
      <w:r w:rsidRPr="00B032F7">
        <w:rPr>
          <w:rFonts w:cs="Narkisim" w:hint="cs"/>
          <w:rtl/>
        </w:rPr>
        <w:t xml:space="preserve">? דוד בן-גוריון ו'שלילת הגולה' בתקופת השואה", בתוך: דינה פורת (עורכת), </w:t>
      </w:r>
      <w:r w:rsidRPr="00B032F7">
        <w:rPr>
          <w:rFonts w:cs="Narkisim" w:hint="cs"/>
          <w:u w:val="single"/>
          <w:rtl/>
        </w:rPr>
        <w:t>שואה ממרחק תבוא</w:t>
      </w:r>
      <w:r w:rsidRPr="00B032F7">
        <w:rPr>
          <w:rFonts w:cs="Narkisim" w:hint="cs"/>
          <w:rtl/>
        </w:rPr>
        <w:t>, ירושלים תשס"ט, עמ' 353</w:t>
      </w:r>
      <w:r w:rsidRPr="00B032F7">
        <w:rPr>
          <w:rFonts w:cs="Narkisim" w:hint="cs"/>
          <w:rtl/>
        </w:rPr>
        <w:softHyphen/>
        <w:t xml:space="preserve">-372. </w:t>
      </w:r>
    </w:p>
    <w:p w:rsidR="00661ABE" w:rsidRPr="00B032F7" w:rsidRDefault="00661ABE" w:rsidP="00580437">
      <w:pPr>
        <w:tabs>
          <w:tab w:val="left" w:pos="9072"/>
          <w:tab w:val="left" w:pos="9216"/>
          <w:tab w:val="left" w:pos="10368"/>
        </w:tabs>
        <w:spacing w:line="480" w:lineRule="auto"/>
        <w:ind w:left="-288" w:right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1</w:t>
      </w:r>
      <w:r w:rsidR="00645436" w:rsidRPr="00B032F7">
        <w:rPr>
          <w:rFonts w:cs="Narkisim" w:hint="cs"/>
          <w:rtl/>
        </w:rPr>
        <w:t>3</w:t>
      </w:r>
      <w:r w:rsidRPr="00B032F7">
        <w:rPr>
          <w:rFonts w:cs="Narkisim" w:hint="cs"/>
          <w:rtl/>
        </w:rPr>
        <w:t xml:space="preserve">. בועז אריה, "שאול </w:t>
      </w:r>
      <w:proofErr w:type="spellStart"/>
      <w:r w:rsidRPr="00B032F7">
        <w:rPr>
          <w:rFonts w:cs="Narkisim" w:hint="cs"/>
          <w:rtl/>
        </w:rPr>
        <w:t>מאירוב</w:t>
      </w:r>
      <w:proofErr w:type="spellEnd"/>
      <w:r w:rsidRPr="00B032F7">
        <w:rPr>
          <w:rFonts w:cs="Narkisim" w:hint="cs"/>
          <w:rtl/>
        </w:rPr>
        <w:t xml:space="preserve"> (אביגור): התגייסות לסיוע ולהצלת יהודים בתקופת השואה", בתוך: דינה פורת (עורכת), </w:t>
      </w:r>
      <w:r w:rsidRPr="00B032F7">
        <w:rPr>
          <w:rFonts w:cs="Narkisim" w:hint="cs"/>
          <w:u w:val="single"/>
          <w:rtl/>
        </w:rPr>
        <w:t>שואה ממרחק תבוא</w:t>
      </w:r>
      <w:r w:rsidRPr="00B032F7">
        <w:rPr>
          <w:rFonts w:cs="Narkisim" w:hint="cs"/>
          <w:rtl/>
        </w:rPr>
        <w:t>, ירושלים תשס"ט, עמ' 525</w:t>
      </w:r>
      <w:r w:rsidRPr="00B032F7">
        <w:rPr>
          <w:rFonts w:cs="Narkisim" w:hint="cs"/>
          <w:rtl/>
        </w:rPr>
        <w:softHyphen/>
        <w:t>-546.</w:t>
      </w:r>
    </w:p>
    <w:p w:rsidR="00661ABE" w:rsidRPr="00B032F7" w:rsidRDefault="00661A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1</w:t>
      </w:r>
      <w:r w:rsidR="00645436" w:rsidRPr="00B032F7">
        <w:rPr>
          <w:rFonts w:cs="Narkisim" w:hint="cs"/>
          <w:rtl/>
        </w:rPr>
        <w:t>4</w:t>
      </w:r>
      <w:r w:rsidRPr="00B032F7">
        <w:rPr>
          <w:rFonts w:cs="Narkisim" w:hint="cs"/>
          <w:rtl/>
        </w:rPr>
        <w:t xml:space="preserve">. וייץ יחיעם, "יישוב, גולה, שואה </w:t>
      </w:r>
      <w:r w:rsidRPr="00B032F7">
        <w:rPr>
          <w:rFonts w:cs="Narkisim"/>
        </w:rPr>
        <w:t>–</w:t>
      </w:r>
      <w:r w:rsidRPr="00B032F7">
        <w:rPr>
          <w:rFonts w:cs="Narkisim" w:hint="cs"/>
          <w:rtl/>
        </w:rPr>
        <w:t xml:space="preserve"> מיתוס ומציאות", </w:t>
      </w:r>
      <w:r w:rsidRPr="00B032F7">
        <w:rPr>
          <w:rFonts w:cs="Narkisim" w:hint="cs"/>
          <w:u w:val="single"/>
          <w:rtl/>
        </w:rPr>
        <w:t>יהדות זמננו</w:t>
      </w:r>
      <w:r w:rsidRPr="00B032F7">
        <w:rPr>
          <w:rFonts w:cs="Narkisim" w:hint="cs"/>
          <w:rtl/>
        </w:rPr>
        <w:t>, 6 (</w:t>
      </w:r>
      <w:proofErr w:type="spellStart"/>
      <w:r w:rsidRPr="00B032F7">
        <w:rPr>
          <w:rFonts w:cs="Narkisim" w:hint="cs"/>
          <w:rtl/>
        </w:rPr>
        <w:t>תש"ן</w:t>
      </w:r>
      <w:proofErr w:type="spellEnd"/>
      <w:r w:rsidRPr="00B032F7">
        <w:rPr>
          <w:rFonts w:cs="Narkisim" w:hint="cs"/>
          <w:rtl/>
        </w:rPr>
        <w:t>), עמ' 150-133.</w:t>
      </w:r>
    </w:p>
    <w:p w:rsidR="00A51F34" w:rsidRPr="00B032F7" w:rsidRDefault="00645436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lastRenderedPageBreak/>
        <w:t xml:space="preserve">15. </w:t>
      </w:r>
      <w:r w:rsidR="00A51F34" w:rsidRPr="00B032F7">
        <w:rPr>
          <w:rFonts w:cs="Narkisim" w:hint="cs"/>
          <w:rtl/>
        </w:rPr>
        <w:t>שרון גבע</w:t>
      </w:r>
      <w:r w:rsidR="0055028B" w:rsidRPr="00B032F7">
        <w:rPr>
          <w:rFonts w:cs="Narkisim" w:hint="cs"/>
          <w:rtl/>
        </w:rPr>
        <w:t>,</w:t>
      </w:r>
      <w:r w:rsidR="00A51F34" w:rsidRPr="00B032F7">
        <w:rPr>
          <w:rFonts w:cs="Narkisim" w:hint="cs"/>
          <w:rtl/>
        </w:rPr>
        <w:t xml:space="preserve"> </w:t>
      </w:r>
      <w:r w:rsidR="0055028B" w:rsidRPr="00B032F7">
        <w:rPr>
          <w:rFonts w:cs="Narkisim" w:hint="cs"/>
          <w:rtl/>
        </w:rPr>
        <w:t>"</w:t>
      </w:r>
      <w:r w:rsidR="00A51F34" w:rsidRPr="00B032F7">
        <w:rPr>
          <w:rFonts w:cs="Narkisim" w:hint="cs"/>
          <w:rtl/>
        </w:rPr>
        <w:t>קול נערה</w:t>
      </w:r>
      <w:r w:rsidR="0055028B" w:rsidRPr="00B032F7">
        <w:rPr>
          <w:rFonts w:cs="Narkisim" w:hint="cs"/>
          <w:rtl/>
        </w:rPr>
        <w:t xml:space="preserve"> בשואה: דימויה של אנה פרנק בשיח הציבורי הישראלי", </w:t>
      </w:r>
      <w:r w:rsidR="0055028B" w:rsidRPr="00B032F7">
        <w:rPr>
          <w:rFonts w:cs="Narkisim" w:hint="cs"/>
          <w:u w:val="single"/>
          <w:rtl/>
        </w:rPr>
        <w:t>ישראל</w:t>
      </w:r>
      <w:r w:rsidR="0055028B" w:rsidRPr="00B032F7">
        <w:rPr>
          <w:rFonts w:cs="Narkisim" w:hint="cs"/>
          <w:rtl/>
        </w:rPr>
        <w:t xml:space="preserve"> 12 (תשס"ח), עמ' 105-81.</w:t>
      </w:r>
    </w:p>
    <w:p w:rsidR="0055028B" w:rsidRPr="00B032F7" w:rsidRDefault="00661A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1</w:t>
      </w:r>
      <w:r w:rsidR="0055028B" w:rsidRPr="00B032F7">
        <w:rPr>
          <w:rFonts w:cs="Narkisim" w:hint="cs"/>
          <w:rtl/>
        </w:rPr>
        <w:t>6</w:t>
      </w:r>
      <w:r w:rsidRPr="00B032F7">
        <w:rPr>
          <w:rFonts w:cs="Narkisim" w:hint="cs"/>
          <w:rtl/>
        </w:rPr>
        <w:t xml:space="preserve">. קינן עירית, </w:t>
      </w:r>
      <w:r w:rsidRPr="00B032F7">
        <w:rPr>
          <w:rFonts w:cs="Narkisim" w:hint="cs"/>
          <w:u w:val="single"/>
          <w:rtl/>
        </w:rPr>
        <w:t>לא נרגע הרעב: ניצולי השואה ושליחי ארץ-ישראל, גרמניה 1945–1948</w:t>
      </w:r>
      <w:r w:rsidRPr="00B032F7">
        <w:rPr>
          <w:rFonts w:cs="Narkisim" w:hint="cs"/>
          <w:rtl/>
        </w:rPr>
        <w:t>, תל-אביב תשנ"ו, עמ' 84–109.</w:t>
      </w:r>
      <w:r w:rsidR="00A51F34" w:rsidRPr="00B032F7">
        <w:rPr>
          <w:rFonts w:cs="Narkisim" w:hint="cs"/>
          <w:rtl/>
        </w:rPr>
        <w:t xml:space="preserve"> </w:t>
      </w:r>
    </w:p>
    <w:p w:rsidR="00661ABE" w:rsidRPr="00B032F7" w:rsidRDefault="00661A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1</w:t>
      </w:r>
      <w:r w:rsidR="0055028B" w:rsidRPr="00B032F7">
        <w:rPr>
          <w:rFonts w:cs="Narkisim" w:hint="cs"/>
          <w:rtl/>
        </w:rPr>
        <w:t>7</w:t>
      </w:r>
      <w:r w:rsidRPr="00B032F7">
        <w:rPr>
          <w:rFonts w:cs="Narkisim" w:hint="cs"/>
          <w:rtl/>
        </w:rPr>
        <w:t>. חלמיש אביבה, "מ'מנוף' ל'אגרוף': חלקה של ההעפלה במאבק על ארץ ישראל 1945</w:t>
      </w:r>
      <w:r w:rsidRPr="00B032F7">
        <w:rPr>
          <w:rFonts w:cs="Narkisim" w:hint="cs"/>
          <w:rtl/>
        </w:rPr>
        <w:softHyphen/>
        <w:t xml:space="preserve">-1948", בתוך: שירן אסנת (עורכת), </w:t>
      </w:r>
      <w:r w:rsidRPr="00B032F7">
        <w:rPr>
          <w:rFonts w:cs="Narkisim" w:hint="cs"/>
          <w:u w:val="single"/>
          <w:rtl/>
        </w:rPr>
        <w:t>עלי זית וחרב</w:t>
      </w:r>
      <w:r w:rsidRPr="00B032F7">
        <w:rPr>
          <w:rFonts w:cs="Narkisim" w:hint="cs"/>
          <w:rtl/>
        </w:rPr>
        <w:t>, ז' (תשס"ז), עמ' 63</w:t>
      </w:r>
      <w:r w:rsidRPr="00B032F7">
        <w:rPr>
          <w:rFonts w:cs="Narkisim" w:hint="cs"/>
          <w:rtl/>
        </w:rPr>
        <w:softHyphen/>
        <w:t xml:space="preserve">-85. </w:t>
      </w:r>
    </w:p>
    <w:p w:rsidR="00661ABE" w:rsidRPr="00B032F7" w:rsidRDefault="00661A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1</w:t>
      </w:r>
      <w:r w:rsidR="0055028B" w:rsidRPr="00B032F7">
        <w:rPr>
          <w:rFonts w:cs="Narkisim" w:hint="cs"/>
          <w:rtl/>
        </w:rPr>
        <w:t>8</w:t>
      </w:r>
      <w:r w:rsidRPr="00B032F7">
        <w:rPr>
          <w:rFonts w:cs="Narkisim" w:hint="cs"/>
          <w:rtl/>
        </w:rPr>
        <w:t xml:space="preserve">. לבסקי חגית, "שארית הפליטה והקמת המדינה – הזדמנות אשר נוצלה", </w:t>
      </w:r>
      <w:r w:rsidRPr="00B032F7">
        <w:rPr>
          <w:rFonts w:cs="Narkisim" w:hint="cs"/>
          <w:u w:val="single"/>
          <w:rtl/>
        </w:rPr>
        <w:t>קתדרה</w:t>
      </w:r>
      <w:r w:rsidRPr="00B032F7">
        <w:rPr>
          <w:rFonts w:cs="Narkisim" w:hint="cs"/>
          <w:rtl/>
        </w:rPr>
        <w:t xml:space="preserve"> 55 (1990), עמ' 175-181.</w:t>
      </w:r>
    </w:p>
    <w:p w:rsidR="00661ABE" w:rsidRPr="00B032F7" w:rsidRDefault="00661ABE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1</w:t>
      </w:r>
      <w:r w:rsidR="0055028B" w:rsidRPr="00B032F7">
        <w:rPr>
          <w:rFonts w:cs="Narkisim" w:hint="cs"/>
          <w:rtl/>
        </w:rPr>
        <w:t>9</w:t>
      </w:r>
      <w:r w:rsidRPr="00B032F7">
        <w:rPr>
          <w:rFonts w:cs="Narkisim" w:hint="cs"/>
          <w:rtl/>
        </w:rPr>
        <w:t xml:space="preserve">. וייץ יחיעם, "שאלת הפליטים היהודים במדיניות הציונית", </w:t>
      </w:r>
      <w:r w:rsidRPr="00B032F7">
        <w:rPr>
          <w:rFonts w:cs="Narkisim" w:hint="cs"/>
          <w:u w:val="single"/>
          <w:rtl/>
        </w:rPr>
        <w:t>קתדרה</w:t>
      </w:r>
      <w:r w:rsidRPr="00B032F7">
        <w:rPr>
          <w:rFonts w:cs="Narkisim" w:hint="cs"/>
          <w:rtl/>
        </w:rPr>
        <w:t xml:space="preserve"> 55 (1990), עמ' 174-162.  </w:t>
      </w:r>
    </w:p>
    <w:p w:rsidR="00CF7F03" w:rsidRDefault="00F17C01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 xml:space="preserve">20. דן מכמן, "משואה לתקומה! משואה לתקומה? ההיסטוריוגרפיה של הקשר הסיבתי בין השואה להקמת מדינת ישראל </w:t>
      </w:r>
      <w:r w:rsidRPr="00B032F7">
        <w:rPr>
          <w:rFonts w:cs="Narkisim"/>
          <w:rtl/>
        </w:rPr>
        <w:t>–</w:t>
      </w:r>
      <w:r w:rsidRPr="00B032F7">
        <w:rPr>
          <w:rFonts w:cs="Narkisim" w:hint="cs"/>
          <w:rtl/>
        </w:rPr>
        <w:t xml:space="preserve"> בין מיתוס למציאות", </w:t>
      </w:r>
      <w:r w:rsidRPr="00B032F7">
        <w:rPr>
          <w:rFonts w:cs="Narkisim" w:hint="cs"/>
          <w:u w:val="single"/>
          <w:rtl/>
        </w:rPr>
        <w:t>עיונים בתקומת ישראל</w:t>
      </w:r>
      <w:r w:rsidRPr="00B032F7">
        <w:rPr>
          <w:rFonts w:cs="Narkisim" w:hint="cs"/>
          <w:rtl/>
        </w:rPr>
        <w:t xml:space="preserve"> י (תש"ס), עמ' 258-234.</w:t>
      </w:r>
    </w:p>
    <w:p w:rsidR="00B032F7" w:rsidRPr="00B032F7" w:rsidRDefault="00B032F7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21. אריה כוכבי, "השואה והקמתה של מדינת ישראל: מיתוס או מציאות", בתוך: מאיר חזן ואורי כהן (עורכים), </w:t>
      </w:r>
      <w:r w:rsidRPr="00B032F7">
        <w:rPr>
          <w:rFonts w:cs="Narkisim" w:hint="cs"/>
          <w:u w:val="single"/>
          <w:rtl/>
        </w:rPr>
        <w:t>תרבות, זיכרון והיסטוריה</w:t>
      </w:r>
      <w:r>
        <w:rPr>
          <w:rFonts w:cs="Narkisim" w:hint="cs"/>
          <w:rtl/>
        </w:rPr>
        <w:t>, כרך ראשון, אוניברסיטת ת"א ומרכז שזר, ירושלים תשע"ב, עמ' 371-351/</w:t>
      </w:r>
      <w:bookmarkStart w:id="0" w:name="_GoBack"/>
      <w:bookmarkEnd w:id="0"/>
    </w:p>
    <w:p w:rsidR="00661ABE" w:rsidRPr="00B032F7" w:rsidRDefault="0055028B" w:rsidP="00580437">
      <w:pPr>
        <w:tabs>
          <w:tab w:val="left" w:pos="9072"/>
          <w:tab w:val="left" w:pos="9216"/>
          <w:tab w:val="left" w:pos="10368"/>
        </w:tabs>
        <w:spacing w:line="480" w:lineRule="auto"/>
        <w:ind w:right="288" w:hanging="288"/>
        <w:jc w:val="both"/>
        <w:rPr>
          <w:rFonts w:cs="Narkisim"/>
          <w:rtl/>
        </w:rPr>
      </w:pPr>
      <w:r w:rsidRPr="00B032F7">
        <w:rPr>
          <w:rFonts w:cs="Narkisim" w:hint="cs"/>
          <w:rtl/>
        </w:rPr>
        <w:t>2</w:t>
      </w:r>
      <w:r w:rsidR="00966872" w:rsidRPr="00B032F7">
        <w:rPr>
          <w:rFonts w:cs="Narkisim" w:hint="cs"/>
          <w:rtl/>
        </w:rPr>
        <w:t>1</w:t>
      </w:r>
      <w:r w:rsidR="00661ABE" w:rsidRPr="00B032F7">
        <w:rPr>
          <w:rFonts w:cs="Narkisim" w:hint="cs"/>
          <w:rtl/>
        </w:rPr>
        <w:t xml:space="preserve">. אניטה שפירא, "בין יישוב למדינה: המרכיבים שלא עברו", בתוך: יהודה ריינהרץ, יוסף שלמון וגדעון שמעוני (עורכים), </w:t>
      </w:r>
      <w:r w:rsidR="00661ABE" w:rsidRPr="00B032F7">
        <w:rPr>
          <w:rFonts w:cs="Narkisim" w:hint="cs"/>
          <w:u w:val="single"/>
          <w:rtl/>
        </w:rPr>
        <w:t>לאומיות ופוליטיקה יהודית: פרספקטיבות חדשות</w:t>
      </w:r>
      <w:r w:rsidR="00661ABE" w:rsidRPr="00B032F7">
        <w:rPr>
          <w:rFonts w:cs="Narkisim" w:hint="cs"/>
          <w:rtl/>
        </w:rPr>
        <w:t>, ירושלים ובוסטון תשנ"ז, עמ' 253</w:t>
      </w:r>
      <w:r w:rsidR="00661ABE" w:rsidRPr="00B032F7">
        <w:rPr>
          <w:rFonts w:cs="Narkisim" w:hint="cs"/>
          <w:rtl/>
        </w:rPr>
        <w:softHyphen/>
        <w:t>-271.</w:t>
      </w:r>
      <w:r w:rsidR="00A51F34" w:rsidRPr="00B032F7">
        <w:rPr>
          <w:rFonts w:cs="Narkisim" w:hint="cs"/>
          <w:rtl/>
        </w:rPr>
        <w:t xml:space="preserve"> </w:t>
      </w:r>
    </w:p>
    <w:p w:rsidR="00661ABE" w:rsidRPr="00B032F7" w:rsidRDefault="00661ABE" w:rsidP="00580437">
      <w:pPr>
        <w:spacing w:line="480" w:lineRule="auto"/>
        <w:rPr>
          <w:rtl/>
        </w:rPr>
      </w:pPr>
    </w:p>
    <w:p w:rsidR="00074095" w:rsidRPr="00B032F7" w:rsidRDefault="00074095" w:rsidP="00580437">
      <w:pPr>
        <w:spacing w:line="480" w:lineRule="auto"/>
      </w:pPr>
    </w:p>
    <w:sectPr w:rsidR="00074095" w:rsidRPr="00B032F7" w:rsidSect="007709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BBC"/>
    <w:multiLevelType w:val="hybridMultilevel"/>
    <w:tmpl w:val="8820A770"/>
    <w:lvl w:ilvl="0" w:tplc="63B4465C">
      <w:start w:val="1"/>
      <w:numFmt w:val="decimal"/>
      <w:lvlText w:val="%1."/>
      <w:lvlJc w:val="left"/>
      <w:pPr>
        <w:ind w:left="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" w15:restartNumberingAfterBreak="0">
    <w:nsid w:val="1F664D8C"/>
    <w:multiLevelType w:val="hybridMultilevel"/>
    <w:tmpl w:val="CBD4FA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BC2"/>
    <w:multiLevelType w:val="hybridMultilevel"/>
    <w:tmpl w:val="964A08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4D37228"/>
    <w:multiLevelType w:val="hybridMultilevel"/>
    <w:tmpl w:val="9A8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1CF1"/>
    <w:multiLevelType w:val="hybridMultilevel"/>
    <w:tmpl w:val="15F0FC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AE4"/>
    <w:multiLevelType w:val="singleLevel"/>
    <w:tmpl w:val="93F20F9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BE"/>
    <w:rsid w:val="00045F32"/>
    <w:rsid w:val="00074095"/>
    <w:rsid w:val="001B0776"/>
    <w:rsid w:val="001D43E6"/>
    <w:rsid w:val="002B614D"/>
    <w:rsid w:val="002E7890"/>
    <w:rsid w:val="00326582"/>
    <w:rsid w:val="00341EA0"/>
    <w:rsid w:val="0055028B"/>
    <w:rsid w:val="00580437"/>
    <w:rsid w:val="005953BE"/>
    <w:rsid w:val="00645436"/>
    <w:rsid w:val="00661ABE"/>
    <w:rsid w:val="006E58A5"/>
    <w:rsid w:val="00770952"/>
    <w:rsid w:val="007F4356"/>
    <w:rsid w:val="008C2278"/>
    <w:rsid w:val="00966872"/>
    <w:rsid w:val="009D7721"/>
    <w:rsid w:val="00A51F34"/>
    <w:rsid w:val="00B032F7"/>
    <w:rsid w:val="00C2238B"/>
    <w:rsid w:val="00C81DF1"/>
    <w:rsid w:val="00CD41F6"/>
    <w:rsid w:val="00CF7F03"/>
    <w:rsid w:val="00D3252E"/>
    <w:rsid w:val="00F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485A"/>
  <w15:docId w15:val="{3FD948D5-A279-49DE-9AF0-4D875E3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5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6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E6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3265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3265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265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799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Lilach Rosenberg</cp:lastModifiedBy>
  <cp:revision>23</cp:revision>
  <dcterms:created xsi:type="dcterms:W3CDTF">2015-10-14T14:12:00Z</dcterms:created>
  <dcterms:modified xsi:type="dcterms:W3CDTF">2018-04-18T08:35:00Z</dcterms:modified>
</cp:coreProperties>
</file>