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67" w:rsidRPr="00891067" w:rsidRDefault="00891067" w:rsidP="00891067">
      <w:pPr>
        <w:spacing w:after="0" w:line="360" w:lineRule="auto"/>
        <w:jc w:val="right"/>
        <w:rPr>
          <w:rFonts w:ascii="Arial" w:eastAsia="Times New Roman" w:hAnsi="Arial" w:cs="Narkisim"/>
          <w:b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     </w:t>
      </w:r>
      <w:r w:rsidRPr="00891067">
        <w:rPr>
          <w:rFonts w:ascii="Arial" w:eastAsia="Times New Roman" w:hAnsi="Arial" w:cs="Narkisim"/>
          <w:bCs/>
          <w:noProof/>
          <w:sz w:val="24"/>
          <w:szCs w:val="24"/>
        </w:rPr>
        <w:drawing>
          <wp:inline distT="0" distB="0" distL="0" distR="0" wp14:anchorId="21477E85" wp14:editId="4ECD890F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                                                        </w:t>
      </w:r>
    </w:p>
    <w:p w:rsidR="00891067" w:rsidRPr="00891067" w:rsidRDefault="00891067" w:rsidP="00891067">
      <w:pPr>
        <w:spacing w:after="0" w:line="360" w:lineRule="auto"/>
        <w:jc w:val="center"/>
        <w:rPr>
          <w:rFonts w:ascii="Arial" w:eastAsia="Times New Roman" w:hAnsi="Arial" w:cs="Narkisim"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שם ומספר הקורס: </w:t>
      </w:r>
    </w:p>
    <w:p w:rsidR="00891067" w:rsidRPr="00891067" w:rsidRDefault="00891067" w:rsidP="00891067">
      <w:pPr>
        <w:spacing w:after="0" w:line="360" w:lineRule="auto"/>
        <w:jc w:val="center"/>
        <w:rPr>
          <w:rFonts w:ascii="Arial" w:eastAsia="Times New Roman" w:hAnsi="Arial" w:cs="Narkisim"/>
          <w:b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sz w:val="24"/>
          <w:szCs w:val="24"/>
          <w:rtl/>
        </w:rPr>
        <w:t>מבוא לתולדות א"י בעת החדשה 1610701</w:t>
      </w:r>
    </w:p>
    <w:p w:rsidR="00891067" w:rsidRDefault="00891067" w:rsidP="00FB1CA5">
      <w:pPr>
        <w:spacing w:after="0" w:line="360" w:lineRule="auto"/>
        <w:jc w:val="center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>סוג הקורס: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="00FB1CA5">
        <w:rPr>
          <w:rFonts w:ascii="Arial" w:eastAsia="Times New Roman" w:hAnsi="Arial" w:cs="Narkisim" w:hint="cs"/>
          <w:sz w:val="24"/>
          <w:szCs w:val="24"/>
          <w:rtl/>
        </w:rPr>
        <w:t>הרצאה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 תואר ראשון</w:t>
      </w:r>
    </w:p>
    <w:p w:rsidR="00FB1CA5" w:rsidRPr="00FB1CA5" w:rsidRDefault="00FB1CA5" w:rsidP="00FB1CA5">
      <w:pPr>
        <w:spacing w:after="0" w:line="360" w:lineRule="auto"/>
        <w:jc w:val="center"/>
        <w:rPr>
          <w:rFonts w:ascii="Arial" w:eastAsia="Times New Roman" w:hAnsi="Arial" w:cs="Narkisim"/>
          <w:sz w:val="24"/>
          <w:szCs w:val="24"/>
          <w:rtl/>
        </w:rPr>
      </w:pPr>
      <w:r>
        <w:rPr>
          <w:rFonts w:ascii="Arial" w:eastAsia="Times New Roman" w:hAnsi="Arial" w:cs="Narkisim" w:hint="cs"/>
          <w:b/>
          <w:bCs/>
          <w:sz w:val="24"/>
          <w:szCs w:val="24"/>
          <w:rtl/>
        </w:rPr>
        <w:t xml:space="preserve">מרצה: </w:t>
      </w:r>
      <w:r>
        <w:rPr>
          <w:rFonts w:ascii="Arial" w:eastAsia="Times New Roman" w:hAnsi="Arial" w:cs="Narkisim" w:hint="cs"/>
          <w:sz w:val="24"/>
          <w:szCs w:val="24"/>
          <w:rtl/>
        </w:rPr>
        <w:t>פרופ' לילך רוזנברג-פרידמן</w:t>
      </w:r>
    </w:p>
    <w:p w:rsidR="00891067" w:rsidRPr="00891067" w:rsidRDefault="00891067" w:rsidP="00891067">
      <w:pPr>
        <w:spacing w:after="0" w:line="360" w:lineRule="auto"/>
        <w:jc w:val="center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>שנת לימודים</w:t>
      </w:r>
      <w:r w:rsidRPr="00891067">
        <w:rPr>
          <w:rFonts w:ascii="Arial" w:eastAsia="Times New Roman" w:hAnsi="Arial" w:cs="Narkisim"/>
          <w:sz w:val="24"/>
          <w:szCs w:val="24"/>
          <w:rtl/>
        </w:rPr>
        <w:t>:  תשע"</w:t>
      </w:r>
      <w:r w:rsidR="000B713A">
        <w:rPr>
          <w:rFonts w:ascii="Arial" w:eastAsia="Times New Roman" w:hAnsi="Arial" w:cs="Narkisim" w:hint="cs"/>
          <w:sz w:val="24"/>
          <w:szCs w:val="24"/>
          <w:rtl/>
        </w:rPr>
        <w:t>ט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               </w:t>
      </w: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>סמסטר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:  </w:t>
      </w:r>
      <w:proofErr w:type="spellStart"/>
      <w:r w:rsidRPr="00891067">
        <w:rPr>
          <w:rFonts w:ascii="Arial" w:eastAsia="Times New Roman" w:hAnsi="Arial" w:cs="Narkisim"/>
          <w:sz w:val="24"/>
          <w:szCs w:val="24"/>
          <w:rtl/>
        </w:rPr>
        <w:t>א+ב</w:t>
      </w:r>
      <w:proofErr w:type="spellEnd"/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                      </w:t>
      </w: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>היקף שעות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:  2 </w:t>
      </w:r>
      <w:proofErr w:type="spellStart"/>
      <w:r w:rsidRPr="00891067">
        <w:rPr>
          <w:rFonts w:ascii="Arial" w:eastAsia="Times New Roman" w:hAnsi="Arial" w:cs="Narkisim"/>
          <w:sz w:val="24"/>
          <w:szCs w:val="24"/>
          <w:rtl/>
        </w:rPr>
        <w:t>ש"ש</w:t>
      </w:r>
      <w:proofErr w:type="spellEnd"/>
    </w:p>
    <w:p w:rsidR="00891067" w:rsidRPr="00891067" w:rsidRDefault="00891067" w:rsidP="00891067">
      <w:pPr>
        <w:spacing w:after="0" w:line="240" w:lineRule="auto"/>
        <w:rPr>
          <w:rFonts w:ascii="Arial" w:eastAsia="Times New Roman" w:hAnsi="Arial" w:cs="Narkisim"/>
          <w:sz w:val="24"/>
          <w:szCs w:val="24"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אתר הקורס באינטרנט: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         </w:t>
      </w:r>
    </w:p>
    <w:p w:rsidR="00891067" w:rsidRPr="00891067" w:rsidRDefault="00891067" w:rsidP="00891067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bCs/>
          <w:color w:val="0000FF"/>
          <w:sz w:val="24"/>
          <w:szCs w:val="24"/>
          <w:rtl/>
        </w:rPr>
        <w:t>מטרות הקורס</w:t>
      </w: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(מטרות על / מטרות ספציפיות):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מטרת-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>ה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על של הקורס היא הכרות מעמיקה עם תולדותיה של ארץ ישראל בעת החדשה,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בשנים 1939-1840; הכרת התקופה מבחינה היסטורית, גיאוגרפית, תרבותית וחברתית;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האירועים והתהליכים המרכזיים בתקופה ובאזור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Pr="00891067">
        <w:rPr>
          <w:rFonts w:ascii="Arial" w:eastAsia="Times New Roman" w:hAnsi="Arial" w:cs="Narkisim"/>
          <w:sz w:val="24"/>
          <w:szCs w:val="24"/>
          <w:rtl/>
        </w:rPr>
        <w:t>–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 תוך הבחנה בין הגישות המחקריות השונות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 w:hint="cs"/>
          <w:sz w:val="24"/>
          <w:szCs w:val="24"/>
          <w:rtl/>
        </w:rPr>
        <w:t>המתארות את האירועים והפערים שבין דימוי למציאות</w:t>
      </w:r>
      <w:r w:rsidRPr="00891067">
        <w:rPr>
          <w:rFonts w:ascii="Arial" w:eastAsia="Times New Roman" w:hAnsi="Arial" w:cs="Narkisim"/>
          <w:sz w:val="24"/>
          <w:szCs w:val="24"/>
          <w:rtl/>
        </w:rPr>
        <w:t>.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תיאור התקופה ייעשה בדגש על אופן ההתייחסות למידע הקיים; ניתוח ביקורתי של המקורות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הראשוניים והמשניים.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מטרות 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>נלוות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: הקניית כלים לניתוח היסטורי, תוך שימוש במתודות מחקריות עכשוויות </w:t>
      </w: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הרלבנטיות לתחום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>;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שימוש במקורות אותנטיים וניתוחם: תעודות, תמונות ועוד, הכרת </w:t>
      </w: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המקורות החשובים לחקר התקופה. </w:t>
      </w: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b/>
          <w:bCs/>
          <w:sz w:val="24"/>
          <w:szCs w:val="24"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ב. </w:t>
      </w:r>
      <w:r w:rsidRPr="00891067">
        <w:rPr>
          <w:rFonts w:ascii="Arial" w:eastAsia="Times New Roman" w:hAnsi="Arial" w:cs="Narkisim"/>
          <w:b/>
          <w:bCs/>
          <w:color w:val="0000FF"/>
          <w:sz w:val="24"/>
          <w:szCs w:val="24"/>
          <w:rtl/>
        </w:rPr>
        <w:t>תוכן הקורס</w:t>
      </w: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>: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(רציונל, נושאים)</w:t>
      </w: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הקורס עוסק ב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תולדותיה 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של ארץ-ישראל בעת החדשה, 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>בדגש על היסטוריה חברתית, ו</w:t>
      </w:r>
      <w:r w:rsidRPr="00891067">
        <w:rPr>
          <w:rFonts w:ascii="Arial" w:eastAsia="Times New Roman" w:hAnsi="Arial" w:cs="Narkisim"/>
          <w:sz w:val="24"/>
          <w:szCs w:val="24"/>
          <w:rtl/>
        </w:rPr>
        <w:t>כולל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</w:p>
    <w:p w:rsidR="00891067" w:rsidRPr="00891067" w:rsidRDefault="00891067" w:rsidP="00891067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הכרת מושגי יסוד של התקופה הנדונה וקווי יסוד לחשיבה מחקרית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>-היסטורית.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</w:t>
      </w:r>
    </w:p>
    <w:p w:rsidR="00891067" w:rsidRPr="00891067" w:rsidRDefault="00891067" w:rsidP="00891067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בקורס 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יינתן דגש על 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>התפתחות הארץ בשנים 1831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-1939 תוך 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ניתוח תהליכים חברתיים, </w:t>
      </w:r>
    </w:p>
    <w:p w:rsidR="00891067" w:rsidRPr="00891067" w:rsidRDefault="00891067" w:rsidP="00891067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מוסדיים, דמוגרפיים ויישוביים שמתחוללים בארץ ישראל בשלהי התקופה העות'מאנית </w:t>
      </w:r>
    </w:p>
    <w:p w:rsidR="00891067" w:rsidRPr="00891067" w:rsidRDefault="00891067" w:rsidP="00891067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והתקופה המנדטורית, ו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אופן </w:t>
      </w:r>
      <w:r w:rsidRPr="00891067">
        <w:rPr>
          <w:rFonts w:ascii="Arial" w:eastAsia="Times New Roman" w:hAnsi="Arial" w:cs="Narkisim"/>
          <w:sz w:val="24"/>
          <w:szCs w:val="24"/>
          <w:rtl/>
        </w:rPr>
        <w:t>עיצובם את נופה הפיסי והחברתי.</w:t>
      </w:r>
    </w:p>
    <w:p w:rsidR="00891067" w:rsidRPr="00891067" w:rsidRDefault="00891067" w:rsidP="00891067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891067">
        <w:rPr>
          <w:rFonts w:ascii="Arial" w:eastAsia="Times New Roman" w:hAnsi="Arial" w:cs="Narkisim" w:hint="cs"/>
          <w:sz w:val="24"/>
          <w:szCs w:val="24"/>
          <w:rtl/>
        </w:rPr>
        <w:t>דגש יינתן להיבטים של עיצוב זיכרון קולקטיבי לעומת היסטוריוגרפיה; תדמית מול מציאות.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הקורס כרונולוגי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>, והנושאים השונים יוצגו מתוך ראייה רחבה ו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מפרספקטיבה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השוואתית. 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תודגש חשיבות מיקום הדיון בסיטואציה המקומית בהקשר תיאורטי והיסטורי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 w:hint="cs"/>
          <w:sz w:val="24"/>
          <w:szCs w:val="24"/>
          <w:rtl/>
        </w:rPr>
        <w:lastRenderedPageBreak/>
        <w:t>רחב.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הדיונים בקורס יתבססו על המחקרים החדשים בסוגיות הנדונות, וניתוח מקורות אותנטיים.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   מהלך השיעורים: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(שיטות ההוראה, שימוש בטכנולוגיה, מרצים אורחים)</w:t>
      </w: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ההוראה היא פרונטלית ומורכבת מהרצאה, דיון וניתוח תעודות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 תוך שיתוף התלמידים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. </w:t>
      </w:r>
    </w:p>
    <w:p w:rsidR="00891067" w:rsidRPr="00891067" w:rsidRDefault="00891067" w:rsidP="00891067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את ההרצאה מלו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>ות מצגות בהן תמונות, נתונים סטטיסטיים ודמוגרפים, מפות ו</w:t>
      </w:r>
      <w:r w:rsidRPr="00891067">
        <w:rPr>
          <w:rFonts w:ascii="Arial" w:eastAsia="Times New Roman" w:hAnsi="Arial" w:cs="Narkisim"/>
          <w:sz w:val="24"/>
          <w:szCs w:val="24"/>
          <w:rtl/>
        </w:rPr>
        <w:t>תעודות מיוחדות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>; וסרטונים שונים.</w:t>
      </w:r>
    </w:p>
    <w:p w:rsidR="00891067" w:rsidRPr="00891067" w:rsidRDefault="00891067" w:rsidP="00891067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</w:rPr>
      </w:pPr>
      <w:r w:rsidRPr="00891067">
        <w:rPr>
          <w:rFonts w:ascii="Arial" w:eastAsia="Times New Roman" w:hAnsi="Arial" w:cs="Narkisim" w:hint="cs"/>
          <w:sz w:val="24"/>
          <w:szCs w:val="24"/>
          <w:rtl/>
        </w:rPr>
        <w:t>כארבעה סיורים משלימים את ההוראה הפרונטלית.</w:t>
      </w: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התלמידים נדרשים לקרא לכל שעור מאמר מחקרי 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>ה</w:t>
      </w:r>
      <w:r w:rsidRPr="00891067">
        <w:rPr>
          <w:rFonts w:ascii="Arial" w:eastAsia="Times New Roman" w:hAnsi="Arial" w:cs="Narkisim"/>
          <w:sz w:val="24"/>
          <w:szCs w:val="24"/>
          <w:rtl/>
        </w:rPr>
        <w:t>עוסק בנושא המרכזי של השיעור.</w:t>
      </w: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תכנית הוראה מפורטת לכל השיעורים: 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(רשימה או טבלה כדוגמת </w:t>
      </w:r>
      <w:proofErr w:type="spellStart"/>
      <w:r w:rsidRPr="00891067">
        <w:rPr>
          <w:rFonts w:ascii="Arial" w:eastAsia="Times New Roman" w:hAnsi="Arial" w:cs="Narkisim"/>
          <w:sz w:val="24"/>
          <w:szCs w:val="24"/>
          <w:rtl/>
        </w:rPr>
        <w:t>המצ"ב</w:t>
      </w:r>
      <w:proofErr w:type="spellEnd"/>
      <w:r w:rsidRPr="00891067">
        <w:rPr>
          <w:rFonts w:ascii="Arial" w:eastAsia="Times New Roman" w:hAnsi="Arial" w:cs="Narkisim"/>
          <w:sz w:val="24"/>
          <w:szCs w:val="24"/>
          <w:rtl/>
        </w:rPr>
        <w:t>)</w:t>
      </w: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סמסטר א:</w:t>
      </w: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tbl>
      <w:tblPr>
        <w:tblStyle w:val="a3"/>
        <w:bidiVisual/>
        <w:tblW w:w="7307" w:type="dxa"/>
        <w:tblInd w:w="927" w:type="dxa"/>
        <w:tblLook w:val="01E0" w:firstRow="1" w:lastRow="1" w:firstColumn="1" w:lastColumn="1" w:noHBand="0" w:noVBand="0"/>
      </w:tblPr>
      <w:tblGrid>
        <w:gridCol w:w="1187"/>
        <w:gridCol w:w="3780"/>
        <w:gridCol w:w="2340"/>
      </w:tblGrid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891067">
              <w:rPr>
                <w:rFonts w:ascii="Arial" w:hAnsi="Arial" w:cs="Narkisim"/>
                <w:sz w:val="24"/>
                <w:szCs w:val="24"/>
                <w:rtl/>
              </w:rPr>
              <w:t>מס' השיעור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891067">
              <w:rPr>
                <w:rFonts w:ascii="Arial" w:hAnsi="Arial" w:cs="Narkisim"/>
                <w:sz w:val="24"/>
                <w:szCs w:val="24"/>
                <w:rtl/>
              </w:rPr>
              <w:t>נושא השיעור</w:t>
            </w: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891067">
              <w:rPr>
                <w:rFonts w:ascii="Arial" w:hAnsi="Arial" w:cs="Narkisim"/>
                <w:sz w:val="24"/>
                <w:szCs w:val="24"/>
                <w:rtl/>
              </w:rPr>
              <w:t>קריאה נדרשת</w:t>
            </w: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891067">
              <w:rPr>
                <w:rFonts w:ascii="Arial" w:hAnsi="Arial" w:cs="Narkisim"/>
                <w:sz w:val="24"/>
                <w:szCs w:val="24"/>
                <w:rtl/>
              </w:rPr>
              <w:t>1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/>
                <w:sz w:val="24"/>
                <w:szCs w:val="24"/>
                <w:rtl/>
              </w:rPr>
              <w:t xml:space="preserve">היסטוריה מה היא? 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מגמות בהיסטוריוגרפיה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מאפייני ההיסטוריה החברתית: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היבטים מתודולוגיים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זיכרון קיבוצי והיסטוריוגרפיה</w:t>
            </w:r>
          </w:p>
        </w:tc>
        <w:tc>
          <w:tcPr>
            <w:tcW w:w="2340" w:type="dxa"/>
          </w:tcPr>
          <w:p w:rsidR="00891067" w:rsidRPr="00891067" w:rsidRDefault="00891067" w:rsidP="002E75B4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891067">
              <w:rPr>
                <w:rFonts w:ascii="Arial" w:hAnsi="Arial" w:cs="Narkisim"/>
                <w:sz w:val="24"/>
                <w:szCs w:val="24"/>
                <w:rtl/>
              </w:rPr>
              <w:t>רא</w:t>
            </w:r>
            <w:r w:rsidR="002E75B4">
              <w:rPr>
                <w:rFonts w:ascii="Arial" w:hAnsi="Arial" w:cs="Narkisim" w:hint="cs"/>
                <w:sz w:val="24"/>
                <w:szCs w:val="24"/>
                <w:rtl/>
              </w:rPr>
              <w:t>ו</w:t>
            </w:r>
            <w:r w:rsidRPr="00891067">
              <w:rPr>
                <w:rFonts w:ascii="Arial" w:hAnsi="Arial" w:cs="Narkisim"/>
                <w:sz w:val="24"/>
                <w:szCs w:val="24"/>
                <w:rtl/>
              </w:rPr>
              <w:t xml:space="preserve"> רשימה ביבליוגרפית בהמשך</w:t>
            </w: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891067">
              <w:rPr>
                <w:rFonts w:ascii="Arial" w:hAnsi="Arial" w:cs="Narkisim"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הגדרת התקופה, המרחב הפיסי והאנושי,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המקורות לחקר התקופה, טיבם וההתייחסות אליהם 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התפתחות חקר הארץ</w:t>
            </w: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א"י במאה ה- 19: גילויה מחדש </w:t>
            </w: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4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proofErr w:type="spellStart"/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מילנריזם</w:t>
            </w:r>
            <w:proofErr w:type="spellEnd"/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 ככוח מניע להתפתחות הארץ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התיישבות נוצרית חדשה בארץ השלכותיה ומשמעויותיה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5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היישוב הישן </w:t>
            </w:r>
            <w:r w:rsidRPr="00891067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 תפיסות ומאפיינים</w:t>
            </w: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6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ind w:left="26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היישוב הישן </w:t>
            </w:r>
            <w:r w:rsidRPr="00891067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 חיי יום-יום ותמורות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7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proofErr w:type="spellStart"/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מונטיפיורי</w:t>
            </w:r>
            <w:proofErr w:type="spellEnd"/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, רוטשילד ומאפייני מעורבותם;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proofErr w:type="spellStart"/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הפינלנתרופיה</w:t>
            </w:r>
            <w:proofErr w:type="spellEnd"/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 והפילנתרופים </w:t>
            </w:r>
            <w:r w:rsidRPr="00891067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 תדמית ומציאות</w:t>
            </w: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היציאה מן החומות: המשך הישן או ראשית החדש</w:t>
            </w: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9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לאומיות ומשמעויותיה;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צמיחת הציונות </w:t>
            </w:r>
            <w:r w:rsidRPr="00891067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 מהי? מאימתי? מאפיינים</w:t>
            </w: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10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ההגירה הגדולה והעלייה הראשונה 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11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העלייה הראשונה והמושבה העברית </w:t>
            </w:r>
            <w:r w:rsidRPr="00891067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אידאולוגיה ומעשה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/>
                <w:sz w:val="24"/>
                <w:szCs w:val="24"/>
                <w:rtl/>
              </w:rPr>
              <w:t>1</w:t>
            </w: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העלייה הראשונה </w:t>
            </w:r>
            <w:r w:rsidRPr="00891067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 xml:space="preserve"> דימוי ומציאות</w:t>
            </w: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/>
                <w:sz w:val="24"/>
                <w:szCs w:val="24"/>
                <w:rtl/>
              </w:rPr>
              <w:t>1</w:t>
            </w: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האפוטרופסות על היישוב לגווניה (חיבת ציון ורוטשילד)</w:t>
            </w: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891067" w:rsidRPr="00891067" w:rsidTr="00FD2D73">
        <w:tc>
          <w:tcPr>
            <w:tcW w:w="1187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/>
                <w:sz w:val="24"/>
                <w:szCs w:val="24"/>
                <w:rtl/>
              </w:rPr>
              <w:t>1</w:t>
            </w: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4</w:t>
            </w:r>
          </w:p>
        </w:tc>
        <w:tc>
          <w:tcPr>
            <w:tcW w:w="378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מנהיגות לאומית: מאפיינים וצמיחה</w:t>
            </w:r>
          </w:p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91067">
              <w:rPr>
                <w:rFonts w:ascii="Arial" w:hAnsi="Arial" w:cs="Narkisim" w:hint="cs"/>
                <w:sz w:val="24"/>
                <w:szCs w:val="24"/>
                <w:rtl/>
              </w:rPr>
              <w:t>הרצל והתנועה הציונית</w:t>
            </w:r>
          </w:p>
        </w:tc>
        <w:tc>
          <w:tcPr>
            <w:tcW w:w="2340" w:type="dxa"/>
          </w:tcPr>
          <w:p w:rsidR="00891067" w:rsidRPr="00891067" w:rsidRDefault="00891067" w:rsidP="0089106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</w:tbl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סמסטר ב:</w:t>
      </w: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>שיעור 1: היסטוריה חברתית</w:t>
      </w:r>
      <w:r w:rsidRPr="00891067">
        <w:rPr>
          <w:rFonts w:ascii="Arial" w:eastAsia="Times New Roman" w:hAnsi="Arial" w:cs="Narkisim" w:hint="cs"/>
          <w:bCs/>
          <w:sz w:val="24"/>
          <w:szCs w:val="24"/>
          <w:rtl/>
        </w:rPr>
        <w:t xml:space="preserve"> של תקופת היישוב</w:t>
      </w:r>
      <w:r w:rsidRPr="00891067">
        <w:rPr>
          <w:rFonts w:ascii="Arial" w:eastAsia="Times New Roman" w:hAnsi="Arial" w:cs="Narkisim"/>
          <w:b/>
          <w:sz w:val="24"/>
          <w:szCs w:val="24"/>
          <w:rtl/>
        </w:rPr>
        <w:t xml:space="preserve">: היבטים מגוונים במחקר ההיסטורי העכשווי; מקורות לחקר התקופה; </w:t>
      </w:r>
      <w:r w:rsidRPr="00891067">
        <w:rPr>
          <w:rFonts w:ascii="Arial" w:eastAsia="Times New Roman" w:hAnsi="Arial" w:cs="Narkisim" w:hint="cs"/>
          <w:b/>
          <w:sz w:val="24"/>
          <w:szCs w:val="24"/>
          <w:rtl/>
        </w:rPr>
        <w:t>סוגיית ה</w:t>
      </w:r>
      <w:r w:rsidRPr="00891067">
        <w:rPr>
          <w:rFonts w:ascii="Arial" w:eastAsia="Times New Roman" w:hAnsi="Arial" w:cs="Narkisim"/>
          <w:b/>
          <w:sz w:val="24"/>
          <w:szCs w:val="24"/>
          <w:rtl/>
        </w:rPr>
        <w:t>תיקוף</w:t>
      </w:r>
      <w:r w:rsidRPr="00891067">
        <w:rPr>
          <w:rFonts w:ascii="Arial" w:eastAsia="Times New Roman" w:hAnsi="Arial" w:cs="Narkisim" w:hint="cs"/>
          <w:bCs/>
          <w:sz w:val="24"/>
          <w:szCs w:val="24"/>
          <w:rtl/>
        </w:rPr>
        <w:t>.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שיעור 2: </w:t>
      </w:r>
      <w:r w:rsidRPr="00891067">
        <w:rPr>
          <w:rFonts w:ascii="Arial" w:eastAsia="Times New Roman" w:hAnsi="Arial" w:cs="Narkisim" w:hint="cs"/>
          <w:bCs/>
          <w:sz w:val="24"/>
          <w:szCs w:val="24"/>
          <w:rtl/>
        </w:rPr>
        <w:t xml:space="preserve">העלייה השנייה: </w:t>
      </w:r>
      <w:r w:rsidRPr="00891067">
        <w:rPr>
          <w:rFonts w:ascii="Arial" w:eastAsia="Times New Roman" w:hAnsi="Arial" w:cs="Narkisim" w:hint="cs"/>
          <w:b/>
          <w:sz w:val="24"/>
          <w:szCs w:val="24"/>
          <w:rtl/>
        </w:rPr>
        <w:t>תדמית ומציאות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>שיעור 3: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</w:t>
      </w:r>
      <w:r w:rsidRPr="00891067">
        <w:rPr>
          <w:rFonts w:ascii="Arial" w:eastAsia="Times New Roman" w:hAnsi="Arial" w:cs="Narkisim"/>
          <w:bCs/>
          <w:sz w:val="24"/>
          <w:szCs w:val="24"/>
          <w:rtl/>
        </w:rPr>
        <w:t>מלחמת העולם הראשונה: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פגעי המלחמה והשלכותיה על הארץ והחברה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>שיעור 4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: </w:t>
      </w: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>ה</w:t>
      </w:r>
      <w:r w:rsidRPr="00891067">
        <w:rPr>
          <w:rFonts w:ascii="Arial" w:eastAsia="Times New Roman" w:hAnsi="Arial" w:cs="Narkisim"/>
          <w:bCs/>
          <w:sz w:val="24"/>
          <w:szCs w:val="24"/>
          <w:rtl/>
        </w:rPr>
        <w:t>תמודדות היישוב</w:t>
      </w:r>
      <w:r w:rsidRPr="00891067">
        <w:rPr>
          <w:rFonts w:ascii="Arial" w:eastAsia="Times New Roman" w:hAnsi="Arial" w:cs="Narkisim" w:hint="cs"/>
          <w:bCs/>
          <w:sz w:val="24"/>
          <w:szCs w:val="24"/>
          <w:rtl/>
        </w:rPr>
        <w:t xml:space="preserve"> והתארגנותו</w:t>
      </w: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:  </w:t>
      </w:r>
      <w:r w:rsidRPr="00891067">
        <w:rPr>
          <w:rFonts w:ascii="Arial" w:eastAsia="Times New Roman" w:hAnsi="Arial" w:cs="Narkisim"/>
          <w:sz w:val="24"/>
          <w:szCs w:val="24"/>
          <w:rtl/>
        </w:rPr>
        <w:t>- התמודדות היישוב עם פגעי המלחמה כראי למאפייני החברה בתקופה הנדונה.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ניל"י – נקודת מוצא לדיון במורכבותה של החברה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>; מקרה בוחן לסוגית הזיכרון הקולקטיבי לעומת ההיסטוריוגרפיה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- הגדודים העבריים – ראשית בניית כוח צבאי עברי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- התיישבות בגליל העליון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 שיעורים 5</w:t>
      </w:r>
      <w:r w:rsidRPr="00891067">
        <w:rPr>
          <w:rFonts w:ascii="Arial" w:eastAsia="Times New Roman" w:hAnsi="Arial" w:cs="Narkisim"/>
          <w:bCs/>
          <w:sz w:val="24"/>
          <w:szCs w:val="24"/>
          <w:rtl/>
        </w:rPr>
        <w:softHyphen/>
        <w:t>-7: המנדט - מסגרת לתקופה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- 1917 - 1924</w:t>
      </w: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: </w:t>
      </w: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>עיצוב המדיניות הבריטית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: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lastRenderedPageBreak/>
        <w:t>תקופת השלטון הצבאי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ראשית השלטון האזרחי, קביעת 'כללי המשחק',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המדיניות הכלכלית, מדיניות העלייה, מגמות ביטחוניות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עיצוב הגבולות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המשולש </w:t>
      </w:r>
      <w:proofErr w:type="spellStart"/>
      <w:r w:rsidRPr="00891067">
        <w:rPr>
          <w:rFonts w:ascii="Arial" w:eastAsia="Times New Roman" w:hAnsi="Arial" w:cs="Narkisim"/>
          <w:sz w:val="24"/>
          <w:szCs w:val="24"/>
          <w:rtl/>
        </w:rPr>
        <w:t>הא"י</w:t>
      </w:r>
      <w:proofErr w:type="spellEnd"/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- הגדרת החברה היישובית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>, בניית המערכת הארגונית הפוליטית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שיעור 8: בניית הלאום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תקופת העלייה השלישית:  </w:t>
      </w:r>
      <w:r w:rsidRPr="00891067">
        <w:rPr>
          <w:rFonts w:ascii="Arial" w:eastAsia="Times New Roman" w:hAnsi="Arial" w:cs="Narkisim"/>
          <w:sz w:val="24"/>
          <w:szCs w:val="24"/>
          <w:rtl/>
        </w:rPr>
        <w:t>- מאפיינים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- התפתחות חברתית-תרבותית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- התפתחות מוסדית-ארגונית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- התפתחות גיאוגרפית יישובית:  מושב, הקיבוץ הגדול, גדוד העבודה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שיעור 9: יחסי יהודים-ערבים בראשית שנות העשרים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sz w:val="24"/>
          <w:szCs w:val="24"/>
          <w:rtl/>
        </w:rPr>
        <w:t>מאורעות תר"פ, תרפ"א: ה</w:t>
      </w:r>
      <w:r w:rsidRPr="00891067">
        <w:rPr>
          <w:rFonts w:ascii="Arial" w:eastAsia="Times New Roman" w:hAnsi="Arial" w:cs="Narkisim"/>
          <w:sz w:val="24"/>
          <w:szCs w:val="24"/>
          <w:rtl/>
        </w:rPr>
        <w:t>יווצרות ה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דגם </w:t>
      </w:r>
      <w:r w:rsidRPr="00891067">
        <w:rPr>
          <w:rFonts w:ascii="Arial" w:eastAsia="Times New Roman" w:hAnsi="Arial" w:cs="Narkisim"/>
          <w:sz w:val="24"/>
          <w:szCs w:val="24"/>
          <w:rtl/>
        </w:rPr>
        <w:t>ליחסי יהודים-ערבים בתקופת המנדט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>שיעור 10</w:t>
      </w:r>
      <w:r w:rsidRPr="00891067">
        <w:rPr>
          <w:rFonts w:ascii="Arial" w:eastAsia="Times New Roman" w:hAnsi="Arial" w:cs="Narkisim"/>
          <w:b/>
          <w:sz w:val="24"/>
          <w:szCs w:val="24"/>
          <w:rtl/>
        </w:rPr>
        <w:t>:</w:t>
      </w: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 תקופת העלייה הרביעית:  </w:t>
      </w:r>
      <w:r w:rsidRPr="00891067">
        <w:rPr>
          <w:rFonts w:ascii="Arial" w:eastAsia="Times New Roman" w:hAnsi="Arial" w:cs="Narkisim"/>
          <w:sz w:val="24"/>
          <w:szCs w:val="24"/>
          <w:rtl/>
        </w:rPr>
        <w:t>- מאפיינים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- התפתחות חברתית-תרבותית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- התפתחות מוסדית-ארגונית, מפלגות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- התפתחות גיאוגרפית יישובית:  דגש על ההתפתחות העירונית והתעשייתית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 שיעור 11: הסלמת היחסים בין יהודים וערבים: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מאורעות תרפ"ט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>שיעור 12: שנות השלושים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>העלייה החמישית: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- מאפיינים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- התפתחות תרבותית-חברתית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- התפתחות מוסדית-ארגונית, מאבקי כוח בין הימין הרביזיוניסטי לשמאל הפועלי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 - התפתחות גיאוגרפית-יישובית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>שיעור 12: התיישבות ביטחונית ואסטרטגית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sz w:val="24"/>
          <w:szCs w:val="24"/>
          <w:rtl/>
        </w:rPr>
        <w:t>'חומה ומגדל'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שיעור 13: יחסי היהודים והערבים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השנים תרצ"ו - תרצ"ט – מאורעות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ועדת פיל – הדרך למדינה יהודית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t xml:space="preserve">שיעור 14: סיכום </w:t>
      </w:r>
    </w:p>
    <w:p w:rsidR="00891067" w:rsidRPr="00891067" w:rsidRDefault="00891067" w:rsidP="00891067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bCs/>
          <w:sz w:val="24"/>
          <w:szCs w:val="24"/>
          <w:rtl/>
        </w:rPr>
        <w:lastRenderedPageBreak/>
        <w:t xml:space="preserve"> 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- מיישוב למדינה שבדרך – התפתחויות חברתיות, תרבותיות וגיאוגרפיות במבט ביקורתי </w:t>
      </w:r>
    </w:p>
    <w:p w:rsidR="00891067" w:rsidRPr="00891067" w:rsidRDefault="00891067" w:rsidP="00891067">
      <w:pPr>
        <w:spacing w:after="0" w:line="240" w:lineRule="auto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ג. </w:t>
      </w:r>
      <w:r w:rsidRPr="00891067">
        <w:rPr>
          <w:rFonts w:ascii="Arial" w:eastAsia="Times New Roman" w:hAnsi="Arial" w:cs="Narkisim"/>
          <w:b/>
          <w:bCs/>
          <w:color w:val="0000FF"/>
          <w:sz w:val="24"/>
          <w:szCs w:val="24"/>
          <w:rtl/>
        </w:rPr>
        <w:t>חובות הקורס</w:t>
      </w: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>:</w:t>
      </w: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    דרישות קדם:</w:t>
      </w:r>
    </w:p>
    <w:p w:rsidR="00891067" w:rsidRPr="00891067" w:rsidRDefault="00891067" w:rsidP="00891067">
      <w:pPr>
        <w:spacing w:after="0" w:line="240" w:lineRule="auto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חובות / דרישות / מטלות:</w:t>
      </w:r>
    </w:p>
    <w:p w:rsidR="00891067" w:rsidRPr="00891067" w:rsidRDefault="00891067" w:rsidP="00891067">
      <w:pPr>
        <w:spacing w:after="0" w:line="360" w:lineRule="auto"/>
        <w:ind w:left="29"/>
        <w:rPr>
          <w:rFonts w:ascii="Arial" w:eastAsia="Times New Roman" w:hAnsi="Arial" w:cs="Narkisim"/>
          <w:sz w:val="24"/>
          <w:szCs w:val="24"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1. קריאה שוטפת של מאמרים לקראת כל שעור.</w:t>
      </w:r>
    </w:p>
    <w:p w:rsidR="00891067" w:rsidRPr="00891067" w:rsidRDefault="00891067" w:rsidP="00891067">
      <w:pPr>
        <w:spacing w:after="0" w:line="360" w:lineRule="auto"/>
        <w:ind w:left="29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2. </w:t>
      </w:r>
      <w:smartTag w:uri="urn:schemas-microsoft-com:office:smarttags" w:element="PersonName">
        <w:r w:rsidRPr="00891067">
          <w:rPr>
            <w:rFonts w:ascii="Arial" w:eastAsia="Times New Roman" w:hAnsi="Arial" w:cs="Narkisim"/>
            <w:sz w:val="24"/>
            <w:szCs w:val="24"/>
            <w:rtl/>
          </w:rPr>
          <w:t>סיורים</w:t>
        </w:r>
      </w:smartTag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הנלווים לקורס. </w:t>
      </w:r>
    </w:p>
    <w:p w:rsidR="00891067" w:rsidRPr="00891067" w:rsidRDefault="00891067" w:rsidP="00891067">
      <w:pPr>
        <w:spacing w:after="0" w:line="360" w:lineRule="auto"/>
        <w:ind w:left="29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sz w:val="24"/>
          <w:szCs w:val="24"/>
          <w:rtl/>
        </w:rPr>
        <w:t>3. בחינה בסוף כל סמסטר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 xml:space="preserve"> + מטלה </w:t>
      </w: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b/>
          <w:bCs/>
          <w:sz w:val="24"/>
          <w:szCs w:val="24"/>
        </w:rPr>
      </w:pPr>
    </w:p>
    <w:p w:rsidR="00891067" w:rsidRPr="00891067" w:rsidRDefault="00891067" w:rsidP="00891067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מרכיבי הציון הסופי (ציון מספרי / ציון עובר)</w:t>
      </w:r>
      <w:r w:rsidRPr="00891067">
        <w:rPr>
          <w:rFonts w:ascii="Arial" w:eastAsia="Times New Roman" w:hAnsi="Arial" w:cs="Narkisim"/>
          <w:sz w:val="24"/>
          <w:szCs w:val="24"/>
          <w:rtl/>
        </w:rPr>
        <w:t>:</w:t>
      </w:r>
    </w:p>
    <w:p w:rsidR="00891067" w:rsidRPr="00891067" w:rsidRDefault="00891067" w:rsidP="00891067">
      <w:pPr>
        <w:spacing w:after="0" w:line="36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891067" w:rsidRPr="00891067" w:rsidRDefault="00891067" w:rsidP="00891067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 w:hint="cs"/>
          <w:sz w:val="24"/>
          <w:szCs w:val="24"/>
          <w:rtl/>
        </w:rPr>
        <w:t>בחינה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Pr="00891067">
        <w:rPr>
          <w:rFonts w:ascii="Arial" w:eastAsia="Times New Roman" w:hAnsi="Arial" w:cs="Narkisim" w:hint="cs"/>
          <w:sz w:val="24"/>
          <w:szCs w:val="24"/>
          <w:rtl/>
        </w:rPr>
        <w:t>בסוף כל סמסטר + מטלה בכתב בכל סמסטר</w:t>
      </w:r>
    </w:p>
    <w:p w:rsidR="00891067" w:rsidRPr="00891067" w:rsidRDefault="00891067" w:rsidP="00891067">
      <w:pPr>
        <w:spacing w:after="0" w:line="36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891067" w:rsidRPr="00891067" w:rsidRDefault="00891067" w:rsidP="00891067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ד. </w:t>
      </w:r>
      <w:r w:rsidRPr="00891067">
        <w:rPr>
          <w:rFonts w:ascii="Arial" w:eastAsia="Times New Roman" w:hAnsi="Arial" w:cs="Narkisim"/>
          <w:b/>
          <w:bCs/>
          <w:color w:val="0000FF"/>
          <w:sz w:val="24"/>
          <w:szCs w:val="24"/>
          <w:rtl/>
        </w:rPr>
        <w:t>ביבליוגרפיה:</w:t>
      </w:r>
      <w:r w:rsidRPr="00891067">
        <w:rPr>
          <w:rFonts w:ascii="Arial" w:eastAsia="Times New Roman" w:hAnsi="Arial" w:cs="Narkisim"/>
          <w:sz w:val="24"/>
          <w:szCs w:val="24"/>
          <w:rtl/>
        </w:rPr>
        <w:t xml:space="preserve"> (חובה/רשות)</w:t>
      </w:r>
    </w:p>
    <w:p w:rsidR="00891067" w:rsidRPr="00891067" w:rsidRDefault="00891067" w:rsidP="00891067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0B713A" w:rsidRPr="000B713A" w:rsidRDefault="000B713A" w:rsidP="000B713A">
      <w:pPr>
        <w:spacing w:after="0" w:line="360" w:lineRule="auto"/>
        <w:rPr>
          <w:rFonts w:ascii="Arial" w:eastAsia="Times New Roman" w:hAnsi="Arial" w:cs="Narkisim"/>
          <w:sz w:val="24"/>
          <w:szCs w:val="24"/>
        </w:rPr>
      </w:pPr>
    </w:p>
    <w:p w:rsidR="000B713A" w:rsidRPr="000B713A" w:rsidRDefault="000B713A" w:rsidP="000B713A">
      <w:pPr>
        <w:spacing w:after="0" w:line="36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  <w:r w:rsidRPr="000B713A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סמסטר א:</w:t>
      </w:r>
    </w:p>
    <w:p w:rsidR="000B713A" w:rsidRPr="000B713A" w:rsidRDefault="000B713A" w:rsidP="000B713A">
      <w:pPr>
        <w:numPr>
          <w:ilvl w:val="0"/>
          <w:numId w:val="9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אניטה שפירא, "ההיסטוריוגרפיה של הציונות ומדינת ישראל בשישים שנות מדינה", בתוך: א. </w:t>
      </w:r>
      <w:proofErr w:type="spellStart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באומגרטן</w:t>
      </w:r>
      <w:proofErr w:type="spellEnd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ואחרים (עורכים), </w:t>
      </w:r>
      <w:r w:rsidRPr="000B713A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לזכור וגם לשכוח: מבט ישראלי אל העבר היהודי [ציון, עד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], ירושלים תשס"ט, עמ' 287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>-309.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0B713A" w:rsidRPr="000B713A" w:rsidRDefault="00A33B05" w:rsidP="000B713A">
      <w:pPr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6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https://idp.biu.ac.il/nidp/saml2/idpsend?PID=urn:mace:eduserv.org.uk:athens:federation:uk&amp;TARGET=http://www.jstor.org.proxy1.athensams.net/stable/23568425</w:t>
        </w:r>
      </w:hyperlink>
    </w:p>
    <w:p w:rsidR="000B713A" w:rsidRPr="000B713A" w:rsidRDefault="000B713A" w:rsidP="000B713A">
      <w:pPr>
        <w:numPr>
          <w:ilvl w:val="0"/>
          <w:numId w:val="9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שמעון שמיר, "מתי התחילה העת החדשה בתולדות ארץ ישראל?" </w:t>
      </w:r>
      <w:r w:rsidRPr="000B713A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 xml:space="preserve">קתדרה 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40, תשמ"ו, עמ' 139 – 158.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 באתר כתב העת של יד בן-צבי:</w:t>
      </w:r>
    </w:p>
    <w:p w:rsidR="000B713A" w:rsidRPr="000B713A" w:rsidRDefault="00A33B05" w:rsidP="000B713A">
      <w:pPr>
        <w:bidi w:val="0"/>
        <w:spacing w:after="0" w:line="360" w:lineRule="auto"/>
        <w:ind w:left="26" w:right="720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7" w:history="1">
        <w:r w:rsidR="000B713A" w:rsidRPr="000B713A">
          <w:rPr>
            <w:rFonts w:ascii="Times New Roman" w:eastAsia="Times New Roman" w:hAnsi="Times New Roman" w:cs="Narkisim"/>
            <w:color w:val="0000FF"/>
            <w:sz w:val="21"/>
            <w:szCs w:val="21"/>
            <w:u w:val="single"/>
          </w:rPr>
          <w:t>http://www.ybz.org.il/_Uploads/dbsAttachedFiles/Article_40.6.pdf</w:t>
        </w:r>
      </w:hyperlink>
    </w:p>
    <w:p w:rsidR="000B713A" w:rsidRPr="000B713A" w:rsidRDefault="000B713A" w:rsidP="000B713A">
      <w:pPr>
        <w:numPr>
          <w:ilvl w:val="0"/>
          <w:numId w:val="9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מ' אליאב, 'הקונסוליה הבריטית בירושלים 1838 - 1914', יהושע שורץ, זהר עמר, עירית </w:t>
      </w:r>
      <w:proofErr w:type="spellStart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ציפר</w:t>
      </w:r>
      <w:proofErr w:type="spellEnd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(עורכים), </w:t>
      </w:r>
      <w:r w:rsidRPr="000B713A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 xml:space="preserve">ירושלים וארץ ישראל: ספר אריה </w:t>
      </w:r>
      <w:proofErr w:type="spellStart"/>
      <w:r w:rsidRPr="000B713A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קינדלר</w:t>
      </w:r>
      <w:proofErr w:type="spellEnd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תל אביב תש"ס, עמ' 199 </w:t>
      </w:r>
      <w:r w:rsidRPr="000B713A">
        <w:rPr>
          <w:rFonts w:ascii="Times New Roman" w:eastAsia="Times New Roman" w:hAnsi="Times New Roman" w:cs="Narkisim"/>
          <w:sz w:val="24"/>
          <w:szCs w:val="24"/>
          <w:rtl/>
        </w:rPr>
        <w:t>–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217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0B713A" w:rsidRPr="000B713A" w:rsidRDefault="00A33B05" w:rsidP="000B713A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</w:t>
        </w:r>
        <w:r w:rsidR="000B713A" w:rsidRPr="000B7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http://offprints.lb.biu.ac.il.proxy1.athensams.net/tif/central/2365889.pdf</w:t>
        </w:r>
      </w:hyperlink>
    </w:p>
    <w:p w:rsidR="000B713A" w:rsidRPr="000B713A" w:rsidRDefault="000B713A" w:rsidP="000B713A">
      <w:pPr>
        <w:numPr>
          <w:ilvl w:val="0"/>
          <w:numId w:val="9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יוסף שלמון, "חלוקה וכוללים", בתוך: משה </w:t>
      </w:r>
      <w:proofErr w:type="spellStart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ליסק</w:t>
      </w:r>
      <w:proofErr w:type="spellEnd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וגבריאל כהן (עורכים ראשיים), </w:t>
      </w:r>
      <w:r w:rsidRPr="000B713A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תולדות היישוב היהודי בארץ ישראל מאז העלייה הראשונה, התקופה העות'מאנית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חלק א', ירושלים </w:t>
      </w:r>
      <w:proofErr w:type="spellStart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תש"ן</w:t>
      </w:r>
      <w:proofErr w:type="spellEnd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, עמ' 556 – 569.</w:t>
      </w:r>
    </w:p>
    <w:p w:rsidR="000B713A" w:rsidRPr="000B713A" w:rsidRDefault="000B713A" w:rsidP="000B713A">
      <w:pPr>
        <w:numPr>
          <w:ilvl w:val="0"/>
          <w:numId w:val="9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lastRenderedPageBreak/>
        <w:t xml:space="preserve">יהושע </w:t>
      </w:r>
      <w:proofErr w:type="spellStart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קניאל</w:t>
      </w:r>
      <w:proofErr w:type="spellEnd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, "</w:t>
      </w:r>
      <w:r w:rsidRPr="000B713A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 xml:space="preserve">מאבקים אירגוניים וכלכליים בין העדות בירושלים במאה </w:t>
      </w:r>
      <w:proofErr w:type="spellStart"/>
      <w:r w:rsidRPr="000B713A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הי"ט</w:t>
      </w:r>
      <w:proofErr w:type="spellEnd"/>
      <w:r w:rsidRPr="000B713A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", בתוך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: </w:t>
      </w:r>
      <w:r w:rsidRPr="000B713A">
        <w:rPr>
          <w:rFonts w:ascii="Times New Roman" w:eastAsia="Times New Roman" w:hAnsi="Times New Roman" w:cs="Narkisim"/>
          <w:color w:val="000000"/>
          <w:sz w:val="24"/>
          <w:szCs w:val="24"/>
          <w:rtl/>
        </w:rPr>
        <w:t xml:space="preserve">מ פרידמן, </w:t>
      </w:r>
      <w:proofErr w:type="spellStart"/>
      <w:r w:rsidRPr="000B713A">
        <w:rPr>
          <w:rFonts w:ascii="Times New Roman" w:eastAsia="Times New Roman" w:hAnsi="Times New Roman" w:cs="Narkisim"/>
          <w:color w:val="000000"/>
          <w:sz w:val="24"/>
          <w:szCs w:val="24"/>
          <w:rtl/>
        </w:rPr>
        <w:t>ב"צ</w:t>
      </w:r>
      <w:proofErr w:type="spellEnd"/>
      <w:r w:rsidRPr="000B713A">
        <w:rPr>
          <w:rFonts w:ascii="Times New Roman" w:eastAsia="Times New Roman" w:hAnsi="Times New Roman" w:cs="Narkisim"/>
          <w:color w:val="000000"/>
          <w:sz w:val="24"/>
          <w:szCs w:val="24"/>
          <w:rtl/>
        </w:rPr>
        <w:t xml:space="preserve"> יהושע, י. טובי (עורכים), </w:t>
      </w:r>
      <w:r w:rsidRPr="000B713A">
        <w:rPr>
          <w:rFonts w:ascii="Times New Roman" w:eastAsia="Times New Roman" w:hAnsi="Times New Roman" w:cs="Narkisim"/>
          <w:color w:val="000000"/>
          <w:sz w:val="24"/>
          <w:szCs w:val="24"/>
          <w:u w:val="single"/>
          <w:rtl/>
        </w:rPr>
        <w:t>פרקים בתולדות היישוב היהודי בירושלים</w:t>
      </w:r>
      <w:r w:rsidRPr="000B713A">
        <w:rPr>
          <w:rFonts w:ascii="Times New Roman" w:eastAsia="Times New Roman" w:hAnsi="Times New Roman" w:cs="Narkisim"/>
          <w:color w:val="000000"/>
          <w:sz w:val="24"/>
          <w:szCs w:val="24"/>
          <w:rtl/>
        </w:rPr>
        <w:t>, כרך ב, ירושלים</w:t>
      </w:r>
      <w:r w:rsidRPr="000B713A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 xml:space="preserve"> </w:t>
      </w:r>
      <w:r w:rsidRPr="000B713A">
        <w:rPr>
          <w:rFonts w:ascii="Times New Roman" w:eastAsia="Times New Roman" w:hAnsi="Times New Roman" w:cs="Narkisim"/>
          <w:color w:val="000000"/>
          <w:sz w:val="24"/>
          <w:szCs w:val="24"/>
          <w:rtl/>
        </w:rPr>
        <w:t>תשל"ו, ע’ 97-126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</w:t>
      </w: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0B713A" w:rsidRPr="000B713A" w:rsidRDefault="00A33B05" w:rsidP="000B713A">
      <w:pPr>
        <w:bidi w:val="0"/>
        <w:spacing w:after="0" w:line="360" w:lineRule="auto"/>
        <w:ind w:right="368"/>
        <w:jc w:val="both"/>
        <w:rPr>
          <w:rFonts w:ascii="Times New Roman" w:eastAsia="Times New Roman" w:hAnsi="Times New Roman" w:cs="Narkisim"/>
          <w:sz w:val="24"/>
          <w:szCs w:val="24"/>
        </w:rPr>
      </w:pPr>
      <w:hyperlink r:id="rId9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</w:t>
        </w:r>
        <w:r w:rsidR="000B713A" w:rsidRPr="000B713A">
          <w:rPr>
            <w:rFonts w:ascii="Times New Roman" w:eastAsia="Times New Roman" w:hAnsi="Times New Roman" w:cs="Narkisim"/>
            <w:color w:val="0000FF"/>
            <w:sz w:val="24"/>
            <w:szCs w:val="24"/>
            <w:u w:val="single"/>
          </w:rPr>
          <w:t>http://offprints.lb.biu.ac.il.proxy1.athensams.net/tif/00001739.pdf</w:t>
        </w:r>
      </w:hyperlink>
    </w:p>
    <w:p w:rsidR="000B713A" w:rsidRPr="000B713A" w:rsidRDefault="000B713A" w:rsidP="000B713A">
      <w:pPr>
        <w:numPr>
          <w:ilvl w:val="0"/>
          <w:numId w:val="9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מרגלית שילה, </w:t>
      </w:r>
      <w:r w:rsidRPr="000B713A">
        <w:rPr>
          <w:rFonts w:ascii="Times New Roman" w:eastAsia="Times New Roman" w:hAnsi="Times New Roman" w:cs="Narkisim" w:hint="cs"/>
          <w:color w:val="000000"/>
          <w:sz w:val="24"/>
          <w:szCs w:val="24"/>
          <w:u w:val="single"/>
          <w:rtl/>
        </w:rPr>
        <w:t>נסיכה או שבוייה? החוויה הנשית של היישוב הישן בירושלים  1840 – 1914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, אוניברסיטת חיפה, תשס"ב, עמ' 59 – 72.</w:t>
      </w:r>
    </w:p>
    <w:p w:rsidR="000B713A" w:rsidRPr="000B713A" w:rsidRDefault="000B713A" w:rsidP="000B713A">
      <w:pPr>
        <w:numPr>
          <w:ilvl w:val="0"/>
          <w:numId w:val="9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/>
          <w:sz w:val="24"/>
          <w:szCs w:val="24"/>
        </w:rPr>
        <w:t xml:space="preserve">Abigail, Green, </w:t>
      </w:r>
      <w:r w:rsidRPr="000B713A">
        <w:rPr>
          <w:rFonts w:ascii="Times New Roman" w:eastAsia="Times New Roman" w:hAnsi="Times New Roman" w:cs="Narkisim"/>
          <w:sz w:val="24"/>
          <w:szCs w:val="24"/>
          <w:u w:val="single"/>
        </w:rPr>
        <w:t>Moses Montefiore: Jewish Liberator, Imperial Hero</w:t>
      </w:r>
      <w:r w:rsidRPr="000B713A">
        <w:rPr>
          <w:rFonts w:ascii="Times New Roman" w:eastAsia="Times New Roman" w:hAnsi="Times New Roman" w:cs="Narkisim"/>
          <w:sz w:val="24"/>
          <w:szCs w:val="24"/>
        </w:rPr>
        <w:t>, Cambridge 2010, pp. 320-338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</w:t>
      </w:r>
    </w:p>
    <w:p w:rsidR="000B713A" w:rsidRPr="000B713A" w:rsidRDefault="000B713A" w:rsidP="000B713A">
      <w:pPr>
        <w:numPr>
          <w:ilvl w:val="0"/>
          <w:numId w:val="9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ישראל </w:t>
      </w:r>
      <w:proofErr w:type="spellStart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ברטל</w:t>
      </w:r>
      <w:proofErr w:type="spellEnd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, "</w:t>
      </w:r>
      <w:r w:rsidRPr="000B713A">
        <w:rPr>
          <w:rFonts w:ascii="Times New Roman" w:eastAsia="Times New Roman" w:hAnsi="Times New Roman" w:cs="Narkisim" w:hint="cs"/>
          <w:color w:val="000000"/>
          <w:sz w:val="24"/>
          <w:szCs w:val="24"/>
          <w:u w:val="single"/>
          <w:rtl/>
        </w:rPr>
        <w:t>תכניות ליישוב ארץ ישראל במשא ומתן עם מוחמד עלי – מן היומנים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</w:t>
      </w:r>
      <w:r w:rsidRPr="000B713A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פעמים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20, תשמ"ד, עמ' 21 – 28.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0B713A" w:rsidRPr="000B713A" w:rsidRDefault="00A33B05" w:rsidP="000B713A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</w:t>
        </w:r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http://www.jstor.org.proxy1.athensams.net/stable/23423310</w:t>
        </w:r>
      </w:hyperlink>
    </w:p>
    <w:p w:rsidR="000B713A" w:rsidRPr="000B713A" w:rsidRDefault="000B713A" w:rsidP="000B713A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</w:rPr>
        <w:t xml:space="preserve"> </w:t>
      </w:r>
    </w:p>
    <w:p w:rsidR="000B713A" w:rsidRPr="000B713A" w:rsidRDefault="000B713A" w:rsidP="000B713A">
      <w:pPr>
        <w:numPr>
          <w:ilvl w:val="0"/>
          <w:numId w:val="9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אריה מורגנשטרן "ראשית המודרניזציה בקרב יהודי ירושלים"</w:t>
      </w:r>
      <w:r w:rsidRPr="000B713A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, השיבה לירושלים: חידוש היישוב היהודי בארץ ישראל בראשית המאה התשע-עשרה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, ירושלים תשס"ז, עמ' 356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>-371.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לספר:</w:t>
      </w:r>
    </w:p>
    <w:p w:rsidR="000B713A" w:rsidRPr="000B713A" w:rsidRDefault="00A33B05" w:rsidP="000B713A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hyperlink r:id="rId11" w:anchor="390.1025.6.default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https://idp.biu.ac.il/nidp/saml2/idpsend?PID=urn:mace:eduserv.org.uk:athens:federation:uk&amp;TARGET=http://www.kotar.co.il.proxy1.athensams.net/KotarApp/Viewer.aspx?nBookID=94343413#390.1025.6.default</w:t>
        </w:r>
      </w:hyperlink>
    </w:p>
    <w:p w:rsidR="000B713A" w:rsidRPr="000B713A" w:rsidRDefault="000B713A" w:rsidP="000B713A">
      <w:pPr>
        <w:numPr>
          <w:ilvl w:val="0"/>
          <w:numId w:val="9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יהושע בן אריה, "</w:t>
      </w:r>
      <w:r w:rsidRPr="000B713A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היציאה ה"חלוצית" של יהודי ירושלים מחוץ לחומות עד העלייה הראשונה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</w:t>
      </w:r>
      <w:r w:rsidRPr="000B713A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שלם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, א', תשל"ד, עמ' 331 – 376.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0B713A" w:rsidRPr="000B713A" w:rsidRDefault="00A33B05" w:rsidP="000B713A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hyperlink r:id="rId12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https://idp.biu.ac.il/nidp/saml2/idpsend?PID=urn:mace:eduserv.org.uk:athens:federation:uk&amp;TARGET=http://offprints.lb.biu.ac.il.proxy1.athensams.net/tif/00000041.pdf</w:t>
        </w:r>
      </w:hyperlink>
    </w:p>
    <w:p w:rsidR="000B713A" w:rsidRPr="000B713A" w:rsidRDefault="000B713A" w:rsidP="000B713A">
      <w:pPr>
        <w:numPr>
          <w:ilvl w:val="0"/>
          <w:numId w:val="9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אנתוני ד' סמית,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האומה בהיסטוריה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>, ירושלים 2003, עמ' 72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softHyphen/>
        <w:t>-100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.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לספר:</w:t>
      </w:r>
    </w:p>
    <w:p w:rsidR="000B713A" w:rsidRPr="000B713A" w:rsidRDefault="00A33B05" w:rsidP="000B713A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hyperlink r:id="rId13" w:anchor="74.1824.6.default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https://idp.biu.ac.il/nidp/saml2/idpsend?PID=urn:mace:eduserv.org.uk:athens:federation:uk&amp;TARGET=http://www.kotar.co.il.proxy1.athensams.net/KotarApp/Viewer.aspx?nBookID=98426319#74.1824.6.default</w:t>
        </w:r>
      </w:hyperlink>
    </w:p>
    <w:p w:rsidR="000B713A" w:rsidRPr="000B713A" w:rsidRDefault="000B713A" w:rsidP="000B713A">
      <w:pPr>
        <w:numPr>
          <w:ilvl w:val="0"/>
          <w:numId w:val="9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שמואל אטינגר, ישראל </w:t>
      </w:r>
      <w:proofErr w:type="spellStart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ברטל</w:t>
      </w:r>
      <w:proofErr w:type="spellEnd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, "</w:t>
      </w:r>
      <w:r w:rsidRPr="000B713A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שורשי היישוב החדש בארץ ישראל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בתוך:  ירחמיאל כהן (מלקט), </w:t>
      </w:r>
      <w:r w:rsidRPr="000B713A">
        <w:rPr>
          <w:rFonts w:ascii="MFFrankRuhl" w:eastAsia="Times New Roman" w:hAnsi="Times New Roman" w:cs="Narkisim"/>
          <w:sz w:val="24"/>
          <w:szCs w:val="24"/>
          <w:u w:val="single"/>
          <w:rtl/>
        </w:rPr>
        <w:t>מחקרים</w:t>
      </w:r>
      <w:r w:rsidRPr="000B713A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0B713A">
        <w:rPr>
          <w:rFonts w:ascii="MFFrankRuhl" w:eastAsia="Times New Roman" w:hAnsi="Times New Roman" w:cs="Narkisim"/>
          <w:sz w:val="24"/>
          <w:szCs w:val="24"/>
          <w:u w:val="single"/>
          <w:rtl/>
        </w:rPr>
        <w:t>בתולדות</w:t>
      </w:r>
      <w:r w:rsidRPr="000B713A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0B713A">
        <w:rPr>
          <w:rFonts w:ascii="MFFrankRuhl" w:eastAsia="Times New Roman" w:hAnsi="Times New Roman" w:cs="Narkisim"/>
          <w:sz w:val="24"/>
          <w:szCs w:val="24"/>
          <w:u w:val="single"/>
          <w:rtl/>
        </w:rPr>
        <w:t>ישראל</w:t>
      </w:r>
      <w:r w:rsidRPr="000B713A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0B713A">
        <w:rPr>
          <w:rFonts w:ascii="MFFrankRuhl" w:eastAsia="Times New Roman" w:hAnsi="Times New Roman" w:cs="Narkisim"/>
          <w:sz w:val="24"/>
          <w:szCs w:val="24"/>
          <w:u w:val="single"/>
          <w:rtl/>
        </w:rPr>
        <w:t>בעת</w:t>
      </w:r>
      <w:r w:rsidRPr="000B713A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0B713A">
        <w:rPr>
          <w:rFonts w:ascii="MFFrankRuhl" w:eastAsia="Times New Roman" w:hAnsi="Times New Roman" w:cs="Narkisim"/>
          <w:sz w:val="24"/>
          <w:szCs w:val="24"/>
          <w:u w:val="single"/>
          <w:rtl/>
        </w:rPr>
        <w:t>החדשה</w:t>
      </w:r>
      <w:r w:rsidRPr="000B713A">
        <w:rPr>
          <w:rFonts w:ascii="MFFrankRuhl" w:eastAsia="Times New Roman" w:hAnsi="Times New Roman" w:cs="Narkisim" w:hint="cs"/>
          <w:sz w:val="24"/>
          <w:szCs w:val="24"/>
          <w:u w:val="single"/>
          <w:rtl/>
        </w:rPr>
        <w:t>:</w:t>
      </w:r>
      <w:r w:rsidRPr="000B713A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0B713A">
        <w:rPr>
          <w:rFonts w:ascii="MFFrankRuhl" w:eastAsia="Times New Roman" w:hAnsi="Times New Roman" w:cs="Narkisim"/>
          <w:sz w:val="24"/>
          <w:szCs w:val="24"/>
          <w:u w:val="single"/>
          <w:rtl/>
        </w:rPr>
        <w:t>לקט מאמרים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, ירושלים תשנ"ה, עמ' 469-492.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lastRenderedPageBreak/>
        <w:t>קישור לספר:</w:t>
      </w:r>
    </w:p>
    <w:p w:rsidR="000B713A" w:rsidRPr="000B713A" w:rsidRDefault="00A33B05" w:rsidP="000B713A">
      <w:pPr>
        <w:bidi w:val="0"/>
        <w:spacing w:before="120" w:after="0" w:line="360" w:lineRule="auto"/>
        <w:ind w:right="720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14" w:anchor="471.884.6.default" w:history="1">
        <w:r w:rsidR="000B713A" w:rsidRPr="000B713A">
          <w:rPr>
            <w:rFonts w:ascii="Times New Roman" w:eastAsia="Times New Roman" w:hAnsi="Times New Roman" w:cs="Narkisim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https://idp.biu.ac.il/nidp/saml2/idpsend?PID=urn:mace:eduserv.org.uk:athens:federation:uk&amp;TARGET=http://www.kotar.co.il/KotarApp/Viewer.aspx?nBookID=36872515#471.884.6.default</w:t>
        </w:r>
      </w:hyperlink>
    </w:p>
    <w:p w:rsidR="000B713A" w:rsidRPr="000B713A" w:rsidRDefault="000B713A" w:rsidP="000B713A">
      <w:pPr>
        <w:numPr>
          <w:ilvl w:val="0"/>
          <w:numId w:val="9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גור אלרואי, "'ההגירה </w:t>
      </w:r>
      <w:proofErr w:type="spellStart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הנעלמה</w:t>
      </w:r>
      <w:proofErr w:type="spellEnd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': יחסה של ההיסטוריוגרפיה הישראלית להגירה ממזרח אירופה, 1881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 xml:space="preserve">-1914", בתוך: </w:t>
      </w:r>
      <w:r w:rsidRPr="000B713A">
        <w:rPr>
          <w:rFonts w:ascii="MFFrankRuhl" w:eastAsia="Times New Roman" w:hAnsi="Times New Roman" w:cs="Narkisim" w:hint="cs"/>
          <w:sz w:val="24"/>
          <w:szCs w:val="24"/>
          <w:rtl/>
        </w:rPr>
        <w:t xml:space="preserve">בתוך: אלברט </w:t>
      </w:r>
      <w:proofErr w:type="spellStart"/>
      <w:r w:rsidRPr="000B713A">
        <w:rPr>
          <w:rFonts w:ascii="MFFrankRuhl" w:eastAsia="Times New Roman" w:hAnsi="Times New Roman" w:cs="Narkisim" w:hint="cs"/>
          <w:sz w:val="24"/>
          <w:szCs w:val="24"/>
          <w:rtl/>
        </w:rPr>
        <w:t>באומגרטן</w:t>
      </w:r>
      <w:proofErr w:type="spellEnd"/>
      <w:r w:rsidRPr="000B713A">
        <w:rPr>
          <w:rFonts w:ascii="MFFrankRuhl" w:eastAsia="Times New Roman" w:hAnsi="Times New Roman" w:cs="Narkisim" w:hint="cs"/>
          <w:sz w:val="24"/>
          <w:szCs w:val="24"/>
          <w:rtl/>
        </w:rPr>
        <w:t xml:space="preserve">, </w:t>
      </w:r>
      <w:proofErr w:type="spellStart"/>
      <w:r w:rsidRPr="000B713A">
        <w:rPr>
          <w:rFonts w:ascii="MFFrankRuhl" w:eastAsia="Times New Roman" w:hAnsi="Times New Roman" w:cs="Narkisim" w:hint="cs"/>
          <w:sz w:val="24"/>
          <w:szCs w:val="24"/>
          <w:rtl/>
        </w:rPr>
        <w:t>ג'רמי</w:t>
      </w:r>
      <w:proofErr w:type="spellEnd"/>
      <w:r w:rsidRPr="000B713A">
        <w:rPr>
          <w:rFonts w:ascii="MFFrankRuhl" w:eastAsia="Times New Roman" w:hAnsi="Times New Roman" w:cs="Narkisim" w:hint="cs"/>
          <w:sz w:val="24"/>
          <w:szCs w:val="24"/>
          <w:rtl/>
        </w:rPr>
        <w:t xml:space="preserve"> כהן ועזרא מנדלסון (עורכים), </w:t>
      </w:r>
      <w:r w:rsidRPr="000B713A">
        <w:rPr>
          <w:rFonts w:ascii="MFFrankRuhl" w:eastAsia="Times New Roman" w:hAnsi="Times New Roman" w:cs="Narkisim" w:hint="cs"/>
          <w:sz w:val="24"/>
          <w:szCs w:val="24"/>
          <w:u w:val="single"/>
          <w:rtl/>
        </w:rPr>
        <w:t xml:space="preserve">לזכור וגם לשכוח [ציון </w:t>
      </w:r>
      <w:r w:rsidRPr="000B713A">
        <w:rPr>
          <w:rFonts w:ascii="MFFrankRuhl" w:eastAsia="Times New Roman" w:hAnsi="Times New Roman" w:cs="Narkisim" w:hint="cs"/>
          <w:sz w:val="24"/>
          <w:szCs w:val="24"/>
          <w:rtl/>
        </w:rPr>
        <w:t xml:space="preserve">עד], 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עמ' 267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>-285.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0B713A" w:rsidRPr="000B713A" w:rsidRDefault="00A33B05" w:rsidP="000B713A">
      <w:pPr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15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</w:t>
        </w:r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http://www.jstor.org.proxy1.athensams.net/stable/23568424</w:t>
        </w:r>
      </w:hyperlink>
    </w:p>
    <w:p w:rsidR="000B713A" w:rsidRPr="000B713A" w:rsidRDefault="000B713A" w:rsidP="000B713A">
      <w:pPr>
        <w:numPr>
          <w:ilvl w:val="0"/>
          <w:numId w:val="9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ישראל </w:t>
      </w:r>
      <w:proofErr w:type="spellStart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ברטל</w:t>
      </w:r>
      <w:proofErr w:type="spellEnd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"על הראשוניות: זמן ומקום בעלייה הראשונה", בתוך: יפה </w:t>
      </w:r>
      <w:proofErr w:type="spellStart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ברלוביץ</w:t>
      </w:r>
      <w:proofErr w:type="spellEnd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ויוסף </w:t>
      </w:r>
      <w:proofErr w:type="spellStart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לנג</w:t>
      </w:r>
      <w:proofErr w:type="spellEnd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(עורכים), </w:t>
      </w:r>
      <w:r w:rsidRPr="000B713A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לשוחח תרבות עם העלייה הראשונה: עיון בין תקופות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, ת"א 2010, עמ' 15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>-24.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לספר:</w:t>
      </w:r>
    </w:p>
    <w:p w:rsidR="000B713A" w:rsidRPr="000B713A" w:rsidRDefault="00A33B05" w:rsidP="000B713A">
      <w:pPr>
        <w:bidi w:val="0"/>
        <w:spacing w:before="120" w:after="0" w:line="360" w:lineRule="auto"/>
        <w:ind w:right="720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16" w:anchor="17.1261.6.default" w:history="1">
        <w:r w:rsidR="000B713A" w:rsidRPr="000B713A">
          <w:rPr>
            <w:rFonts w:ascii="Times New Roman" w:eastAsia="Times New Roman" w:hAnsi="Times New Roman" w:cs="Narkisim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https://idp.biu.ac.il/nidp/saml2/idpsend?PID=urn:mace:eduserv.org.uk:athens:federation:uk&amp;TARGET=http://www.kotar.co.il.proxy1.athensams.net/KotarApp/Viewer.aspx?nBookID=99982886#17.1261.6.default</w:t>
        </w:r>
      </w:hyperlink>
    </w:p>
    <w:p w:rsidR="000B713A" w:rsidRPr="000B713A" w:rsidRDefault="000B713A" w:rsidP="000B713A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רן אהרנסון, "</w:t>
      </w:r>
      <w:r w:rsidRPr="000B713A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שלבים בהקמת מושבות העלייה הראשונה ובהתפתחותן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בתוך: מרדכי אליאב (עורך), </w:t>
      </w:r>
      <w:r w:rsidRPr="000B713A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ספר העלייה הראשונה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א, ירושלים 1981, עמ' 25 – 83. </w:t>
      </w:r>
    </w:p>
    <w:p w:rsidR="000B713A" w:rsidRPr="000B713A" w:rsidRDefault="000B713A" w:rsidP="000B713A">
      <w:pPr>
        <w:spacing w:after="0" w:line="360" w:lineRule="auto"/>
        <w:ind w:left="360" w:right="720"/>
        <w:contextualSpacing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0B713A" w:rsidRPr="000B713A" w:rsidRDefault="00A33B05" w:rsidP="000B713A">
      <w:pPr>
        <w:bidi w:val="0"/>
        <w:spacing w:after="0" w:line="360" w:lineRule="auto"/>
        <w:ind w:right="368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17" w:history="1">
        <w:r w:rsidR="000B713A" w:rsidRPr="000B713A">
          <w:rPr>
            <w:rFonts w:ascii="Times New Roman" w:eastAsia="Times New Roman" w:hAnsi="Times New Roman" w:cs="Narkisim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https://idp.biu.ac.il/nidp/saml2/idpsend?PID=urn:mace:eduserv.org.uk:athens:federation:uk&amp;TARGET=http://offprints.lb.biu.ac.il.proxy1.athensams.net/tif/00013667.pdf</w:t>
        </w:r>
      </w:hyperlink>
    </w:p>
    <w:p w:rsidR="000B713A" w:rsidRPr="000B713A" w:rsidRDefault="000B713A" w:rsidP="000B713A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יצחק </w:t>
      </w:r>
      <w:proofErr w:type="spellStart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קונפורטי</w:t>
      </w:r>
      <w:proofErr w:type="spellEnd"/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, "היהודי החדש במחשבה הציונית: לאומיות, אידאולוגיה והיסטוריוגרפיה",</w:t>
      </w:r>
      <w:r w:rsidRPr="000B713A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 xml:space="preserve"> ישראל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16 (2009), עמ' 63- 96. 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 באתר כתב העת (אונ' ת"א):</w:t>
      </w:r>
    </w:p>
    <w:p w:rsidR="000B713A" w:rsidRPr="000B713A" w:rsidRDefault="00A33B05" w:rsidP="000B713A">
      <w:pPr>
        <w:bidi w:val="0"/>
        <w:spacing w:after="0" w:line="360" w:lineRule="auto"/>
        <w:ind w:left="26" w:right="368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18" w:history="1">
        <w:r w:rsidR="000B713A" w:rsidRPr="000B713A">
          <w:rPr>
            <w:rFonts w:ascii="Times New Roman" w:eastAsia="Times New Roman" w:hAnsi="Times New Roman" w:cs="Narkisim"/>
            <w:color w:val="0000FF"/>
            <w:sz w:val="21"/>
            <w:szCs w:val="21"/>
            <w:u w:val="single"/>
          </w:rPr>
          <w:t>http://humanities1.tau.ac.il/zionism/templates/ol_similu/files/israel16/Israel16_conforti.pdf</w:t>
        </w:r>
      </w:hyperlink>
    </w:p>
    <w:p w:rsidR="000B713A" w:rsidRPr="000B713A" w:rsidRDefault="000B713A" w:rsidP="000B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067" w:rsidRPr="000B713A" w:rsidRDefault="00891067" w:rsidP="00891067">
      <w:pPr>
        <w:spacing w:after="0" w:line="36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</w:p>
    <w:p w:rsidR="000B713A" w:rsidRPr="000B713A" w:rsidRDefault="000B713A" w:rsidP="000B713A">
      <w:pPr>
        <w:spacing w:after="0" w:line="36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  <w:r w:rsidRPr="000B713A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סמסטר ב</w:t>
      </w:r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</w:tabs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>מרגלית שילה, "</w:t>
      </w:r>
      <w:r w:rsidRPr="000B713A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מבט חדש לעלייה השנייה (תרס"ד – תרע"ד)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</w:t>
      </w:r>
      <w:r w:rsidRPr="000B713A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כיוונים</w:t>
      </w:r>
      <w:r w:rsidRPr="000B713A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11 - 12, תשנ"ח, עמ' 117 – 140. 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0B713A" w:rsidRPr="000B713A" w:rsidRDefault="00A33B05" w:rsidP="000B713A">
      <w:pPr>
        <w:bidi w:val="0"/>
        <w:spacing w:after="0" w:line="360" w:lineRule="auto"/>
        <w:ind w:right="368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19" w:history="1">
        <w:r w:rsidR="000B713A" w:rsidRPr="000B713A">
          <w:rPr>
            <w:rFonts w:ascii="Times New Roman" w:eastAsia="Times New Roman" w:hAnsi="Times New Roman" w:cs="Narkisim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https://idp.biu.ac.il/nidp/saml2/idpsend?PID=urn:mace:eduserv.org.uk:athens:federation:uk&amp;TARGET=http://offprints.lb.biu.ac.il.proxy1.athensams.net/tif/00018898.pdf</w:t>
        </w:r>
      </w:hyperlink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</w:tabs>
        <w:spacing w:after="0" w:line="360" w:lineRule="auto"/>
        <w:ind w:left="386"/>
        <w:jc w:val="both"/>
        <w:rPr>
          <w:rFonts w:ascii="Arial" w:eastAsia="Times New Roman" w:hAnsi="Arial" w:cs="Narkisim"/>
          <w:sz w:val="24"/>
          <w:szCs w:val="24"/>
          <w:highlight w:val="yellow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נתן אפרתי,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 xml:space="preserve">ממשבר </w:t>
      </w:r>
      <w:proofErr w:type="spellStart"/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לתקוה</w:t>
      </w:r>
      <w:proofErr w:type="spellEnd"/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: הישוב היהודי בא"י במלחמת העולם הראשונה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>, ירושלים תשנ"א, עמ' 43-16.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מיקום בספרייה:</w:t>
      </w:r>
    </w:p>
    <w:tbl>
      <w:tblPr>
        <w:tblStyle w:val="10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2708"/>
        <w:gridCol w:w="2709"/>
        <w:gridCol w:w="2719"/>
      </w:tblGrid>
      <w:tr w:rsidR="000B713A" w:rsidRPr="000B713A" w:rsidTr="00523D91">
        <w:tc>
          <w:tcPr>
            <w:tcW w:w="2840" w:type="dxa"/>
          </w:tcPr>
          <w:p w:rsidR="000B713A" w:rsidRPr="000B713A" w:rsidRDefault="000B713A" w:rsidP="000B713A">
            <w:pPr>
              <w:spacing w:line="360" w:lineRule="auto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lastRenderedPageBreak/>
              <w:t xml:space="preserve">E982 </w:t>
            </w:r>
            <w:proofErr w:type="spellStart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אפר.ממ</w:t>
            </w:r>
            <w:proofErr w:type="spellEnd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 xml:space="preserve"> תשנ"א</w:t>
            </w: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0B713A" w:rsidRPr="000B713A" w:rsidRDefault="000B713A" w:rsidP="000B713A">
            <w:pPr>
              <w:spacing w:line="360" w:lineRule="auto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מרכזית-מדף פתוח</w:t>
            </w: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 </w:t>
            </w: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‬</w:t>
            </w:r>
          </w:p>
        </w:tc>
        <w:tc>
          <w:tcPr>
            <w:tcW w:w="2841" w:type="dxa"/>
          </w:tcPr>
          <w:p w:rsidR="000B713A" w:rsidRPr="000B713A" w:rsidRDefault="000B713A" w:rsidP="000B713A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0B713A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2 עותקים להשאלה</w:t>
            </w:r>
          </w:p>
        </w:tc>
      </w:tr>
      <w:tr w:rsidR="000B713A" w:rsidRPr="000B713A" w:rsidTr="00523D91">
        <w:tc>
          <w:tcPr>
            <w:tcW w:w="2840" w:type="dxa"/>
          </w:tcPr>
          <w:p w:rsidR="000B713A" w:rsidRPr="000B713A" w:rsidRDefault="000B713A" w:rsidP="000B713A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E982 </w:t>
            </w:r>
            <w:proofErr w:type="spellStart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אפר.ממ</w:t>
            </w:r>
            <w:proofErr w:type="spellEnd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 xml:space="preserve"> תשנ"א</w:t>
            </w: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0B713A" w:rsidRPr="000B713A" w:rsidRDefault="000B713A" w:rsidP="000B713A">
            <w:pPr>
              <w:spacing w:line="36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</w:pP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מדעי החברה</w:t>
            </w:r>
          </w:p>
        </w:tc>
        <w:tc>
          <w:tcPr>
            <w:tcW w:w="2841" w:type="dxa"/>
          </w:tcPr>
          <w:p w:rsidR="000B713A" w:rsidRPr="000B713A" w:rsidRDefault="000B713A" w:rsidP="000B713A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0B713A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עותק 1 להשאלה</w:t>
            </w:r>
          </w:p>
        </w:tc>
      </w:tr>
      <w:tr w:rsidR="000B713A" w:rsidRPr="000B713A" w:rsidTr="00523D91">
        <w:tc>
          <w:tcPr>
            <w:tcW w:w="2840" w:type="dxa"/>
          </w:tcPr>
          <w:p w:rsidR="000B713A" w:rsidRPr="000B713A" w:rsidRDefault="000B713A" w:rsidP="000B713A">
            <w:pPr>
              <w:spacing w:line="360" w:lineRule="auto"/>
              <w:jc w:val="both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</w:pP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E982 </w:t>
            </w:r>
            <w:proofErr w:type="spellStart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אפר.ממ</w:t>
            </w:r>
            <w:proofErr w:type="spellEnd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 xml:space="preserve"> תשנ"א</w:t>
            </w: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0B713A" w:rsidRPr="000B713A" w:rsidRDefault="000B713A" w:rsidP="000B713A">
            <w:pPr>
              <w:spacing w:line="36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</w:pPr>
            <w:r w:rsidRPr="000B713A">
              <w:rPr>
                <w:rFonts w:ascii="Arial" w:eastAsia="Times New Roman" w:hAnsi="Arial" w:cs="Arial" w:hint="cs"/>
                <w:color w:val="212063"/>
                <w:sz w:val="19"/>
                <w:szCs w:val="19"/>
                <w:shd w:val="clear" w:color="auto" w:fill="F5F6F7"/>
                <w:rtl/>
              </w:rPr>
              <w:t>יהדות</w:t>
            </w:r>
          </w:p>
        </w:tc>
        <w:tc>
          <w:tcPr>
            <w:tcW w:w="2841" w:type="dxa"/>
          </w:tcPr>
          <w:p w:rsidR="000B713A" w:rsidRPr="000B713A" w:rsidRDefault="000B713A" w:rsidP="000B713A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0B713A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לא להשאלה</w:t>
            </w:r>
          </w:p>
        </w:tc>
      </w:tr>
    </w:tbl>
    <w:p w:rsidR="000B713A" w:rsidRPr="000B713A" w:rsidRDefault="000B713A" w:rsidP="000B713A">
      <w:pPr>
        <w:spacing w:after="0" w:line="360" w:lineRule="auto"/>
        <w:ind w:left="386"/>
        <w:jc w:val="both"/>
        <w:rPr>
          <w:rFonts w:ascii="Arial" w:eastAsia="Times New Roman" w:hAnsi="Arial" w:cs="Narkisim"/>
          <w:sz w:val="24"/>
          <w:szCs w:val="24"/>
          <w:highlight w:val="yellow"/>
        </w:rPr>
      </w:pPr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אניטה שפירא, 'הצהרת בלפור - מבט לאחור', בתוך: ש. </w:t>
      </w:r>
      <w:proofErr w:type="spellStart"/>
      <w:r w:rsidRPr="000B713A">
        <w:rPr>
          <w:rFonts w:ascii="Arial" w:eastAsia="Times New Roman" w:hAnsi="Arial" w:cs="Narkisim" w:hint="cs"/>
          <w:sz w:val="24"/>
          <w:szCs w:val="24"/>
          <w:rtl/>
        </w:rPr>
        <w:t>סטמפלר</w:t>
      </w:r>
      <w:proofErr w:type="spellEnd"/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(עורך),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הישוב בעת החדשה: ציוני דרך בטרם מדינה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>, ירושלים תשמ"ג, עמ' 217 - 230.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0B713A" w:rsidRPr="000B713A" w:rsidRDefault="00A33B05" w:rsidP="000B713A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sz w:val="21"/>
          <w:szCs w:val="21"/>
        </w:rPr>
      </w:pPr>
      <w:hyperlink r:id="rId20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https://idp.biu.ac.il/nidp/saml2/idpsend?PID=urn:mace:eduserv.org.uk:athens:federation:uk&amp;TARGET=http://offprints.lb.biu.ac.il.proxy1.athensams.net/tif/central/134790.pdf</w:t>
        </w:r>
      </w:hyperlink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יהושע פורת,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צמיחת התנועה הלאומית הערבית הפלסטינאית 1929-1918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, תל-אביב 1976, עמ' 50-30. </w:t>
      </w:r>
    </w:p>
    <w:p w:rsidR="000B713A" w:rsidRPr="000B713A" w:rsidRDefault="000B713A" w:rsidP="000B713A">
      <w:pPr>
        <w:tabs>
          <w:tab w:val="left" w:pos="8306"/>
        </w:tabs>
        <w:spacing w:after="0" w:line="360" w:lineRule="auto"/>
        <w:ind w:left="386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 [תדפיס כולל מס' עמודים גדול יותר- להתייחס רק לעמודים רלוונטיים]:</w:t>
      </w:r>
    </w:p>
    <w:p w:rsidR="000B713A" w:rsidRPr="000B713A" w:rsidRDefault="00A33B05" w:rsidP="000B713A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21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https://idp.biu.ac.il/nidp/saml2/idpsend?PID=urn:mace:eduserv.org.uk:athens:federation:uk&amp;TARGET=http://offprints.lb.biu.ac.il.proxy1.athensams.net/tif/00016295.pdf</w:t>
        </w:r>
      </w:hyperlink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proofErr w:type="spellStart"/>
      <w:r w:rsidRPr="000B713A">
        <w:rPr>
          <w:rFonts w:ascii="Arial" w:eastAsia="Times New Roman" w:hAnsi="Arial" w:cs="Narkisim" w:hint="cs"/>
          <w:sz w:val="24"/>
          <w:szCs w:val="24"/>
          <w:rtl/>
        </w:rPr>
        <w:t>נקדימון</w:t>
      </w:r>
      <w:proofErr w:type="spellEnd"/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רוגל, 'פרשת תל-חי: מבחנה של ניטרליות בלתי-אפשרית',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עיונים בתקומת ישראל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>, 11 (2001), עמ' 196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softHyphen/>
        <w:t>-211.</w:t>
      </w:r>
    </w:p>
    <w:p w:rsidR="000B713A" w:rsidRPr="000B713A" w:rsidRDefault="000B713A" w:rsidP="000B713A">
      <w:pPr>
        <w:tabs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 מקוון באתר כתב העת 'עיונים בתקומת ישראל', אונ' בן גוריון:</w:t>
      </w:r>
    </w:p>
    <w:p w:rsidR="000B713A" w:rsidRPr="000B713A" w:rsidRDefault="00A33B05" w:rsidP="000B713A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rPr>
          <w:rFonts w:ascii="Arial" w:eastAsia="Times New Roman" w:hAnsi="Arial" w:cs="Narkisim"/>
          <w:sz w:val="21"/>
          <w:szCs w:val="21"/>
        </w:rPr>
      </w:pPr>
      <w:hyperlink r:id="rId22" w:history="1">
        <w:r w:rsidR="000B713A" w:rsidRPr="000B713A">
          <w:rPr>
            <w:rFonts w:ascii="Arial" w:eastAsia="Times New Roman" w:hAnsi="Arial" w:cs="Narkisim"/>
            <w:color w:val="0000FF"/>
            <w:sz w:val="21"/>
            <w:szCs w:val="21"/>
            <w:u w:val="single"/>
          </w:rPr>
          <w:t>http://in.bgu.ac.il/bgi/iyunim/11/8.pdf</w:t>
        </w:r>
      </w:hyperlink>
      <w:r w:rsidR="000B713A" w:rsidRPr="000B713A">
        <w:rPr>
          <w:rFonts w:ascii="Arial" w:eastAsia="Times New Roman" w:hAnsi="Arial" w:cs="Narkisim" w:hint="cs"/>
          <w:sz w:val="21"/>
          <w:szCs w:val="21"/>
          <w:rtl/>
        </w:rPr>
        <w:t xml:space="preserve"> </w:t>
      </w:r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אביבה חלמיש, 'ארץ ישראל המנדטורית: חברה דואלית או מציאות קולוניאלית?',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זמנים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>, 92 (סתיו 2005), עמ' 16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softHyphen/>
        <w:t>-25.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0B713A" w:rsidRPr="000B713A" w:rsidRDefault="00A33B05" w:rsidP="000B713A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hyperlink r:id="rId23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https://idp.biu.ac.il/nidp/saml2/idpsend?PID=urn:mace:eduserv.org.uk:athens:federation:uk&amp;TARGET=http://www.jstor.org.proxy1.athensams.net/stable/23444623</w:t>
        </w:r>
      </w:hyperlink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אביבה חלמיש, "עלייה לפי יכולת הקליטה הכלכלית: העקרונות המנחים, דרכי הביצוע וההשלכות הדמוגרפיות של מדיניות העלייה בין מלחמות העולם", בתוך: אבי בראלי ונחום </w:t>
      </w:r>
      <w:proofErr w:type="spellStart"/>
      <w:r w:rsidRPr="000B713A">
        <w:rPr>
          <w:rFonts w:ascii="Arial" w:eastAsia="Times New Roman" w:hAnsi="Arial" w:cs="Narkisim" w:hint="cs"/>
          <w:sz w:val="24"/>
          <w:szCs w:val="24"/>
          <w:rtl/>
        </w:rPr>
        <w:t>קרלינסקי</w:t>
      </w:r>
      <w:proofErr w:type="spellEnd"/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(עורכים),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כלכלה וחברה בימי המנדט, 1918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softHyphen/>
        <w:t xml:space="preserve">-1948, </w:t>
      </w:r>
      <w:proofErr w:type="spellStart"/>
      <w:r w:rsidRPr="000B713A">
        <w:rPr>
          <w:rFonts w:ascii="Arial" w:eastAsia="Times New Roman" w:hAnsi="Arial" w:cs="Narkisim" w:hint="cs"/>
          <w:sz w:val="24"/>
          <w:szCs w:val="24"/>
          <w:rtl/>
        </w:rPr>
        <w:t>קרית</w:t>
      </w:r>
      <w:proofErr w:type="spellEnd"/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שדה בוקר 2003, עמ' 179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softHyphen/>
        <w:t>-216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 מקוון באתר כתב העת 'עיונים בתקומת ישראל', אונ' בן גוריון:</w:t>
      </w:r>
    </w:p>
    <w:p w:rsidR="000B713A" w:rsidRPr="000B713A" w:rsidRDefault="00A33B05" w:rsidP="000B713A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rPr>
          <w:rFonts w:ascii="Arial" w:eastAsia="Times New Roman" w:hAnsi="Arial" w:cs="Narkisim"/>
          <w:sz w:val="21"/>
          <w:szCs w:val="21"/>
        </w:rPr>
      </w:pPr>
      <w:hyperlink r:id="rId24" w:history="1">
        <w:r w:rsidR="000B713A" w:rsidRPr="000B713A">
          <w:rPr>
            <w:rFonts w:ascii="Arial" w:eastAsia="Times New Roman" w:hAnsi="Arial" w:cs="Narkisim"/>
            <w:color w:val="0000FF"/>
            <w:sz w:val="21"/>
            <w:szCs w:val="21"/>
            <w:u w:val="single"/>
          </w:rPr>
          <w:t>http://in.bgu.ac.il/bgi/iyunim/DocLib4/4b.pdf</w:t>
        </w:r>
      </w:hyperlink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ברוך בן-אברם, הנרי ניר,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עיונים בעליה השלישית: דימוי ומציאות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>, ירושלים 1995, עמ' 17 - 46.</w:t>
      </w:r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אניטה שפירא, "המפה המדינית", בתוך: משה </w:t>
      </w:r>
      <w:proofErr w:type="spellStart"/>
      <w:r w:rsidRPr="000B713A">
        <w:rPr>
          <w:rFonts w:ascii="Arial" w:eastAsia="Times New Roman" w:hAnsi="Arial" w:cs="Narkisim" w:hint="cs"/>
          <w:sz w:val="24"/>
          <w:szCs w:val="24"/>
          <w:rtl/>
        </w:rPr>
        <w:t>ליסק</w:t>
      </w:r>
      <w:proofErr w:type="spellEnd"/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ואחרים (עורכים),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תולדות היישוב היהודי בארץ ישראל מאז העלייה הראשונה, תקופת המנדט הבריטי,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חלק שני, ירושלים תשנ"ה, עמ' 15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softHyphen/>
        <w:t>-45, 60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-70.  </w:t>
      </w:r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זאב צחור, "ההסתדרות – מארגון שולי ל'מדינה בדרך'",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עיצוב הישראליות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>, ת"א תשס"ז, עמ' 66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-85. </w:t>
      </w:r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lastRenderedPageBreak/>
        <w:t xml:space="preserve"> י. גבע, 'ראשיתו של מושב העובדים',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עיונים בתקומת ישראל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>, 1 (1991), עמ' 462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softHyphen/>
        <w:t>-480.</w:t>
      </w:r>
    </w:p>
    <w:p w:rsidR="000B713A" w:rsidRPr="000B713A" w:rsidRDefault="000B713A" w:rsidP="000B713A">
      <w:pPr>
        <w:tabs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 מקוון באתר כתב העת 'עיונים בתקומת ישראל', אונ' בן גוריון:</w:t>
      </w:r>
    </w:p>
    <w:p w:rsidR="000B713A" w:rsidRPr="000B713A" w:rsidRDefault="00A33B05" w:rsidP="000B713A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25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http://in.bgu.ac.il/bgi/iyunim/1/geva.pdf</w:t>
        </w:r>
      </w:hyperlink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יגאל אייל, "מאורעות 1929 – נקודת מפנה בתפיסת הביטחון בא"י",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קתדרה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83 (ניסן תשנ"ז), עמ' 125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-142. 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 באתר כתב העת של יד בן-צבי:</w:t>
      </w:r>
    </w:p>
    <w:p w:rsidR="000B713A" w:rsidRPr="000B713A" w:rsidRDefault="00A33B05" w:rsidP="000B713A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ind w:left="28"/>
        <w:rPr>
          <w:rFonts w:ascii="Times New Roman" w:eastAsia="Times New Roman" w:hAnsi="Times New Roman" w:cs="Times New Roman"/>
          <w:sz w:val="21"/>
          <w:szCs w:val="21"/>
        </w:rPr>
      </w:pPr>
      <w:hyperlink r:id="rId26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http://www.ybz.org.il/_Uploads/dbsAttachedFiles/Article_83.7.pdf</w:t>
        </w:r>
      </w:hyperlink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מאיר חזן, "חיים ויצמן והיווצרות דימוייה של העלייה הרביעית בראשית ימיה",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ציון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proofErr w:type="spellStart"/>
      <w:r w:rsidRPr="000B713A">
        <w:rPr>
          <w:rFonts w:ascii="Arial" w:eastAsia="Times New Roman" w:hAnsi="Arial" w:cs="Narkisim" w:hint="cs"/>
          <w:sz w:val="24"/>
          <w:szCs w:val="24"/>
          <w:rtl/>
        </w:rPr>
        <w:t>עו</w:t>
      </w:r>
      <w:proofErr w:type="spellEnd"/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(תשע"א), 480-453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0B713A" w:rsidRPr="000B713A" w:rsidRDefault="00A33B05" w:rsidP="000B713A">
      <w:pPr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27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</w:t>
        </w:r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http://www.jstor.org.proxy1.athensams.net/stable/23568470</w:t>
        </w:r>
      </w:hyperlink>
    </w:p>
    <w:p w:rsidR="00A33B05" w:rsidRDefault="00A33B05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>
        <w:rPr>
          <w:rFonts w:ascii="Arial" w:eastAsia="Times New Roman" w:hAnsi="Arial" w:cs="Narkisim" w:hint="cs"/>
          <w:sz w:val="24"/>
          <w:szCs w:val="24"/>
          <w:rtl/>
          <w:lang w:val="en-GB"/>
        </w:rPr>
        <w:t xml:space="preserve">חגית לבסקי, "אז ועתה: עלייתם וקליטתם של יהודי גרמניה, בין היסטוריה לתודעה היסטורית", בתוך: מאיר חזן ואורי כהן (עורכים), </w:t>
      </w:r>
      <w:bookmarkStart w:id="0" w:name="_GoBack"/>
      <w:r w:rsidRPr="00A33B05">
        <w:rPr>
          <w:rFonts w:ascii="Arial" w:eastAsia="Times New Roman" w:hAnsi="Arial" w:cs="Narkisim" w:hint="cs"/>
          <w:sz w:val="24"/>
          <w:szCs w:val="24"/>
          <w:u w:val="single"/>
          <w:rtl/>
          <w:lang w:val="en-GB"/>
        </w:rPr>
        <w:t>תרבות זיכרון והיסטוריה</w:t>
      </w:r>
      <w:bookmarkEnd w:id="0"/>
      <w:r>
        <w:rPr>
          <w:rFonts w:ascii="Arial" w:eastAsia="Times New Roman" w:hAnsi="Arial" w:cs="Narkisim" w:hint="cs"/>
          <w:sz w:val="24"/>
          <w:szCs w:val="24"/>
          <w:rtl/>
          <w:lang w:val="en-GB"/>
        </w:rPr>
        <w:t xml:space="preserve">, כרך ראשון, </w:t>
      </w:r>
      <w:proofErr w:type="spellStart"/>
      <w:r>
        <w:rPr>
          <w:rFonts w:ascii="Arial" w:eastAsia="Times New Roman" w:hAnsi="Arial" w:cs="Narkisim" w:hint="cs"/>
          <w:sz w:val="24"/>
          <w:szCs w:val="24"/>
          <w:rtl/>
          <w:lang w:val="en-GB"/>
        </w:rPr>
        <w:t>אוניב</w:t>
      </w:r>
      <w:proofErr w:type="spellEnd"/>
      <w:r>
        <w:rPr>
          <w:rFonts w:ascii="Arial" w:eastAsia="Times New Roman" w:hAnsi="Arial" w:cs="Narkisim" w:hint="cs"/>
          <w:sz w:val="24"/>
          <w:szCs w:val="24"/>
          <w:rtl/>
          <w:lang w:val="en-GB"/>
        </w:rPr>
        <w:t>' ת"א ומרכז שזר, ירושלים תשע"ב, עמ' 274-251.</w:t>
      </w:r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יואב </w:t>
      </w:r>
      <w:proofErr w:type="spellStart"/>
      <w:r w:rsidRPr="000B713A">
        <w:rPr>
          <w:rFonts w:ascii="Arial" w:eastAsia="Times New Roman" w:hAnsi="Arial" w:cs="Narkisim" w:hint="cs"/>
          <w:sz w:val="24"/>
          <w:szCs w:val="24"/>
          <w:rtl/>
        </w:rPr>
        <w:t>גלבר</w:t>
      </w:r>
      <w:proofErr w:type="spellEnd"/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מולדת חדשה: עליית יהודי מרכז אירופה וקליטתם, 1933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softHyphen/>
        <w:t>-1948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>, ירושלים 1990, עמ' 222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softHyphen/>
        <w:t>-233, 357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-384. 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מיקום בספרייה:</w:t>
      </w:r>
    </w:p>
    <w:tbl>
      <w:tblPr>
        <w:tblStyle w:val="10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2724"/>
        <w:gridCol w:w="2701"/>
        <w:gridCol w:w="2711"/>
      </w:tblGrid>
      <w:tr w:rsidR="000B713A" w:rsidRPr="000B713A" w:rsidTr="00523D91">
        <w:tc>
          <w:tcPr>
            <w:tcW w:w="2840" w:type="dxa"/>
          </w:tcPr>
          <w:p w:rsidR="000B713A" w:rsidRPr="000B713A" w:rsidRDefault="000B713A" w:rsidP="000B713A">
            <w:pPr>
              <w:spacing w:line="360" w:lineRule="auto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(43)E982.1 </w:t>
            </w:r>
            <w:proofErr w:type="spellStart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גלב.מו</w:t>
            </w:r>
            <w:proofErr w:type="spellEnd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 xml:space="preserve"> </w:t>
            </w:r>
            <w:proofErr w:type="spellStart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תש"ן</w:t>
            </w:r>
            <w:proofErr w:type="spellEnd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0B713A" w:rsidRPr="000B713A" w:rsidRDefault="000B713A" w:rsidP="000B713A">
            <w:pPr>
              <w:spacing w:line="360" w:lineRule="auto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מרכזית-מדף פתוח</w:t>
            </w:r>
          </w:p>
        </w:tc>
        <w:tc>
          <w:tcPr>
            <w:tcW w:w="2841" w:type="dxa"/>
          </w:tcPr>
          <w:p w:rsidR="000B713A" w:rsidRPr="000B713A" w:rsidRDefault="000B713A" w:rsidP="000B713A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0B713A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2 עותקים להשאלה</w:t>
            </w:r>
          </w:p>
        </w:tc>
      </w:tr>
      <w:tr w:rsidR="000B713A" w:rsidRPr="000B713A" w:rsidTr="00523D91">
        <w:tc>
          <w:tcPr>
            <w:tcW w:w="2840" w:type="dxa"/>
          </w:tcPr>
          <w:p w:rsidR="000B713A" w:rsidRPr="000B713A" w:rsidRDefault="000B713A" w:rsidP="000B713A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(43)E982.1 </w:t>
            </w:r>
            <w:proofErr w:type="spellStart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גלב.מו</w:t>
            </w:r>
            <w:proofErr w:type="spellEnd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 xml:space="preserve"> </w:t>
            </w:r>
            <w:proofErr w:type="spellStart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תש"ן</w:t>
            </w:r>
            <w:proofErr w:type="spellEnd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0B713A" w:rsidRPr="000B713A" w:rsidRDefault="000B713A" w:rsidP="000B713A">
            <w:pPr>
              <w:spacing w:line="36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</w:pPr>
            <w:r w:rsidRPr="000B713A">
              <w:rPr>
                <w:rFonts w:ascii="Arial" w:eastAsia="Times New Roman" w:hAnsi="Arial" w:cs="Arial" w:hint="cs"/>
                <w:color w:val="212063"/>
                <w:sz w:val="19"/>
                <w:szCs w:val="19"/>
                <w:shd w:val="clear" w:color="auto" w:fill="F5F6F7"/>
                <w:rtl/>
              </w:rPr>
              <w:t>השאלה מוגבלת</w:t>
            </w:r>
          </w:p>
        </w:tc>
        <w:tc>
          <w:tcPr>
            <w:tcW w:w="2841" w:type="dxa"/>
          </w:tcPr>
          <w:p w:rsidR="000B713A" w:rsidRPr="000B713A" w:rsidRDefault="000B713A" w:rsidP="000B713A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0B713A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עותק להשאלה</w:t>
            </w:r>
          </w:p>
        </w:tc>
      </w:tr>
      <w:tr w:rsidR="000B713A" w:rsidRPr="000B713A" w:rsidTr="00523D91">
        <w:tc>
          <w:tcPr>
            <w:tcW w:w="2840" w:type="dxa"/>
          </w:tcPr>
          <w:p w:rsidR="000B713A" w:rsidRPr="000B713A" w:rsidRDefault="000B713A" w:rsidP="000B713A">
            <w:pPr>
              <w:spacing w:line="360" w:lineRule="auto"/>
              <w:jc w:val="both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</w:pPr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(43)E982.1 </w:t>
            </w:r>
            <w:proofErr w:type="spellStart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גלב.מו</w:t>
            </w:r>
            <w:proofErr w:type="spellEnd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 xml:space="preserve"> </w:t>
            </w:r>
            <w:proofErr w:type="spellStart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תש"ן</w:t>
            </w:r>
            <w:proofErr w:type="spellEnd"/>
            <w:r w:rsidRPr="000B713A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0B713A" w:rsidRPr="000B713A" w:rsidRDefault="000B713A" w:rsidP="000B713A">
            <w:pPr>
              <w:spacing w:line="36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</w:pPr>
            <w:r w:rsidRPr="000B713A">
              <w:rPr>
                <w:rFonts w:ascii="Arial" w:eastAsia="Times New Roman" w:hAnsi="Arial" w:cs="Arial" w:hint="cs"/>
                <w:color w:val="212063"/>
                <w:sz w:val="19"/>
                <w:szCs w:val="19"/>
                <w:shd w:val="clear" w:color="auto" w:fill="F5F6F7"/>
                <w:rtl/>
              </w:rPr>
              <w:t>יהדות</w:t>
            </w:r>
          </w:p>
        </w:tc>
        <w:tc>
          <w:tcPr>
            <w:tcW w:w="2841" w:type="dxa"/>
          </w:tcPr>
          <w:p w:rsidR="000B713A" w:rsidRPr="000B713A" w:rsidRDefault="000B713A" w:rsidP="000B713A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0B713A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עותק לא להשאלה</w:t>
            </w:r>
          </w:p>
        </w:tc>
      </w:tr>
    </w:tbl>
    <w:p w:rsidR="00A33B05" w:rsidRPr="000B713A" w:rsidRDefault="00A33B05" w:rsidP="00A33B05">
      <w:pPr>
        <w:tabs>
          <w:tab w:val="left" w:pos="9072"/>
          <w:tab w:val="left" w:pos="9216"/>
          <w:tab w:val="left" w:pos="10368"/>
        </w:tabs>
        <w:spacing w:after="0" w:line="360" w:lineRule="auto"/>
        <w:rPr>
          <w:rFonts w:ascii="Arial" w:eastAsia="Times New Roman" w:hAnsi="Arial" w:cs="Narkisim"/>
          <w:sz w:val="24"/>
          <w:szCs w:val="24"/>
        </w:rPr>
      </w:pPr>
    </w:p>
    <w:p w:rsidR="000B713A" w:rsidRPr="000B713A" w:rsidRDefault="000B713A" w:rsidP="000B713A">
      <w:pPr>
        <w:numPr>
          <w:ilvl w:val="0"/>
          <w:numId w:val="8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0B713A">
        <w:rPr>
          <w:rFonts w:ascii="Arial" w:eastAsia="Times New Roman" w:hAnsi="Arial" w:cs="Narkisim" w:hint="cs"/>
          <w:sz w:val="24"/>
          <w:szCs w:val="24"/>
          <w:rtl/>
        </w:rPr>
        <w:t xml:space="preserve"> יגאל אייל, "'המרד הערבי' בשנים 1936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-1939: נקודת המפנה במאבק על ארץ ישראל", </w:t>
      </w:r>
      <w:r w:rsidRPr="000B713A">
        <w:rPr>
          <w:rFonts w:ascii="Arial" w:eastAsia="Times New Roman" w:hAnsi="Arial" w:cs="Narkisim" w:hint="cs"/>
          <w:sz w:val="24"/>
          <w:szCs w:val="24"/>
          <w:u w:val="single"/>
          <w:rtl/>
        </w:rPr>
        <w:t>עלי זית וחרב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t>, ט (2009), עמ' 43</w:t>
      </w:r>
      <w:r w:rsidRPr="000B713A">
        <w:rPr>
          <w:rFonts w:ascii="Arial" w:eastAsia="Times New Roman" w:hAnsi="Arial" w:cs="Narkisim" w:hint="cs"/>
          <w:sz w:val="24"/>
          <w:szCs w:val="24"/>
          <w:rtl/>
        </w:rPr>
        <w:softHyphen/>
        <w:t>-82.</w:t>
      </w:r>
    </w:p>
    <w:p w:rsidR="000B713A" w:rsidRPr="000B713A" w:rsidRDefault="000B713A" w:rsidP="000B713A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0B713A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 באתר ספרייה הלאומית , בדף של כתב העת:</w:t>
      </w:r>
    </w:p>
    <w:p w:rsidR="000B713A" w:rsidRPr="000B713A" w:rsidRDefault="00A33B05" w:rsidP="000B713A">
      <w:pPr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28" w:anchor="page/n42/mode/2up" w:history="1">
        <w:r w:rsidR="000B713A" w:rsidRPr="000B71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http://bookreader.nli.org.il/NliBookViewer/?is_rtl=true&amp;ie_pid=IE38244177#page/n42/mode/2up</w:t>
        </w:r>
      </w:hyperlink>
    </w:p>
    <w:p w:rsidR="000B713A" w:rsidRPr="000B713A" w:rsidRDefault="000B713A" w:rsidP="000B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13A" w:rsidRPr="000B713A" w:rsidRDefault="000B713A" w:rsidP="000B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067" w:rsidRPr="00891067" w:rsidRDefault="00891067" w:rsidP="00891067">
      <w:pPr>
        <w:spacing w:after="0" w:line="240" w:lineRule="auto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891067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    </w:t>
      </w: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rPr>
          <w:rFonts w:ascii="Arial" w:eastAsia="Times New Roman" w:hAnsi="Arial" w:cs="Narkisim"/>
          <w:sz w:val="24"/>
          <w:szCs w:val="24"/>
        </w:rPr>
      </w:pPr>
    </w:p>
    <w:p w:rsidR="00891067" w:rsidRPr="00891067" w:rsidRDefault="00891067" w:rsidP="00891067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rPr>
          <w:rFonts w:ascii="Arial" w:eastAsia="Times New Roman" w:hAnsi="Arial" w:cs="Narkisim"/>
          <w:sz w:val="24"/>
          <w:szCs w:val="24"/>
          <w:rtl/>
        </w:rPr>
      </w:pPr>
    </w:p>
    <w:p w:rsidR="00891067" w:rsidRPr="00891067" w:rsidRDefault="00891067" w:rsidP="00891067">
      <w:pPr>
        <w:spacing w:after="0" w:line="240" w:lineRule="auto"/>
        <w:rPr>
          <w:rFonts w:ascii="Arial" w:eastAsia="Times New Roman" w:hAnsi="Arial" w:cs="Narkisim"/>
          <w:sz w:val="24"/>
          <w:szCs w:val="24"/>
        </w:rPr>
      </w:pPr>
    </w:p>
    <w:p w:rsidR="00891067" w:rsidRPr="00891067" w:rsidRDefault="00891067" w:rsidP="00891067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</w:p>
    <w:p w:rsidR="00387255" w:rsidRDefault="00387255"/>
    <w:sectPr w:rsidR="00387255" w:rsidSect="00DD1BC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FFrankRuhl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457"/>
    <w:multiLevelType w:val="multilevel"/>
    <w:tmpl w:val="E892C740"/>
    <w:styleLink w:val="1"/>
    <w:lvl w:ilvl="0">
      <w:start w:val="1"/>
      <w:numFmt w:val="decimal"/>
      <w:lvlText w:val="%1."/>
      <w:lvlJc w:val="left"/>
      <w:pPr>
        <w:tabs>
          <w:tab w:val="num" w:pos="386"/>
        </w:tabs>
        <w:ind w:left="386" w:right="720" w:hanging="360"/>
      </w:pPr>
    </w:lvl>
    <w:lvl w:ilvl="1">
      <w:start w:val="1"/>
      <w:numFmt w:val="decimal"/>
      <w:lvlText w:val="%2."/>
      <w:lvlJc w:val="left"/>
      <w:pPr>
        <w:tabs>
          <w:tab w:val="num" w:pos="1106"/>
        </w:tabs>
        <w:ind w:left="1106" w:hanging="360"/>
      </w:pPr>
    </w:lvl>
    <w:lvl w:ilvl="2">
      <w:start w:val="1"/>
      <w:numFmt w:val="decimal"/>
      <w:lvlText w:val="%3."/>
      <w:lvlJc w:val="left"/>
      <w:pPr>
        <w:tabs>
          <w:tab w:val="num" w:pos="1826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>
      <w:start w:val="1"/>
      <w:numFmt w:val="decimal"/>
      <w:lvlText w:val="%5."/>
      <w:lvlJc w:val="left"/>
      <w:pPr>
        <w:tabs>
          <w:tab w:val="num" w:pos="3266"/>
        </w:tabs>
        <w:ind w:left="3266" w:hanging="360"/>
      </w:pPr>
    </w:lvl>
    <w:lvl w:ilvl="5">
      <w:start w:val="1"/>
      <w:numFmt w:val="decimal"/>
      <w:lvlText w:val="%6."/>
      <w:lvlJc w:val="left"/>
      <w:pPr>
        <w:tabs>
          <w:tab w:val="num" w:pos="3986"/>
        </w:tabs>
        <w:ind w:left="3986" w:hanging="360"/>
      </w:p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>
      <w:start w:val="1"/>
      <w:numFmt w:val="decimal"/>
      <w:lvlText w:val="%8."/>
      <w:lvlJc w:val="left"/>
      <w:pPr>
        <w:tabs>
          <w:tab w:val="num" w:pos="5426"/>
        </w:tabs>
        <w:ind w:left="5426" w:hanging="360"/>
      </w:pPr>
    </w:lvl>
    <w:lvl w:ilvl="8">
      <w:start w:val="1"/>
      <w:numFmt w:val="decimal"/>
      <w:lvlText w:val="%9."/>
      <w:lvlJc w:val="left"/>
      <w:pPr>
        <w:tabs>
          <w:tab w:val="num" w:pos="6146"/>
        </w:tabs>
        <w:ind w:left="6146" w:hanging="360"/>
      </w:pPr>
    </w:lvl>
  </w:abstractNum>
  <w:abstractNum w:abstractNumId="1" w15:restartNumberingAfterBreak="0">
    <w:nsid w:val="1FED037D"/>
    <w:multiLevelType w:val="hybridMultilevel"/>
    <w:tmpl w:val="E892C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26BC2"/>
    <w:multiLevelType w:val="hybridMultilevel"/>
    <w:tmpl w:val="964A08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C862855"/>
    <w:multiLevelType w:val="hybridMultilevel"/>
    <w:tmpl w:val="5BA8D8A2"/>
    <w:lvl w:ilvl="0" w:tplc="FFEE0D02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4" w15:restartNumberingAfterBreak="0">
    <w:nsid w:val="3CFE0B83"/>
    <w:multiLevelType w:val="hybridMultilevel"/>
    <w:tmpl w:val="9808E21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6D379E"/>
    <w:multiLevelType w:val="hybridMultilevel"/>
    <w:tmpl w:val="065C60EA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67"/>
    <w:rsid w:val="000B713A"/>
    <w:rsid w:val="002E75B4"/>
    <w:rsid w:val="00387255"/>
    <w:rsid w:val="00770952"/>
    <w:rsid w:val="00891067"/>
    <w:rsid w:val="00A33B05"/>
    <w:rsid w:val="00F92E9B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46C024"/>
  <w15:docId w15:val="{CAC6E702-15D2-4B83-9008-B75A2186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06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91067"/>
    <w:rPr>
      <w:rFonts w:ascii="Tahoma" w:hAnsi="Tahoma" w:cs="Tahoma"/>
      <w:sz w:val="16"/>
      <w:szCs w:val="16"/>
    </w:rPr>
  </w:style>
  <w:style w:type="numbering" w:customStyle="1" w:styleId="1">
    <w:name w:val="סגנון1"/>
    <w:uiPriority w:val="99"/>
    <w:rsid w:val="000B713A"/>
    <w:pPr>
      <w:numPr>
        <w:numId w:val="10"/>
      </w:numPr>
    </w:pPr>
  </w:style>
  <w:style w:type="table" w:customStyle="1" w:styleId="10">
    <w:name w:val="רשת טבלה1"/>
    <w:basedOn w:val="a1"/>
    <w:next w:val="a3"/>
    <w:uiPriority w:val="39"/>
    <w:rsid w:val="000B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biu.ac.il/nidp/saml2/idpsend?PID=urn:mace:eduserv.org.uk:athens:federation:uk&amp;TARGET=http://offprints.lb.biu.ac.il.proxy1.athensams.net/tif/central/2365889.pdf" TargetMode="External"/><Relationship Id="rId13" Type="http://schemas.openxmlformats.org/officeDocument/2006/relationships/hyperlink" Target="https://idp.biu.ac.il/nidp/saml2/idpsend?PID=urn:mace:eduserv.org.uk:athens:federation:uk&amp;TARGET=http://www.kotar.co.il.proxy1.athensams.net/KotarApp/Viewer.aspx?nBookID=98426319" TargetMode="External"/><Relationship Id="rId18" Type="http://schemas.openxmlformats.org/officeDocument/2006/relationships/hyperlink" Target="http://humanities1.tau.ac.il/zionism/templates/ol_similu/files/israel16/Israel16_conforti.pdf" TargetMode="External"/><Relationship Id="rId26" Type="http://schemas.openxmlformats.org/officeDocument/2006/relationships/hyperlink" Target="http://www.ybz.org.il/_Uploads/dbsAttachedFiles/Article_83.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dp.biu.ac.il/nidp/saml2/idpsend?PID=urn:mace:eduserv.org.uk:athens:federation:uk&amp;TARGET=http://offprints.lb.biu.ac.il.proxy1.athensams.net/tif/00016295.pdf" TargetMode="External"/><Relationship Id="rId7" Type="http://schemas.openxmlformats.org/officeDocument/2006/relationships/hyperlink" Target="http://www.ybz.org.il/_Uploads/dbsAttachedFiles/Article_40.6.pdf" TargetMode="External"/><Relationship Id="rId12" Type="http://schemas.openxmlformats.org/officeDocument/2006/relationships/hyperlink" Target="https://idp.biu.ac.il/nidp/saml2/idpsend?PID=urn:mace:eduserv.org.uk:athens:federation:uk&amp;TARGET=http://offprints.lb.biu.ac.il.proxy1.athensams.net/tif/00000041.pdf" TargetMode="External"/><Relationship Id="rId17" Type="http://schemas.openxmlformats.org/officeDocument/2006/relationships/hyperlink" Target="https://idp.biu.ac.il/nidp/saml2/idpsend?PID=urn:mace:eduserv.org.uk:athens:federation:uk&amp;TARGET=http://offprints.lb.biu.ac.il.proxy1.athensams.net/tif/00013667.pdf" TargetMode="External"/><Relationship Id="rId25" Type="http://schemas.openxmlformats.org/officeDocument/2006/relationships/hyperlink" Target="http://in.bgu.ac.il/bgi/iyunim/1/gev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p.biu.ac.il/nidp/saml2/idpsend?PID=urn:mace:eduserv.org.uk:athens:federation:uk&amp;TARGET=http://www.kotar.co.il.proxy1.athensams.net/KotarApp/Viewer.aspx?nBookID=99982886" TargetMode="External"/><Relationship Id="rId20" Type="http://schemas.openxmlformats.org/officeDocument/2006/relationships/hyperlink" Target="https://idp.biu.ac.il/nidp/saml2/idpsend?PID=urn:mace:eduserv.org.uk:athens:federation:uk&amp;TARGET=http://offprints.lb.biu.ac.il.proxy1.athensams.net/tif/central/134790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dp.biu.ac.il/nidp/saml2/idpsend?PID=urn:mace:eduserv.org.uk:athens:federation:uk&amp;TARGET=http://www.jstor.org.proxy1.athensams.net/stable/23568425" TargetMode="External"/><Relationship Id="rId11" Type="http://schemas.openxmlformats.org/officeDocument/2006/relationships/hyperlink" Target="https://idp.biu.ac.il/nidp/saml2/idpsend?PID=urn:mace:eduserv.org.uk:athens:federation:uk&amp;TARGET=http://www.kotar.co.il.proxy1.athensams.net/KotarApp/Viewer.aspx?nBookID=94343413" TargetMode="External"/><Relationship Id="rId24" Type="http://schemas.openxmlformats.org/officeDocument/2006/relationships/hyperlink" Target="http://in.bgu.ac.il/bgi/iyunim/DocLib4/4b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dp.biu.ac.il/nidp/saml2/idpsend?PID=urn:mace:eduserv.org.uk:athens:federation:uk&amp;TARGET=http://www.jstor.org.proxy1.athensams.net/stable/23568424" TargetMode="External"/><Relationship Id="rId23" Type="http://schemas.openxmlformats.org/officeDocument/2006/relationships/hyperlink" Target="https://idp.biu.ac.il/nidp/saml2/idpsend?PID=urn:mace:eduserv.org.uk:athens:federation:uk&amp;TARGET=http://www.jstor.org.proxy1.athensams.net/stable/23444623" TargetMode="External"/><Relationship Id="rId28" Type="http://schemas.openxmlformats.org/officeDocument/2006/relationships/hyperlink" Target="http://bookreader.nli.org.il/NliBookViewer/?is_rtl=true&amp;ie_pid=IE38244177" TargetMode="External"/><Relationship Id="rId10" Type="http://schemas.openxmlformats.org/officeDocument/2006/relationships/hyperlink" Target="https://idp.biu.ac.il/nidp/saml2/idpsend?PID=urn:mace:eduserv.org.uk:athens:federation:uk&amp;TARGET=http://www.jstor.org.proxy1.athensams.net/stable/23423310" TargetMode="External"/><Relationship Id="rId19" Type="http://schemas.openxmlformats.org/officeDocument/2006/relationships/hyperlink" Target="https://idp.biu.ac.il/nidp/saml2/idpsend?PID=urn:mace:eduserv.org.uk:athens:federation:uk&amp;TARGET=http://offprints.lb.biu.ac.il.proxy1.athensams.net/tif/0001889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p.biu.ac.il/nidp/saml2/idpsend?PID=urn:mace:eduserv.org.uk:athens:federation:uk&amp;TARGET=http://offprints.lb.biu.ac.il.proxy1.athensams.net/tif/00001739.pdf" TargetMode="External"/><Relationship Id="rId14" Type="http://schemas.openxmlformats.org/officeDocument/2006/relationships/hyperlink" Target="https://idp.biu.ac.il/nidp/saml2/idpsend?PID=urn:mace:eduserv.org.uk:athens:federation:uk&amp;TARGET=http://www.kotar.co.il/KotarApp/Viewer.aspx?nBookID=36872515" TargetMode="External"/><Relationship Id="rId22" Type="http://schemas.openxmlformats.org/officeDocument/2006/relationships/hyperlink" Target="http://in.bgu.ac.il/bgi/iyunim/11/8.pdf%20" TargetMode="External"/><Relationship Id="rId27" Type="http://schemas.openxmlformats.org/officeDocument/2006/relationships/hyperlink" Target="https://idp.biu.ac.il/nidp/saml2/idpsend?PID=urn:mace:eduserv.org.uk:athens:federation:uk&amp;TARGET=http://www.jstor.org.proxy1.athensams.net/stable/235684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2806</Words>
  <Characters>14033</Characters>
  <Application>Microsoft Office Word</Application>
  <DocSecurity>0</DocSecurity>
  <Lines>116</Lines>
  <Paragraphs>33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Lilach Rosenberg</cp:lastModifiedBy>
  <cp:revision>7</cp:revision>
  <dcterms:created xsi:type="dcterms:W3CDTF">2017-04-25T16:51:00Z</dcterms:created>
  <dcterms:modified xsi:type="dcterms:W3CDTF">2018-04-18T08:38:00Z</dcterms:modified>
</cp:coreProperties>
</file>