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43" w:rsidRPr="008D1743" w:rsidRDefault="008D1743" w:rsidP="001B3A85">
      <w:pPr>
        <w:bidi/>
        <w:spacing w:after="160" w:line="360" w:lineRule="auto"/>
        <w:jc w:val="right"/>
        <w:rPr>
          <w:rFonts w:ascii="Arial" w:hAnsi="Arial" w:cs="Tahoma"/>
          <w:bCs/>
          <w:sz w:val="36"/>
          <w:szCs w:val="36"/>
          <w:rtl/>
        </w:rPr>
      </w:pPr>
      <w:bookmarkStart w:id="0" w:name="_GoBack"/>
      <w:bookmarkEnd w:id="0"/>
      <w:r w:rsidRPr="001B3A85">
        <w:rPr>
          <w:rFonts w:ascii="Arial" w:hAnsi="Arial" w:cs="Tahoma"/>
          <w:bCs/>
          <w:sz w:val="22"/>
          <w:szCs w:val="22"/>
          <w:rtl/>
        </w:rPr>
        <w:t>תאריך</w:t>
      </w:r>
      <w:r w:rsidRPr="001B3A85">
        <w:rPr>
          <w:rFonts w:ascii="Arial" w:hAnsi="Arial" w:cs="Tahoma" w:hint="cs"/>
          <w:bCs/>
          <w:sz w:val="22"/>
          <w:szCs w:val="22"/>
          <w:rtl/>
        </w:rPr>
        <w:t>:</w:t>
      </w:r>
      <w:r w:rsidRPr="008D1743">
        <w:rPr>
          <w:rFonts w:ascii="Arial" w:hAnsi="Arial" w:cs="Tahoma" w:hint="cs"/>
          <w:b/>
          <w:sz w:val="22"/>
          <w:szCs w:val="22"/>
          <w:rtl/>
        </w:rPr>
        <w:t xml:space="preserve"> 11/4/2018</w:t>
      </w:r>
      <w:r w:rsidRPr="008D1743">
        <w:rPr>
          <w:rFonts w:ascii="Arial" w:hAnsi="Arial" w:cs="Tahoma"/>
          <w:bCs/>
          <w:sz w:val="22"/>
          <w:szCs w:val="22"/>
          <w:rtl/>
        </w:rPr>
        <w:t xml:space="preserve"> עדכון:</w:t>
      </w:r>
    </w:p>
    <w:p w:rsidR="008D1743" w:rsidRPr="008D1743" w:rsidRDefault="008D1743" w:rsidP="008D1743">
      <w:pPr>
        <w:bidi/>
        <w:spacing w:after="160" w:line="360" w:lineRule="auto"/>
        <w:jc w:val="center"/>
        <w:rPr>
          <w:rFonts w:ascii="David" w:hAnsi="David" w:cs="David"/>
          <w:sz w:val="22"/>
          <w:szCs w:val="22"/>
          <w:rtl/>
        </w:rPr>
      </w:pPr>
      <w:r w:rsidRPr="008D1743">
        <w:rPr>
          <w:rFonts w:ascii="David" w:hAnsi="David" w:cs="David"/>
          <w:bCs/>
          <w:sz w:val="36"/>
          <w:szCs w:val="36"/>
          <w:rtl/>
        </w:rPr>
        <w:t xml:space="preserve">שם ומספר הקורס:  </w:t>
      </w:r>
    </w:p>
    <w:p w:rsidR="008D1743" w:rsidRPr="008D1743" w:rsidRDefault="008D1743" w:rsidP="008D1743">
      <w:pPr>
        <w:bidi/>
        <w:spacing w:after="160" w:line="360" w:lineRule="auto"/>
        <w:jc w:val="center"/>
        <w:rPr>
          <w:rFonts w:ascii="David" w:hAnsi="David" w:cs="David" w:hint="cs"/>
          <w:sz w:val="36"/>
          <w:szCs w:val="36"/>
          <w:rtl/>
        </w:rPr>
      </w:pPr>
      <w:r w:rsidRPr="008D1743">
        <w:rPr>
          <w:rFonts w:ascii="David" w:hAnsi="David" w:cs="David" w:hint="cs"/>
          <w:sz w:val="36"/>
          <w:szCs w:val="36"/>
          <w:rtl/>
        </w:rPr>
        <w:t>מכינה לטופוגרפיה וקריאת מפה</w:t>
      </w:r>
    </w:p>
    <w:p w:rsidR="008D1743" w:rsidRPr="008D1743" w:rsidRDefault="008D1743" w:rsidP="008D1743">
      <w:pPr>
        <w:bidi/>
        <w:spacing w:after="160"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8D1743">
        <w:rPr>
          <w:rFonts w:ascii="David" w:hAnsi="David" w:cs="David" w:hint="cs"/>
          <w:sz w:val="28"/>
          <w:szCs w:val="28"/>
          <w:rtl/>
        </w:rPr>
        <w:t>מס' 16-101-01</w:t>
      </w:r>
    </w:p>
    <w:p w:rsidR="008D1743" w:rsidRPr="008D1743" w:rsidRDefault="008C2616" w:rsidP="008D1743">
      <w:pPr>
        <w:bidi/>
        <w:spacing w:after="160" w:line="360" w:lineRule="auto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שם המרצה: מר דביר רביב</w:t>
      </w:r>
    </w:p>
    <w:p w:rsidR="008D1743" w:rsidRPr="008D1743" w:rsidRDefault="008D1743" w:rsidP="008C2616">
      <w:pPr>
        <w:bidi/>
        <w:spacing w:after="160" w:line="360" w:lineRule="auto"/>
        <w:jc w:val="center"/>
        <w:rPr>
          <w:rFonts w:ascii="David" w:hAnsi="David" w:cs="David"/>
          <w:rtl/>
        </w:rPr>
      </w:pPr>
      <w:r w:rsidRPr="008D1743">
        <w:rPr>
          <w:rFonts w:ascii="David" w:hAnsi="David" w:cs="David"/>
          <w:b/>
          <w:bCs/>
          <w:rtl/>
        </w:rPr>
        <w:t>סוג הקורס:</w:t>
      </w:r>
      <w:r w:rsidRPr="008D1743">
        <w:rPr>
          <w:rFonts w:ascii="David" w:hAnsi="David" w:cs="David"/>
          <w:rtl/>
        </w:rPr>
        <w:t xml:space="preserve"> </w:t>
      </w:r>
      <w:r w:rsidR="008C2616">
        <w:rPr>
          <w:rFonts w:ascii="David" w:hAnsi="David" w:cs="David" w:hint="cs"/>
          <w:rtl/>
        </w:rPr>
        <w:t>הדרכה</w:t>
      </w:r>
    </w:p>
    <w:p w:rsidR="008D1743" w:rsidRPr="008D1743" w:rsidRDefault="008D1743" w:rsidP="008C2616">
      <w:pPr>
        <w:bidi/>
        <w:spacing w:after="160" w:line="360" w:lineRule="auto"/>
        <w:rPr>
          <w:rFonts w:ascii="David" w:hAnsi="David" w:cs="David"/>
          <w:rtl/>
        </w:rPr>
      </w:pPr>
      <w:r w:rsidRPr="008D1743">
        <w:rPr>
          <w:rFonts w:ascii="David" w:hAnsi="David" w:cs="David"/>
          <w:b/>
          <w:bCs/>
          <w:rtl/>
        </w:rPr>
        <w:t>שנת לימודים</w:t>
      </w:r>
      <w:r w:rsidRPr="008D1743">
        <w:rPr>
          <w:rFonts w:ascii="David" w:hAnsi="David" w:cs="David"/>
          <w:rtl/>
        </w:rPr>
        <w:t>: תשע"</w:t>
      </w:r>
      <w:r w:rsidR="00056427">
        <w:rPr>
          <w:rFonts w:ascii="David" w:hAnsi="David" w:cs="David" w:hint="cs"/>
          <w:rtl/>
        </w:rPr>
        <w:t>ט</w:t>
      </w:r>
      <w:r w:rsidRPr="008D1743">
        <w:rPr>
          <w:rFonts w:ascii="David" w:hAnsi="David" w:cs="David"/>
          <w:rtl/>
        </w:rPr>
        <w:t xml:space="preserve">                       </w:t>
      </w:r>
      <w:r w:rsidRPr="008D1743">
        <w:rPr>
          <w:rFonts w:ascii="David" w:hAnsi="David" w:cs="David"/>
          <w:b/>
          <w:bCs/>
          <w:rtl/>
        </w:rPr>
        <w:t>סמסטר</w:t>
      </w:r>
      <w:r w:rsidRPr="008D1743">
        <w:rPr>
          <w:rFonts w:ascii="David" w:hAnsi="David" w:cs="David"/>
          <w:rtl/>
        </w:rPr>
        <w:t xml:space="preserve">: א                      </w:t>
      </w:r>
      <w:r w:rsidRPr="008D1743">
        <w:rPr>
          <w:rFonts w:ascii="David" w:hAnsi="David" w:cs="David"/>
          <w:b/>
          <w:bCs/>
          <w:rtl/>
        </w:rPr>
        <w:t>היקף שעות</w:t>
      </w:r>
      <w:r w:rsidRPr="008D1743">
        <w:rPr>
          <w:rFonts w:ascii="David" w:hAnsi="David" w:cs="David"/>
          <w:rtl/>
        </w:rPr>
        <w:t xml:space="preserve">: </w:t>
      </w:r>
      <w:r w:rsidR="008C2616">
        <w:rPr>
          <w:rFonts w:ascii="David" w:hAnsi="David" w:cs="David" w:hint="cs"/>
          <w:rtl/>
        </w:rPr>
        <w:t>1</w:t>
      </w:r>
      <w:r w:rsidRPr="008D1743">
        <w:rPr>
          <w:rFonts w:ascii="David" w:hAnsi="David" w:cs="David"/>
          <w:rtl/>
        </w:rPr>
        <w:t xml:space="preserve">ש"ש  </w:t>
      </w:r>
    </w:p>
    <w:p w:rsidR="008D1743" w:rsidRPr="008D1743" w:rsidRDefault="008D1743" w:rsidP="008D1743">
      <w:pPr>
        <w:bidi/>
        <w:spacing w:after="160" w:line="360" w:lineRule="auto"/>
        <w:rPr>
          <w:rFonts w:ascii="David" w:hAnsi="David" w:cs="David"/>
        </w:rPr>
      </w:pPr>
      <w:r w:rsidRPr="008D1743">
        <w:rPr>
          <w:rFonts w:ascii="David" w:hAnsi="David" w:cs="David"/>
          <w:b/>
          <w:bCs/>
          <w:rtl/>
        </w:rPr>
        <w:t>אתר הקורס באינטרנט:</w:t>
      </w:r>
      <w:r w:rsidRPr="008D1743">
        <w:rPr>
          <w:rFonts w:ascii="David" w:hAnsi="David" w:cs="David"/>
          <w:rtl/>
        </w:rPr>
        <w:t xml:space="preserve">           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/>
          <w:rtl/>
        </w:rPr>
      </w:pP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/>
          <w:b/>
          <w:bCs/>
          <w:sz w:val="28"/>
          <w:szCs w:val="28"/>
        </w:rPr>
      </w:pPr>
      <w:r w:rsidRPr="008D1743">
        <w:rPr>
          <w:rFonts w:ascii="David" w:hAnsi="David" w:cs="David"/>
          <w:b/>
          <w:bCs/>
          <w:sz w:val="28"/>
          <w:szCs w:val="28"/>
          <w:rtl/>
        </w:rPr>
        <w:t xml:space="preserve">א. </w:t>
      </w:r>
      <w:r w:rsidRPr="008D1743">
        <w:rPr>
          <w:rFonts w:ascii="David" w:hAnsi="David" w:cs="David"/>
          <w:b/>
          <w:bCs/>
          <w:color w:val="0000FF"/>
          <w:sz w:val="28"/>
          <w:szCs w:val="28"/>
          <w:rtl/>
        </w:rPr>
        <w:t>מטרת הקורס</w:t>
      </w:r>
      <w:r w:rsidRPr="008D1743">
        <w:rPr>
          <w:rFonts w:ascii="David" w:hAnsi="David" w:cs="David"/>
          <w:b/>
          <w:bCs/>
          <w:sz w:val="28"/>
          <w:szCs w:val="28"/>
          <w:rtl/>
        </w:rPr>
        <w:t>:</w:t>
      </w:r>
      <w:r w:rsidRPr="008D174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8D1743">
        <w:rPr>
          <w:rFonts w:ascii="David" w:eastAsia="Arial Unicode MS" w:hAnsi="David" w:cs="David" w:hint="cs"/>
          <w:rtl/>
        </w:rPr>
        <w:t>רכישת מיומנויות בשימוש במפה ובמשאבים ממוחשבים; כלי עזר בלימודי ארץ-ישראל</w:t>
      </w:r>
      <w:r w:rsidRPr="008D1743">
        <w:rPr>
          <w:rFonts w:ascii="David" w:eastAsia="Arial Unicode MS" w:hAnsi="David" w:cs="David"/>
          <w:rtl/>
        </w:rPr>
        <w:t>.</w:t>
      </w:r>
    </w:p>
    <w:p w:rsidR="008D1743" w:rsidRPr="008D1743" w:rsidRDefault="008D1743" w:rsidP="008D1743">
      <w:pPr>
        <w:bidi/>
        <w:spacing w:after="160" w:line="360" w:lineRule="auto"/>
        <w:ind w:left="226" w:firstLine="26"/>
        <w:rPr>
          <w:rFonts w:ascii="David" w:hAnsi="David" w:cs="David"/>
          <w:rtl/>
        </w:rPr>
      </w:pPr>
      <w:r w:rsidRPr="008D1743">
        <w:rPr>
          <w:rFonts w:ascii="David" w:hAnsi="David" w:cs="David" w:hint="cs"/>
          <w:rtl/>
        </w:rPr>
        <w:t>תוצרי למידה:</w:t>
      </w:r>
    </w:p>
    <w:p w:rsidR="008D1743" w:rsidRPr="008D1743" w:rsidRDefault="008D1743" w:rsidP="008D1743">
      <w:pPr>
        <w:bidi/>
        <w:spacing w:after="160" w:line="360" w:lineRule="auto"/>
        <w:ind w:left="226" w:firstLine="26"/>
        <w:rPr>
          <w:rFonts w:ascii="David" w:hAnsi="David" w:cs="David"/>
          <w:rtl/>
        </w:rPr>
      </w:pPr>
      <w:r w:rsidRPr="008D1743">
        <w:rPr>
          <w:rFonts w:ascii="David" w:hAnsi="David" w:cs="David" w:hint="cs"/>
          <w:rtl/>
        </w:rPr>
        <w:t>הסטודנט/ית יהיה מסוגל לנווט עצמאית, תוך שימוש במפה ובמצפן, למרחק של 4-3 ק"מ בשטח הררי</w:t>
      </w:r>
    </w:p>
    <w:p w:rsidR="008D1743" w:rsidRPr="008D1743" w:rsidRDefault="008D1743" w:rsidP="008D1743">
      <w:pPr>
        <w:bidi/>
        <w:spacing w:after="160" w:line="360" w:lineRule="auto"/>
        <w:ind w:left="226" w:firstLine="26"/>
        <w:rPr>
          <w:rFonts w:ascii="David" w:hAnsi="David" w:cs="David"/>
          <w:rtl/>
        </w:rPr>
      </w:pPr>
      <w:r w:rsidRPr="008D1743">
        <w:rPr>
          <w:rFonts w:ascii="David" w:hAnsi="David" w:cs="David" w:hint="cs"/>
          <w:rtl/>
        </w:rPr>
        <w:t>הסטודנט/ית יהיה מסוגל לבצע ניתוח קווי ראייה על גבי מפה 1:50,000 בשטח גבעי</w:t>
      </w:r>
    </w:p>
    <w:p w:rsidR="008D1743" w:rsidRPr="008D1743" w:rsidRDefault="008D1743" w:rsidP="008D1743">
      <w:pPr>
        <w:bidi/>
        <w:spacing w:after="160" w:line="360" w:lineRule="auto"/>
        <w:ind w:left="226" w:firstLine="26"/>
        <w:rPr>
          <w:rFonts w:ascii="David" w:hAnsi="David" w:cs="David"/>
          <w:rtl/>
        </w:rPr>
      </w:pPr>
      <w:r w:rsidRPr="008D1743">
        <w:rPr>
          <w:rFonts w:ascii="David" w:hAnsi="David" w:cs="David" w:hint="cs"/>
          <w:rtl/>
        </w:rPr>
        <w:t>הסטודנט/ית יהיה מסוגל להעלות נ"צ (בן 12 ספרות) על גבי מפה 1:50,000</w:t>
      </w:r>
    </w:p>
    <w:p w:rsidR="008D1743" w:rsidRPr="008D1743" w:rsidRDefault="008D1743" w:rsidP="008D1743">
      <w:pPr>
        <w:bidi/>
        <w:spacing w:after="160" w:line="360" w:lineRule="auto"/>
        <w:ind w:left="226" w:firstLine="26"/>
        <w:rPr>
          <w:rFonts w:ascii="David" w:hAnsi="David" w:cs="David"/>
        </w:rPr>
      </w:pPr>
      <w:r w:rsidRPr="008D1743">
        <w:rPr>
          <w:rFonts w:ascii="David" w:hAnsi="David" w:cs="David" w:hint="cs"/>
          <w:rtl/>
        </w:rPr>
        <w:t>הסטודנט/ית יהיה מסוגל להשתמש בתוכנת עמוד ענן לניתוח טופוגרפי, תוך שימוש במפות ובתצ"א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 w:hint="cs"/>
          <w:sz w:val="28"/>
          <w:szCs w:val="28"/>
          <w:rtl/>
        </w:rPr>
      </w:pPr>
      <w:r w:rsidRPr="008D1743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8D1743">
        <w:rPr>
          <w:rFonts w:ascii="David" w:hAnsi="David" w:cs="David"/>
          <w:b/>
          <w:bCs/>
          <w:color w:val="0000FF"/>
          <w:sz w:val="28"/>
          <w:szCs w:val="28"/>
          <w:rtl/>
        </w:rPr>
        <w:t>תוכן הקורס</w:t>
      </w:r>
      <w:r w:rsidRPr="008D1743">
        <w:rPr>
          <w:rFonts w:ascii="David" w:hAnsi="David" w:cs="David"/>
          <w:b/>
          <w:bCs/>
          <w:sz w:val="28"/>
          <w:szCs w:val="28"/>
          <w:rtl/>
        </w:rPr>
        <w:t>:</w:t>
      </w:r>
      <w:r w:rsidRPr="008D1743">
        <w:rPr>
          <w:rFonts w:ascii="David" w:hAnsi="David" w:cs="David"/>
          <w:sz w:val="28"/>
          <w:szCs w:val="28"/>
          <w:rtl/>
        </w:rPr>
        <w:t xml:space="preserve"> (רציונל, נושאים)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 w:hint="cs"/>
          <w:rtl/>
        </w:rPr>
      </w:pPr>
      <w:r w:rsidRPr="008D1743">
        <w:rPr>
          <w:rFonts w:ascii="David" w:hAnsi="David" w:cs="David"/>
          <w:b/>
          <w:bCs/>
          <w:rtl/>
        </w:rPr>
        <w:t xml:space="preserve">   מהלך השיעורים:</w:t>
      </w:r>
      <w:r w:rsidRPr="008D1743">
        <w:rPr>
          <w:rFonts w:ascii="David" w:hAnsi="David" w:cs="David"/>
          <w:rtl/>
        </w:rPr>
        <w:t xml:space="preserve"> הרצאה פרונטאלית בליווי מצגת</w:t>
      </w:r>
      <w:r w:rsidRPr="008D1743">
        <w:rPr>
          <w:rFonts w:ascii="David" w:hAnsi="David" w:cs="David" w:hint="cs"/>
          <w:rtl/>
        </w:rPr>
        <w:t>.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 w:hint="cs"/>
          <w:b/>
          <w:bCs/>
          <w:sz w:val="22"/>
          <w:szCs w:val="22"/>
          <w:rtl/>
        </w:rPr>
      </w:pPr>
      <w:r w:rsidRPr="008D1743">
        <w:rPr>
          <w:rFonts w:ascii="David" w:hAnsi="David" w:cs="David"/>
          <w:b/>
          <w:bCs/>
          <w:rtl/>
        </w:rPr>
        <w:t xml:space="preserve">   תכנית הוראה מפורטת לכל השיעורים: </w:t>
      </w:r>
    </w:p>
    <w:p w:rsidR="008D1743" w:rsidRPr="008D1743" w:rsidRDefault="008D1743" w:rsidP="008D1743">
      <w:pPr>
        <w:bidi/>
        <w:spacing w:after="160" w:line="259" w:lineRule="auto"/>
        <w:ind w:left="26"/>
        <w:rPr>
          <w:rFonts w:ascii="David" w:hAnsi="David" w:cs="David"/>
          <w:b/>
          <w:bCs/>
          <w:sz w:val="22"/>
          <w:szCs w:val="22"/>
          <w:rtl/>
        </w:rPr>
      </w:pPr>
    </w:p>
    <w:tbl>
      <w:tblPr>
        <w:bidiVisual/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5178"/>
        <w:gridCol w:w="3402"/>
      </w:tblGrid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8D1743">
              <w:rPr>
                <w:rFonts w:ascii="David" w:hAnsi="David" w:cs="David"/>
                <w:b/>
                <w:bCs/>
                <w:rtl/>
              </w:rPr>
              <w:t>שיעור</w:t>
            </w:r>
          </w:p>
        </w:tc>
        <w:tc>
          <w:tcPr>
            <w:tcW w:w="5178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8D1743">
              <w:rPr>
                <w:rFonts w:ascii="David" w:hAnsi="David" w:cs="David"/>
                <w:b/>
                <w:bCs/>
                <w:rtl/>
              </w:rPr>
              <w:t>נושא השיעור</w:t>
            </w:r>
          </w:p>
        </w:tc>
        <w:tc>
          <w:tcPr>
            <w:tcW w:w="3402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8D1743">
              <w:rPr>
                <w:rFonts w:ascii="David" w:hAnsi="David" w:cs="David" w:hint="cs"/>
                <w:b/>
                <w:bCs/>
                <w:rtl/>
              </w:rPr>
              <w:t>קריאה נדרשת / הערות</w:t>
            </w: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8D1743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הכרת המפה, תבליט ותכסית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8D1743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נקודת ציון, רשת קואורדינאטות, קנה מידה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8D1743">
              <w:rPr>
                <w:rFonts w:ascii="David" w:hAnsi="David" w:cs="David" w:hint="cs"/>
                <w:rtl/>
              </w:rPr>
              <w:t>4-3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היכרות עם צורות התבליט בשדה, תצפית, כיוונים</w:t>
            </w:r>
          </w:p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lastRenderedPageBreak/>
              <w:t>אימון שימוש במפה ובמצפן, התנסות בניווט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lastRenderedPageBreak/>
              <w:t xml:space="preserve">סיור </w:t>
            </w: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lastRenderedPageBreak/>
              <w:t>5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קו ראיה, חתך, חישובי שטח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 xml:space="preserve">שימושים בתוכנת </w:t>
            </w:r>
            <w:r w:rsidRPr="008D1743">
              <w:rPr>
                <w:rFonts w:ascii="David" w:hAnsi="David" w:cs="David"/>
              </w:rPr>
              <w:t>Excel</w:t>
            </w:r>
            <w:r w:rsidRPr="008D1743">
              <w:rPr>
                <w:rFonts w:ascii="David" w:hAnsi="David" w:cs="David" w:hint="cs"/>
                <w:rtl/>
              </w:rPr>
              <w:t xml:space="preserve"> לחישובי מרחקים ושיפועים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>7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8D1743">
              <w:rPr>
                <w:rFonts w:ascii="David" w:hAnsi="David" w:cs="David" w:hint="cs"/>
                <w:rtl/>
              </w:rPr>
              <w:t>היכרות עם תוכנות עמוד ענן ו-</w:t>
            </w:r>
            <w:r w:rsidRPr="008D1743">
              <w:rPr>
                <w:rFonts w:ascii="David" w:hAnsi="David" w:cs="David"/>
              </w:rPr>
              <w:t>Google Earth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>8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יישום ושרטוט בתוכנות עמוד ענן ו-</w:t>
            </w:r>
            <w:r w:rsidRPr="008D1743">
              <w:rPr>
                <w:rFonts w:ascii="David" w:hAnsi="David" w:cs="David"/>
              </w:rPr>
              <w:t>Google Earth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>9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התמצאות וניווט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צילומי אוויר בשימוש המחקר הארכיאולוגי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 xml:space="preserve">רייך, 2000, </w:t>
            </w:r>
            <w:r w:rsidRPr="008D1743">
              <w:rPr>
                <w:rFonts w:ascii="David" w:hAnsi="David" w:cs="David" w:hint="cs"/>
                <w:rtl/>
              </w:rPr>
              <w:t>129-119</w:t>
            </w:r>
          </w:p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8D1743">
              <w:rPr>
                <w:rFonts w:ascii="David" w:hAnsi="David" w:cs="David"/>
                <w:rtl/>
              </w:rPr>
              <w:t>פיקסלר וקלונר, 2004</w:t>
            </w:r>
            <w:r w:rsidRPr="008D1743">
              <w:rPr>
                <w:rFonts w:ascii="David" w:hAnsi="David" w:cs="David" w:hint="cs"/>
                <w:rtl/>
              </w:rPr>
              <w:t>, 98-83</w:t>
            </w: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>11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קווי ראיה בשימוש המחקר הארכיאולוגי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>בגין וגרושקא, תשנ"ט,</w:t>
            </w:r>
            <w:r w:rsidRPr="008D1743">
              <w:rPr>
                <w:rFonts w:ascii="David" w:hAnsi="David" w:cs="David" w:hint="cs"/>
                <w:rtl/>
              </w:rPr>
              <w:t xml:space="preserve"> 24-13</w:t>
            </w: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/>
                <w:rtl/>
              </w:rPr>
              <w:t>12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מפות ותצלומי אויר במאגרי מידע שונים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</w:p>
        </w:tc>
      </w:tr>
      <w:tr w:rsidR="008D1743" w:rsidRPr="008D1743" w:rsidTr="006A5EC3">
        <w:trPr>
          <w:jc w:val="center"/>
        </w:trPr>
        <w:tc>
          <w:tcPr>
            <w:tcW w:w="754" w:type="dxa"/>
            <w:shd w:val="clear" w:color="auto" w:fill="auto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13</w:t>
            </w:r>
          </w:p>
        </w:tc>
        <w:tc>
          <w:tcPr>
            <w:tcW w:w="5178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המידע הגיאוגרפי הגנוז בשמות הערביים</w:t>
            </w:r>
          </w:p>
        </w:tc>
        <w:tc>
          <w:tcPr>
            <w:tcW w:w="3402" w:type="dxa"/>
          </w:tcPr>
          <w:p w:rsidR="008D1743" w:rsidRPr="008D1743" w:rsidRDefault="008D1743" w:rsidP="008D1743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8D1743">
              <w:rPr>
                <w:rFonts w:ascii="David" w:hAnsi="David" w:cs="David" w:hint="cs"/>
                <w:rtl/>
              </w:rPr>
              <w:t>ארליך, 2017, 311-306</w:t>
            </w:r>
          </w:p>
        </w:tc>
      </w:tr>
    </w:tbl>
    <w:p w:rsidR="008D1743" w:rsidRPr="008D1743" w:rsidRDefault="008D1743" w:rsidP="008D1743">
      <w:pPr>
        <w:bidi/>
        <w:spacing w:after="160" w:line="259" w:lineRule="auto"/>
        <w:ind w:left="26"/>
        <w:rPr>
          <w:rFonts w:ascii="David" w:hAnsi="David" w:cs="David"/>
          <w:sz w:val="22"/>
          <w:szCs w:val="22"/>
          <w:rtl/>
        </w:rPr>
      </w:pPr>
    </w:p>
    <w:p w:rsidR="008D1743" w:rsidRPr="008D1743" w:rsidRDefault="008D1743" w:rsidP="008D1743">
      <w:pPr>
        <w:bidi/>
        <w:spacing w:after="160" w:line="259" w:lineRule="auto"/>
        <w:ind w:left="26"/>
        <w:rPr>
          <w:rFonts w:ascii="David" w:hAnsi="David" w:cs="David"/>
          <w:b/>
          <w:bCs/>
          <w:sz w:val="28"/>
          <w:szCs w:val="28"/>
          <w:rtl/>
        </w:rPr>
      </w:pPr>
      <w:r w:rsidRPr="008D1743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Pr="008D1743">
        <w:rPr>
          <w:rFonts w:ascii="David" w:hAnsi="David" w:cs="David"/>
          <w:b/>
          <w:bCs/>
          <w:color w:val="0000FF"/>
          <w:sz w:val="28"/>
          <w:szCs w:val="28"/>
          <w:rtl/>
        </w:rPr>
        <w:t>חובות הקורס</w:t>
      </w:r>
      <w:r w:rsidRPr="008D1743">
        <w:rPr>
          <w:rFonts w:ascii="David" w:hAnsi="David" w:cs="David"/>
          <w:b/>
          <w:bCs/>
          <w:sz w:val="28"/>
          <w:szCs w:val="28"/>
          <w:rtl/>
        </w:rPr>
        <w:t>:</w:t>
      </w:r>
    </w:p>
    <w:p w:rsidR="008D1743" w:rsidRPr="008D1743" w:rsidRDefault="008D1743" w:rsidP="008D1743">
      <w:pPr>
        <w:bidi/>
        <w:spacing w:after="160" w:line="259" w:lineRule="auto"/>
        <w:ind w:left="26"/>
        <w:rPr>
          <w:rFonts w:ascii="David" w:hAnsi="David" w:cs="David" w:hint="cs"/>
          <w:b/>
          <w:bCs/>
          <w:rtl/>
        </w:rPr>
      </w:pPr>
      <w:r w:rsidRPr="008D1743">
        <w:rPr>
          <w:rFonts w:ascii="David" w:hAnsi="David" w:cs="David"/>
          <w:b/>
          <w:bCs/>
          <w:rtl/>
        </w:rPr>
        <w:t xml:space="preserve">דרישות קדם: </w:t>
      </w:r>
      <w:r w:rsidRPr="008D1743">
        <w:rPr>
          <w:rFonts w:ascii="David" w:hAnsi="David" w:cs="David"/>
          <w:rtl/>
        </w:rPr>
        <w:t>אין</w:t>
      </w:r>
    </w:p>
    <w:p w:rsidR="008D1743" w:rsidRPr="008D1743" w:rsidRDefault="008D1743" w:rsidP="008D1743">
      <w:pPr>
        <w:bidi/>
        <w:spacing w:after="160" w:line="259" w:lineRule="auto"/>
        <w:ind w:left="26"/>
        <w:rPr>
          <w:rFonts w:ascii="David" w:hAnsi="David" w:cs="David" w:hint="cs"/>
          <w:b/>
          <w:bCs/>
          <w:rtl/>
        </w:rPr>
      </w:pPr>
      <w:r w:rsidRPr="008D1743">
        <w:rPr>
          <w:rFonts w:ascii="David" w:hAnsi="David" w:cs="David"/>
          <w:b/>
          <w:bCs/>
          <w:rtl/>
        </w:rPr>
        <w:t xml:space="preserve">חובות / דרישות / מטלות: </w:t>
      </w:r>
      <w:r w:rsidRPr="008D1743">
        <w:rPr>
          <w:rFonts w:ascii="David" w:hAnsi="David" w:cs="David"/>
          <w:rtl/>
        </w:rPr>
        <w:t>השתתפות בשיעורים</w:t>
      </w:r>
      <w:r w:rsidRPr="008D1743">
        <w:rPr>
          <w:rFonts w:ascii="David" w:hAnsi="David" w:cs="David" w:hint="cs"/>
          <w:rtl/>
        </w:rPr>
        <w:t xml:space="preserve"> (80% חובת נוכחות)</w:t>
      </w:r>
      <w:r w:rsidRPr="008D1743">
        <w:rPr>
          <w:rFonts w:ascii="David" w:hAnsi="David" w:cs="David"/>
          <w:rtl/>
        </w:rPr>
        <w:t xml:space="preserve">, </w:t>
      </w:r>
      <w:r w:rsidRPr="008D1743">
        <w:rPr>
          <w:rFonts w:ascii="David" w:hAnsi="David" w:cs="David" w:hint="cs"/>
          <w:rtl/>
        </w:rPr>
        <w:t xml:space="preserve">יום </w:t>
      </w:r>
      <w:r w:rsidRPr="008D1743">
        <w:rPr>
          <w:rFonts w:ascii="David" w:hAnsi="David" w:cs="David"/>
          <w:rtl/>
        </w:rPr>
        <w:t xml:space="preserve">סיור </w:t>
      </w:r>
      <w:r w:rsidRPr="008D1743">
        <w:rPr>
          <w:rFonts w:ascii="David" w:hAnsi="David" w:cs="David" w:hint="cs"/>
          <w:rtl/>
        </w:rPr>
        <w:t>והגשת מטלה מסכמת</w:t>
      </w:r>
    </w:p>
    <w:p w:rsidR="008D1743" w:rsidRPr="008D1743" w:rsidRDefault="008D1743" w:rsidP="008D1743">
      <w:pPr>
        <w:bidi/>
        <w:spacing w:after="160" w:line="259" w:lineRule="auto"/>
        <w:ind w:left="26"/>
        <w:rPr>
          <w:rFonts w:ascii="David" w:hAnsi="David" w:cs="David" w:hint="cs"/>
          <w:rtl/>
        </w:rPr>
      </w:pPr>
      <w:r w:rsidRPr="008D1743">
        <w:rPr>
          <w:rFonts w:ascii="David" w:hAnsi="David" w:cs="David" w:hint="cs"/>
          <w:b/>
          <w:bCs/>
          <w:rtl/>
        </w:rPr>
        <w:t>מ</w:t>
      </w:r>
      <w:r w:rsidRPr="008D1743">
        <w:rPr>
          <w:rFonts w:ascii="David" w:hAnsi="David" w:cs="David"/>
          <w:b/>
          <w:bCs/>
          <w:rtl/>
        </w:rPr>
        <w:t>רכיבי הציון הסופי (ציון מספרי / ציון עובר)</w:t>
      </w:r>
      <w:r w:rsidRPr="008D1743">
        <w:rPr>
          <w:rFonts w:ascii="David" w:hAnsi="David" w:cs="David"/>
          <w:rtl/>
        </w:rPr>
        <w:t>:</w:t>
      </w:r>
      <w:r w:rsidRPr="008D1743">
        <w:rPr>
          <w:rFonts w:ascii="David" w:hAnsi="David" w:cs="David" w:hint="cs"/>
          <w:b/>
          <w:bCs/>
          <w:rtl/>
        </w:rPr>
        <w:t xml:space="preserve"> </w:t>
      </w:r>
      <w:r w:rsidRPr="008D1743">
        <w:rPr>
          <w:rFonts w:ascii="David" w:hAnsi="David" w:cs="David" w:hint="cs"/>
          <w:rtl/>
        </w:rPr>
        <w:t>מטלה מסכמת 100%</w:t>
      </w:r>
    </w:p>
    <w:p w:rsidR="008D1743" w:rsidRPr="008D1743" w:rsidRDefault="008D1743" w:rsidP="008D1743">
      <w:pPr>
        <w:bidi/>
        <w:spacing w:after="160" w:line="259" w:lineRule="auto"/>
        <w:ind w:left="226" w:firstLine="26"/>
        <w:rPr>
          <w:rFonts w:ascii="David" w:hAnsi="David" w:cs="David"/>
          <w:highlight w:val="yellow"/>
          <w:rtl/>
        </w:rPr>
      </w:pP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/>
          <w:sz w:val="28"/>
          <w:szCs w:val="28"/>
        </w:rPr>
      </w:pPr>
      <w:r w:rsidRPr="008D1743">
        <w:rPr>
          <w:rFonts w:ascii="David" w:hAnsi="David" w:cs="David"/>
          <w:b/>
          <w:bCs/>
          <w:sz w:val="28"/>
          <w:szCs w:val="28"/>
          <w:rtl/>
        </w:rPr>
        <w:t xml:space="preserve">ד. </w:t>
      </w:r>
      <w:r w:rsidRPr="008D1743">
        <w:rPr>
          <w:rFonts w:ascii="David" w:hAnsi="David" w:cs="David"/>
          <w:b/>
          <w:bCs/>
          <w:color w:val="0000FF"/>
          <w:sz w:val="28"/>
          <w:szCs w:val="28"/>
          <w:rtl/>
        </w:rPr>
        <w:t>ביבליוגרפיה:</w:t>
      </w:r>
      <w:r w:rsidRPr="008D1743">
        <w:rPr>
          <w:rFonts w:ascii="David" w:hAnsi="David" w:cs="David"/>
          <w:sz w:val="28"/>
          <w:szCs w:val="28"/>
          <w:rtl/>
        </w:rPr>
        <w:t xml:space="preserve"> (חובה/רשות)</w:t>
      </w:r>
    </w:p>
    <w:p w:rsidR="008D1743" w:rsidRPr="008D1743" w:rsidRDefault="008D1743" w:rsidP="008D1743">
      <w:pPr>
        <w:bidi/>
        <w:spacing w:after="160" w:line="259" w:lineRule="auto"/>
        <w:rPr>
          <w:rFonts w:ascii="David" w:hAnsi="David" w:cs="David"/>
          <w:rtl/>
        </w:rPr>
      </w:pPr>
      <w:r w:rsidRPr="008D1743">
        <w:rPr>
          <w:rFonts w:ascii="David" w:hAnsi="David" w:cs="David"/>
          <w:b/>
          <w:bCs/>
          <w:rtl/>
        </w:rPr>
        <w:t xml:space="preserve">          ספרי הלימוד (</w:t>
      </w:r>
      <w:r w:rsidRPr="008D1743">
        <w:rPr>
          <w:rFonts w:ascii="David" w:hAnsi="David" w:cs="David"/>
          <w:b/>
          <w:bCs/>
        </w:rPr>
        <w:t>textbooks</w:t>
      </w:r>
      <w:r w:rsidRPr="008D1743">
        <w:rPr>
          <w:rFonts w:ascii="David" w:hAnsi="David" w:cs="David"/>
          <w:b/>
          <w:bCs/>
          <w:rtl/>
        </w:rPr>
        <w:t>) וספרי עזר נוספים:</w:t>
      </w:r>
    </w:p>
    <w:p w:rsidR="008D1743" w:rsidRPr="008D1743" w:rsidRDefault="008D1743" w:rsidP="008D1743">
      <w:pPr>
        <w:bidi/>
        <w:spacing w:after="160" w:line="280" w:lineRule="exact"/>
        <w:jc w:val="both"/>
        <w:rPr>
          <w:rFonts w:ascii="David" w:hAnsi="David" w:cs="David"/>
          <w:rtl/>
        </w:rPr>
      </w:pPr>
      <w:r w:rsidRPr="008D1743">
        <w:rPr>
          <w:rFonts w:ascii="David" w:hAnsi="David" w:cs="David" w:hint="cs"/>
          <w:rtl/>
        </w:rPr>
        <w:t xml:space="preserve">ארליך ז"ח, 2017, </w:t>
      </w:r>
      <w:r w:rsidRPr="008D1743">
        <w:rPr>
          <w:rFonts w:ascii="David" w:hAnsi="David" w:cs="David" w:hint="cs"/>
          <w:b/>
          <w:bCs/>
          <w:rtl/>
        </w:rPr>
        <w:t>סיפור דרך, המדריך ללימוד ניווט ומיומנות שטח</w:t>
      </w:r>
      <w:r w:rsidRPr="008D1743">
        <w:rPr>
          <w:rFonts w:ascii="David" w:hAnsi="David" w:cs="David" w:hint="cs"/>
          <w:rtl/>
        </w:rPr>
        <w:t>, ירושלים.</w:t>
      </w:r>
    </w:p>
    <w:p w:rsidR="008D1743" w:rsidRPr="008D1743" w:rsidRDefault="008D1743" w:rsidP="008D1743">
      <w:pPr>
        <w:bidi/>
        <w:spacing w:after="160" w:line="280" w:lineRule="exact"/>
        <w:jc w:val="both"/>
        <w:rPr>
          <w:rFonts w:ascii="David" w:hAnsi="David" w:cs="David"/>
          <w:rtl/>
        </w:rPr>
      </w:pPr>
      <w:r w:rsidRPr="008D1743">
        <w:rPr>
          <w:rFonts w:ascii="David" w:hAnsi="David" w:cs="David" w:hint="cs"/>
          <w:rtl/>
        </w:rPr>
        <w:t xml:space="preserve">בגין ב"ז וגרושקא א', 1999, "היכן נכתב חרס לכיש 4 ?", </w:t>
      </w:r>
      <w:r w:rsidRPr="008D1743">
        <w:rPr>
          <w:rFonts w:ascii="David" w:hAnsi="David" w:cs="David" w:hint="cs"/>
          <w:b/>
          <w:bCs/>
          <w:rtl/>
        </w:rPr>
        <w:t>ארץ ישראל</w:t>
      </w:r>
      <w:r w:rsidRPr="008D1743">
        <w:rPr>
          <w:rFonts w:ascii="David" w:hAnsi="David" w:cs="David" w:hint="cs"/>
          <w:rtl/>
        </w:rPr>
        <w:t xml:space="preserve">, כו, עמ' 24-13. </w:t>
      </w:r>
    </w:p>
    <w:p w:rsidR="008D1743" w:rsidRPr="008D1743" w:rsidRDefault="008D1743" w:rsidP="008D1743">
      <w:pPr>
        <w:bidi/>
        <w:spacing w:after="160" w:line="280" w:lineRule="exact"/>
        <w:jc w:val="both"/>
        <w:rPr>
          <w:rFonts w:ascii="David" w:hAnsi="David" w:cs="David"/>
          <w:rtl/>
        </w:rPr>
      </w:pPr>
      <w:r w:rsidRPr="008D1743">
        <w:rPr>
          <w:rFonts w:ascii="David" w:hAnsi="David" w:cs="David" w:hint="cs"/>
          <w:rtl/>
        </w:rPr>
        <w:t xml:space="preserve">פיקסלר י', וקלונר ע', 2004, "מיפוי ומחקר טופוגרפי על פי תצלומי אוויר של מעלה דרגות", </w:t>
      </w:r>
      <w:r w:rsidRPr="008D1743">
        <w:rPr>
          <w:rFonts w:ascii="David" w:hAnsi="David" w:cs="David" w:hint="cs"/>
          <w:b/>
          <w:bCs/>
          <w:rtl/>
        </w:rPr>
        <w:t>מחקרים בארץ ישראל, ספר אביאל רון</w:t>
      </w:r>
      <w:r w:rsidRPr="008D1743">
        <w:rPr>
          <w:rFonts w:ascii="David" w:hAnsi="David" w:cs="David" w:hint="cs"/>
          <w:rtl/>
        </w:rPr>
        <w:t>, חיפה, עמ' 98-83.</w:t>
      </w:r>
    </w:p>
    <w:p w:rsidR="008D1743" w:rsidRPr="008D1743" w:rsidRDefault="008D1743" w:rsidP="008D1743">
      <w:pPr>
        <w:bidi/>
        <w:spacing w:after="160" w:line="280" w:lineRule="exact"/>
        <w:jc w:val="both"/>
        <w:rPr>
          <w:rFonts w:ascii="David" w:hAnsi="David" w:cs="David" w:hint="cs"/>
          <w:rtl/>
        </w:rPr>
      </w:pPr>
      <w:r w:rsidRPr="008D1743">
        <w:rPr>
          <w:rFonts w:ascii="David" w:hAnsi="David" w:cs="David" w:hint="cs"/>
          <w:rtl/>
        </w:rPr>
        <w:t xml:space="preserve">רייך ר', 2000, "תצלומי אויר בשירות המחקר הארכיאולוגי בארץ ישראל </w:t>
      </w:r>
      <w:r w:rsidRPr="008D1743">
        <w:rPr>
          <w:rFonts w:ascii="David" w:hAnsi="David" w:cs="David"/>
          <w:rtl/>
        </w:rPr>
        <w:t>–</w:t>
      </w:r>
      <w:r w:rsidRPr="008D1743">
        <w:rPr>
          <w:rFonts w:ascii="David" w:hAnsi="David" w:cs="David" w:hint="cs"/>
          <w:rtl/>
        </w:rPr>
        <w:t xml:space="preserve"> סקירה כללית", בתוך: ב"ז קידר וא' דנין (עורכים), </w:t>
      </w:r>
      <w:r w:rsidRPr="008D1743">
        <w:rPr>
          <w:rFonts w:ascii="David" w:hAnsi="David" w:cs="David" w:hint="cs"/>
          <w:b/>
          <w:bCs/>
          <w:rtl/>
        </w:rPr>
        <w:t xml:space="preserve">חישה מרחוק </w:t>
      </w:r>
      <w:r w:rsidRPr="008D1743">
        <w:rPr>
          <w:rFonts w:ascii="David" w:hAnsi="David" w:cs="David"/>
          <w:b/>
          <w:bCs/>
          <w:rtl/>
        </w:rPr>
        <w:t>–</w:t>
      </w:r>
      <w:r w:rsidRPr="008D1743">
        <w:rPr>
          <w:rFonts w:ascii="David" w:hAnsi="David" w:cs="David" w:hint="cs"/>
          <w:b/>
          <w:bCs/>
          <w:rtl/>
        </w:rPr>
        <w:t xml:space="preserve"> תצלומי אוויר ודימותי לווייני</w:t>
      </w:r>
      <w:r w:rsidRPr="008D1743">
        <w:rPr>
          <w:rFonts w:ascii="David" w:hAnsi="David" w:cs="David" w:hint="eastAsia"/>
          <w:b/>
          <w:bCs/>
          <w:rtl/>
        </w:rPr>
        <w:t>ם</w:t>
      </w:r>
      <w:r w:rsidRPr="008D1743">
        <w:rPr>
          <w:rFonts w:ascii="David" w:hAnsi="David" w:cs="David" w:hint="cs"/>
          <w:b/>
          <w:bCs/>
          <w:rtl/>
        </w:rPr>
        <w:t xml:space="preserve"> ככלים במחקר הארץ</w:t>
      </w:r>
      <w:r w:rsidRPr="008D1743">
        <w:rPr>
          <w:rFonts w:ascii="David" w:hAnsi="David" w:cs="David" w:hint="cs"/>
          <w:rtl/>
        </w:rPr>
        <w:t>, ירושלים, עמ' 129-119.</w:t>
      </w:r>
    </w:p>
    <w:p w:rsidR="008D1743" w:rsidRPr="008D1743" w:rsidRDefault="008D1743" w:rsidP="008D1743">
      <w:pPr>
        <w:bidi/>
        <w:spacing w:after="160" w:line="280" w:lineRule="exact"/>
        <w:jc w:val="both"/>
        <w:rPr>
          <w:rFonts w:ascii="David" w:hAnsi="David" w:cs="David" w:hint="cs"/>
          <w:rtl/>
        </w:rPr>
      </w:pP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/>
          <w:b/>
          <w:bCs/>
          <w:color w:val="0000FF"/>
          <w:sz w:val="28"/>
          <w:szCs w:val="28"/>
          <w:rtl/>
        </w:rPr>
      </w:pPr>
      <w:r w:rsidRPr="008D1743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8D1743">
        <w:rPr>
          <w:rFonts w:ascii="David" w:hAnsi="David" w:cs="David"/>
          <w:b/>
          <w:bCs/>
          <w:sz w:val="28"/>
          <w:szCs w:val="28"/>
          <w:rtl/>
        </w:rPr>
        <w:t>.</w:t>
      </w:r>
      <w:r w:rsidRPr="008D174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8D1743">
        <w:rPr>
          <w:rFonts w:ascii="David" w:hAnsi="David" w:cs="David" w:hint="cs"/>
          <w:b/>
          <w:bCs/>
          <w:color w:val="0000FF"/>
          <w:sz w:val="28"/>
          <w:szCs w:val="28"/>
          <w:rtl/>
        </w:rPr>
        <w:t>ציוד עזר לשיעורים:</w:t>
      </w:r>
      <w:r w:rsidRPr="008D1743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 w:hint="cs"/>
          <w:rtl/>
        </w:rPr>
      </w:pPr>
      <w:r w:rsidRPr="008D1743">
        <w:rPr>
          <w:rFonts w:ascii="David" w:hAnsi="David" w:cs="David" w:hint="cs"/>
          <w:rtl/>
        </w:rPr>
        <w:t>מפה בקנה מידה 1:50,000 של אזור מבואות ירושלים (מפת סימון שבילים מס' 9)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/>
          <w:rtl/>
        </w:rPr>
      </w:pPr>
      <w:r w:rsidRPr="008D1743">
        <w:rPr>
          <w:rFonts w:ascii="David" w:hAnsi="David" w:cs="David" w:hint="cs"/>
          <w:rtl/>
        </w:rPr>
        <w:lastRenderedPageBreak/>
        <w:t>מד קואורדינאטות שקוף (ניתן לרכוש בכל חנויות ציוד מחנאות)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 w:hint="cs"/>
          <w:rtl/>
        </w:rPr>
      </w:pPr>
      <w:r w:rsidRPr="008D1743">
        <w:rPr>
          <w:rFonts w:ascii="David" w:hAnsi="David" w:cs="David" w:hint="cs"/>
          <w:rtl/>
        </w:rPr>
        <w:t>כלי שרטוט: עפרון, מחק, סרגל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/>
          <w:rtl/>
        </w:rPr>
      </w:pP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/>
          <w:sz w:val="28"/>
          <w:szCs w:val="28"/>
        </w:rPr>
      </w:pPr>
      <w:r w:rsidRPr="008D1743">
        <w:rPr>
          <w:rFonts w:ascii="David" w:hAnsi="David" w:cs="David" w:hint="cs"/>
          <w:b/>
          <w:bCs/>
          <w:sz w:val="28"/>
          <w:szCs w:val="28"/>
          <w:rtl/>
        </w:rPr>
        <w:t>ו.</w:t>
      </w:r>
      <w:r w:rsidRPr="008D1743">
        <w:rPr>
          <w:rFonts w:ascii="David" w:hAnsi="David" w:cs="David" w:hint="cs"/>
          <w:b/>
          <w:bCs/>
          <w:color w:val="0000FF"/>
          <w:sz w:val="28"/>
          <w:szCs w:val="28"/>
          <w:rtl/>
        </w:rPr>
        <w:t xml:space="preserve"> שם הקורס באנגלית</w:t>
      </w:r>
      <w:r w:rsidRPr="008D1743">
        <w:rPr>
          <w:rFonts w:ascii="David" w:hAnsi="David" w:cs="David"/>
          <w:b/>
          <w:bCs/>
          <w:color w:val="0000FF"/>
          <w:sz w:val="28"/>
          <w:szCs w:val="28"/>
          <w:rtl/>
        </w:rPr>
        <w:t>:</w:t>
      </w:r>
      <w:r w:rsidRPr="008D1743">
        <w:rPr>
          <w:rFonts w:ascii="David" w:hAnsi="David" w:cs="David"/>
          <w:sz w:val="28"/>
          <w:szCs w:val="28"/>
          <w:rtl/>
        </w:rPr>
        <w:t xml:space="preserve"> </w:t>
      </w:r>
      <w:r w:rsidRPr="008D1743">
        <w:rPr>
          <w:rFonts w:ascii="David" w:hAnsi="David" w:cs="David"/>
          <w:sz w:val="28"/>
          <w:szCs w:val="28"/>
        </w:rPr>
        <w:t>Map Reading and Topography</w:t>
      </w:r>
    </w:p>
    <w:p w:rsidR="008D1743" w:rsidRPr="008D1743" w:rsidRDefault="008D1743" w:rsidP="008D1743">
      <w:pPr>
        <w:bidi/>
        <w:spacing w:after="160" w:line="360" w:lineRule="auto"/>
        <w:ind w:left="26"/>
        <w:rPr>
          <w:rFonts w:ascii="David" w:hAnsi="David" w:cs="David"/>
          <w:sz w:val="28"/>
          <w:szCs w:val="28"/>
        </w:rPr>
      </w:pPr>
    </w:p>
    <w:p w:rsidR="008D1743" w:rsidRPr="008D1743" w:rsidRDefault="008D1743" w:rsidP="008D1743">
      <w:pPr>
        <w:bidi/>
        <w:spacing w:after="160" w:line="280" w:lineRule="exact"/>
        <w:jc w:val="both"/>
        <w:rPr>
          <w:rFonts w:ascii="David" w:hAnsi="David" w:cs="David"/>
        </w:rPr>
      </w:pPr>
    </w:p>
    <w:p w:rsidR="007A18D5" w:rsidRPr="00C94FAB" w:rsidRDefault="007A18D5" w:rsidP="00C94FAB"/>
    <w:sectPr w:rsidR="007A18D5" w:rsidRPr="00C94FAB" w:rsidSect="003D1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81" w:rsidRDefault="00907381" w:rsidP="00073DB6">
      <w:r>
        <w:separator/>
      </w:r>
    </w:p>
  </w:endnote>
  <w:endnote w:type="continuationSeparator" w:id="0">
    <w:p w:rsidR="00907381" w:rsidRDefault="00907381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56" w:rsidRDefault="00743056" w:rsidP="00743056">
    <w:pPr>
      <w:pStyle w:val="p1"/>
      <w:rPr>
        <w:sz w:val="12"/>
        <w:szCs w:val="12"/>
      </w:rPr>
    </w:pPr>
  </w:p>
  <w:tbl>
    <w:tblPr>
      <w:tblW w:w="10173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73"/>
    </w:tblGrid>
    <w:tr w:rsidR="00BB7829" w:rsidRPr="00B934DA" w:rsidTr="00983AE1">
      <w:trPr>
        <w:jc w:val="center"/>
      </w:trPr>
      <w:tc>
        <w:tcPr>
          <w:tcW w:w="10173" w:type="dxa"/>
          <w:tcBorders>
            <w:top w:val="nil"/>
            <w:bottom w:val="single" w:sz="4" w:space="0" w:color="4D555B"/>
          </w:tcBorders>
        </w:tcPr>
        <w:p w:rsidR="00BB7829" w:rsidRPr="00BB7829" w:rsidRDefault="00BB7829" w:rsidP="00BB7829">
          <w:pPr>
            <w:tabs>
              <w:tab w:val="center" w:pos="4153"/>
              <w:tab w:val="right" w:pos="8306"/>
              <w:tab w:val="right" w:pos="10332"/>
            </w:tabs>
            <w:spacing w:after="60"/>
            <w:jc w:val="center"/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</w:pP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>Tel: 03 531 8350 :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  <w:rtl/>
            </w:rPr>
            <w:t>טל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Fax: 03 635 4941 :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  <w:rtl/>
            </w:rPr>
            <w:t>פקס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Israel-studies.dept@mail.biu.ac.il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www.lisa.biu.ac.il</w:t>
          </w:r>
        </w:p>
      </w:tc>
    </w:tr>
    <w:tr w:rsidR="00BB7829" w:rsidRPr="00B934DA" w:rsidTr="00983AE1">
      <w:trPr>
        <w:jc w:val="center"/>
      </w:trPr>
      <w:tc>
        <w:tcPr>
          <w:tcW w:w="10173" w:type="dxa"/>
          <w:tcBorders>
            <w:top w:val="single" w:sz="4" w:space="0" w:color="4D555B"/>
          </w:tcBorders>
        </w:tcPr>
        <w:p w:rsidR="00BB7829" w:rsidRPr="00BB7829" w:rsidRDefault="00BB7829" w:rsidP="00BB7829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</w:pP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Ramat Gan</w:t>
              </w:r>
            </w:smartTag>
            <w:r w:rsidRPr="00BB7829">
              <w:rPr>
                <w:rFonts w:ascii="Arial" w:eastAsia="Times New Roman" w:hAnsi="Arial"/>
                <w:color w:val="4D555B"/>
                <w:spacing w:val="6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52900</w:t>
              </w:r>
            </w:smartTag>
            <w:r w:rsidRPr="00BB7829">
              <w:rPr>
                <w:rFonts w:ascii="Arial" w:eastAsia="Times New Roman" w:hAnsi="Arial"/>
                <w:color w:val="4D555B"/>
                <w:spacing w:val="6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Israel</w:t>
              </w:r>
            </w:smartTag>
          </w:smartTag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b/>
              <w:bCs/>
              <w:color w:val="4D555B"/>
              <w:spacing w:val="6"/>
              <w:sz w:val="19"/>
              <w:szCs w:val="19"/>
            </w:rPr>
            <w:t xml:space="preserve">• </w:t>
          </w:r>
          <w:r w:rsidRPr="00BB7829">
            <w:rPr>
              <w:rFonts w:ascii="Arial" w:eastAsia="Times New Roman" w:hAnsi="Arial"/>
              <w:b/>
              <w:bCs/>
              <w:color w:val="E07E27"/>
              <w:spacing w:val="6"/>
              <w:sz w:val="19"/>
              <w:szCs w:val="19"/>
            </w:rPr>
            <w:t>www.biu.ac.il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b/>
              <w:bCs/>
              <w:color w:val="4D555B"/>
              <w:spacing w:val="6"/>
              <w:sz w:val="19"/>
              <w:szCs w:val="19"/>
            </w:rPr>
            <w:t>•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  <w:rtl/>
            </w:rPr>
            <w:t>אוניברסיטת בר-אילן</w:t>
          </w:r>
          <w:r w:rsidRPr="00BB7829">
            <w:rPr>
              <w:rFonts w:ascii="Arial" w:eastAsia="Times New Roman" w:hAnsi="Arial" w:hint="cs"/>
              <w:color w:val="4D555B"/>
              <w:spacing w:val="6"/>
              <w:sz w:val="19"/>
              <w:szCs w:val="19"/>
              <w:rtl/>
            </w:rPr>
            <w:t xml:space="preserve"> (ע"ר)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  <w:rtl/>
            </w:rPr>
            <w:t>, רמת גן 52900, ישראל</w:t>
          </w:r>
        </w:p>
      </w:tc>
    </w:tr>
  </w:tbl>
  <w:p w:rsidR="008726AA" w:rsidRDefault="008726AA" w:rsidP="00BB7829">
    <w:pPr>
      <w:pStyle w:val="a5"/>
      <w:tabs>
        <w:tab w:val="clear" w:pos="4680"/>
        <w:tab w:val="clear" w:pos="9360"/>
        <w:tab w:val="left" w:pos="59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81" w:rsidRDefault="00907381" w:rsidP="00073DB6">
      <w:r>
        <w:separator/>
      </w:r>
    </w:p>
  </w:footnote>
  <w:footnote w:type="continuationSeparator" w:id="0">
    <w:p w:rsidR="00907381" w:rsidRDefault="00907381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"/>
      <w:gridCol w:w="2268"/>
      <w:gridCol w:w="2844"/>
    </w:tblGrid>
    <w:tr w:rsidR="00630002" w:rsidRPr="00B934DA" w:rsidTr="00B934DA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r w:rsidRPr="00B934DA">
            <w:rPr>
              <w:rFonts w:hint="cs"/>
              <w:b/>
              <w:bCs/>
              <w:sz w:val="20"/>
              <w:szCs w:val="20"/>
              <w:rtl/>
            </w:rPr>
            <w:t>הפקולטה</w:t>
          </w:r>
          <w:r w:rsidRPr="00B934DA">
            <w:rPr>
              <w:b/>
              <w:bCs/>
              <w:sz w:val="20"/>
              <w:szCs w:val="20"/>
              <w:rtl/>
            </w:rPr>
            <w:t xml:space="preserve"> </w:t>
          </w:r>
          <w:r w:rsidRPr="00B934DA">
            <w:rPr>
              <w:rFonts w:hint="cs"/>
              <w:b/>
              <w:bCs/>
              <w:sz w:val="20"/>
              <w:szCs w:val="20"/>
              <w:rtl/>
            </w:rPr>
            <w:t>למדעי</w:t>
          </w:r>
          <w:r w:rsidRPr="00B934DA">
            <w:rPr>
              <w:b/>
              <w:bCs/>
              <w:sz w:val="20"/>
              <w:szCs w:val="20"/>
              <w:rtl/>
            </w:rPr>
            <w:t xml:space="preserve"> </w:t>
          </w:r>
          <w:r w:rsidRPr="00B934DA">
            <w:rPr>
              <w:rFonts w:hint="cs"/>
              <w:b/>
              <w:bCs/>
              <w:sz w:val="20"/>
              <w:szCs w:val="20"/>
              <w:rtl/>
            </w:rPr>
            <w:t>היהדות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0002" w:rsidRPr="00B934DA" w:rsidRDefault="00630002" w:rsidP="008B02A9">
          <w:pPr>
            <w:pStyle w:val="p1"/>
            <w:rPr>
              <w:rFonts w:ascii="Arial" w:hAnsi="Arial"/>
              <w:sz w:val="20"/>
              <w:szCs w:val="20"/>
            </w:rPr>
          </w:pPr>
          <w:r w:rsidRPr="00B934DA">
            <w:rPr>
              <w:rFonts w:ascii="Arial" w:hAnsi="Arial"/>
              <w:b/>
              <w:bCs/>
              <w:sz w:val="20"/>
              <w:szCs w:val="20"/>
            </w:rPr>
            <w:t>Faculty of Jewish Studies</w:t>
          </w:r>
        </w:p>
      </w:tc>
    </w:tr>
    <w:tr w:rsidR="00630002" w:rsidRPr="00B934DA" w:rsidTr="00B934DA">
      <w:trPr>
        <w:trHeight w:val="111"/>
      </w:trPr>
      <w:tc>
        <w:tcPr>
          <w:tcW w:w="1002" w:type="dxa"/>
          <w:vMerge/>
          <w:tcBorders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המחלקה</w:t>
          </w:r>
          <w:r w:rsidRPr="00B934DA">
            <w:rPr>
              <w:sz w:val="16"/>
              <w:szCs w:val="16"/>
              <w:rtl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ללימודי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The Martin (Szusz) Department of</w:t>
          </w:r>
        </w:p>
      </w:tc>
    </w:tr>
    <w:tr w:rsidR="00630002" w:rsidRPr="00B934DA" w:rsidTr="00B934DA">
      <w:trPr>
        <w:trHeight w:val="113"/>
      </w:trPr>
      <w:tc>
        <w:tcPr>
          <w:tcW w:w="1002" w:type="dxa"/>
          <w:vMerge/>
          <w:tcBorders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ארץ</w:t>
          </w:r>
          <w:r w:rsidRPr="00B934DA">
            <w:rPr>
              <w:sz w:val="16"/>
              <w:szCs w:val="16"/>
              <w:rtl/>
            </w:rPr>
            <w:t>-</w:t>
          </w:r>
          <w:r w:rsidRPr="00B934DA">
            <w:rPr>
              <w:rFonts w:hint="cs"/>
              <w:sz w:val="16"/>
              <w:szCs w:val="16"/>
              <w:rtl/>
            </w:rPr>
            <w:t>ישראל</w:t>
          </w:r>
          <w:r w:rsidRPr="00B934DA">
            <w:rPr>
              <w:sz w:val="16"/>
              <w:szCs w:val="16"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וארכיאולוגיה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Land of Israel Studies</w:t>
          </w:r>
        </w:p>
      </w:tc>
    </w:tr>
    <w:tr w:rsidR="00630002" w:rsidRPr="00B934DA" w:rsidTr="00B934DA">
      <w:trPr>
        <w:trHeight w:val="113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ע</w:t>
          </w:r>
          <w:r w:rsidRPr="00B934DA">
            <w:rPr>
              <w:sz w:val="16"/>
              <w:szCs w:val="16"/>
              <w:rtl/>
            </w:rPr>
            <w:t>"</w:t>
          </w:r>
          <w:r w:rsidRPr="00B934DA">
            <w:rPr>
              <w:rFonts w:hint="cs"/>
              <w:sz w:val="16"/>
              <w:szCs w:val="16"/>
              <w:rtl/>
            </w:rPr>
            <w:t>ש</w:t>
          </w:r>
          <w:r w:rsidRPr="00B934DA">
            <w:rPr>
              <w:sz w:val="16"/>
              <w:szCs w:val="16"/>
              <w:rtl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מרטין</w:t>
          </w:r>
          <w:r w:rsidRPr="00B934DA">
            <w:rPr>
              <w:sz w:val="16"/>
              <w:szCs w:val="16"/>
              <w:rtl/>
            </w:rPr>
            <w:t xml:space="preserve"> (</w:t>
          </w:r>
          <w:r w:rsidRPr="00B934DA">
            <w:rPr>
              <w:rFonts w:hint="cs"/>
              <w:sz w:val="16"/>
              <w:szCs w:val="16"/>
              <w:rtl/>
            </w:rPr>
            <w:t>זוס</w:t>
          </w:r>
          <w:r w:rsidRPr="00B934DA">
            <w:rPr>
              <w:sz w:val="16"/>
              <w:szCs w:val="16"/>
              <w:rtl/>
            </w:rPr>
            <w:t>)</w:t>
          </w: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and Archaeology</w:t>
          </w:r>
        </w:p>
      </w:tc>
    </w:tr>
    <w:tr w:rsidR="00F4445F" w:rsidRPr="00B934DA" w:rsidTr="00B934DA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a3"/>
            <w:bidi/>
            <w:spacing w:before="40"/>
            <w:rPr>
              <w:sz w:val="18"/>
              <w:szCs w:val="18"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B900B0" w:rsidRPr="00B934DA" w:rsidTr="00B934DA">
      <w:trPr>
        <w:gridAfter w:val="2"/>
        <w:wAfter w:w="5112" w:type="dxa"/>
        <w:trHeight w:val="290"/>
      </w:trPr>
      <w:tc>
        <w:tcPr>
          <w:tcW w:w="1002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900B0" w:rsidRPr="00B934DA" w:rsidRDefault="00B900B0" w:rsidP="00B934DA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</w:tbl>
  <w:bookmarkEnd w:id="1"/>
  <w:p w:rsidR="00073DB6" w:rsidRDefault="00592880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-74295</wp:posOffset>
          </wp:positionH>
          <wp:positionV relativeFrom="paragraph">
            <wp:posOffset>-956310</wp:posOffset>
          </wp:positionV>
          <wp:extent cx="1329690" cy="1539240"/>
          <wp:effectExtent l="0" t="0" r="3810" b="3810"/>
          <wp:wrapNone/>
          <wp:docPr id="1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983" w:rsidRDefault="008709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4357D"/>
    <w:rsid w:val="00056427"/>
    <w:rsid w:val="00061A4B"/>
    <w:rsid w:val="00073DB6"/>
    <w:rsid w:val="00090404"/>
    <w:rsid w:val="000D6EA6"/>
    <w:rsid w:val="001351AA"/>
    <w:rsid w:val="00176D0E"/>
    <w:rsid w:val="001B3A85"/>
    <w:rsid w:val="001C6AF5"/>
    <w:rsid w:val="001F0B14"/>
    <w:rsid w:val="0020077A"/>
    <w:rsid w:val="00234E88"/>
    <w:rsid w:val="00241222"/>
    <w:rsid w:val="00245E99"/>
    <w:rsid w:val="00265D8B"/>
    <w:rsid w:val="00276382"/>
    <w:rsid w:val="00294D6B"/>
    <w:rsid w:val="002A4BBD"/>
    <w:rsid w:val="002B2CFB"/>
    <w:rsid w:val="00337670"/>
    <w:rsid w:val="00377D5B"/>
    <w:rsid w:val="00383AFF"/>
    <w:rsid w:val="003D190D"/>
    <w:rsid w:val="003E66BB"/>
    <w:rsid w:val="0042323E"/>
    <w:rsid w:val="00454CF4"/>
    <w:rsid w:val="004C0634"/>
    <w:rsid w:val="00520086"/>
    <w:rsid w:val="005454CB"/>
    <w:rsid w:val="00556155"/>
    <w:rsid w:val="0058278F"/>
    <w:rsid w:val="00592880"/>
    <w:rsid w:val="005A2110"/>
    <w:rsid w:val="005B510D"/>
    <w:rsid w:val="005C42AC"/>
    <w:rsid w:val="00606BC0"/>
    <w:rsid w:val="00610742"/>
    <w:rsid w:val="00630002"/>
    <w:rsid w:val="00695B56"/>
    <w:rsid w:val="006A5EC3"/>
    <w:rsid w:val="0071588D"/>
    <w:rsid w:val="00743056"/>
    <w:rsid w:val="007A18D5"/>
    <w:rsid w:val="007B29D8"/>
    <w:rsid w:val="00846234"/>
    <w:rsid w:val="00870983"/>
    <w:rsid w:val="008726AA"/>
    <w:rsid w:val="008B02A9"/>
    <w:rsid w:val="008C2616"/>
    <w:rsid w:val="008D1743"/>
    <w:rsid w:val="008D23B3"/>
    <w:rsid w:val="008E0012"/>
    <w:rsid w:val="00907381"/>
    <w:rsid w:val="009150F1"/>
    <w:rsid w:val="00944F7B"/>
    <w:rsid w:val="009473D8"/>
    <w:rsid w:val="00952C84"/>
    <w:rsid w:val="00962F72"/>
    <w:rsid w:val="009641B8"/>
    <w:rsid w:val="00970120"/>
    <w:rsid w:val="009762E0"/>
    <w:rsid w:val="00983AE1"/>
    <w:rsid w:val="009953DC"/>
    <w:rsid w:val="009B309C"/>
    <w:rsid w:val="00A436B8"/>
    <w:rsid w:val="00A927D2"/>
    <w:rsid w:val="00AA5B50"/>
    <w:rsid w:val="00AC0CD6"/>
    <w:rsid w:val="00AC49FF"/>
    <w:rsid w:val="00AF372C"/>
    <w:rsid w:val="00B05DAC"/>
    <w:rsid w:val="00B35620"/>
    <w:rsid w:val="00B75797"/>
    <w:rsid w:val="00B900B0"/>
    <w:rsid w:val="00B934DA"/>
    <w:rsid w:val="00BB7829"/>
    <w:rsid w:val="00BD7FAE"/>
    <w:rsid w:val="00BF61C9"/>
    <w:rsid w:val="00C722F4"/>
    <w:rsid w:val="00C94FAB"/>
    <w:rsid w:val="00CB4352"/>
    <w:rsid w:val="00D06874"/>
    <w:rsid w:val="00D10C97"/>
    <w:rsid w:val="00D13103"/>
    <w:rsid w:val="00D131F3"/>
    <w:rsid w:val="00D43A70"/>
    <w:rsid w:val="00D76C88"/>
    <w:rsid w:val="00DD5861"/>
    <w:rsid w:val="00DF08AA"/>
    <w:rsid w:val="00E25E9C"/>
    <w:rsid w:val="00E34BFA"/>
    <w:rsid w:val="00E65D19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docId w15:val="{FAA127CC-B0BC-4B70-A433-F90BA7A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5D8B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7DCD-D5F8-4E13-BB8C-27E00CF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יעל</cp:lastModifiedBy>
  <cp:revision>2</cp:revision>
  <cp:lastPrinted>2018-04-22T09:13:00Z</cp:lastPrinted>
  <dcterms:created xsi:type="dcterms:W3CDTF">2018-07-11T18:55:00Z</dcterms:created>
  <dcterms:modified xsi:type="dcterms:W3CDTF">2018-07-11T18:55:00Z</dcterms:modified>
</cp:coreProperties>
</file>