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23A" w:rsidRDefault="000F4BD4" w:rsidP="007F423A">
      <w:pPr>
        <w:spacing w:line="360" w:lineRule="auto"/>
        <w:rPr>
          <w:rFonts w:ascii="Arial" w:hAnsi="Arial" w:cs="Arial"/>
          <w:bCs/>
          <w:rtl/>
        </w:rPr>
      </w:pPr>
      <w:r w:rsidRPr="00A61548">
        <w:rPr>
          <w:rFonts w:ascii="Arial" w:hAnsi="Arial" w:cs="Arial"/>
          <w:bCs/>
          <w:rtl/>
        </w:rPr>
        <w:t xml:space="preserve">                        </w:t>
      </w:r>
      <w:r w:rsidR="00570ED4" w:rsidRPr="00A61548">
        <w:rPr>
          <w:rFonts w:ascii="Arial" w:hAnsi="Arial" w:cs="Arial"/>
          <w:bCs/>
          <w:rtl/>
        </w:rPr>
        <w:t xml:space="preserve">                 </w:t>
      </w:r>
      <w:r w:rsidR="001540CC" w:rsidRPr="00A61548">
        <w:rPr>
          <w:rFonts w:ascii="Arial" w:hAnsi="Arial" w:cs="Arial"/>
          <w:bCs/>
          <w:rtl/>
        </w:rPr>
        <w:t xml:space="preserve">     </w:t>
      </w:r>
      <w:r w:rsidRPr="00A61548">
        <w:rPr>
          <w:rFonts w:ascii="Arial" w:hAnsi="Arial" w:cs="Arial"/>
          <w:bCs/>
          <w:rtl/>
        </w:rPr>
        <w:t xml:space="preserve">  </w:t>
      </w:r>
    </w:p>
    <w:p w:rsidR="007F423A" w:rsidRDefault="007F423A" w:rsidP="007F423A">
      <w:pPr>
        <w:spacing w:line="360" w:lineRule="auto"/>
        <w:rPr>
          <w:rFonts w:ascii="Arial" w:hAnsi="Arial" w:cs="Arial"/>
          <w:bCs/>
          <w:rtl/>
        </w:rPr>
      </w:pPr>
    </w:p>
    <w:p w:rsidR="007F423A" w:rsidRDefault="007F423A" w:rsidP="007F423A">
      <w:pPr>
        <w:spacing w:line="360" w:lineRule="auto"/>
        <w:rPr>
          <w:rFonts w:ascii="Arial" w:hAnsi="Arial" w:cs="Arial"/>
          <w:bCs/>
          <w:rtl/>
        </w:rPr>
      </w:pPr>
    </w:p>
    <w:p w:rsidR="007F423A" w:rsidRDefault="007F423A" w:rsidP="007F423A">
      <w:pPr>
        <w:spacing w:line="360" w:lineRule="auto"/>
        <w:rPr>
          <w:rFonts w:ascii="Arial" w:hAnsi="Arial" w:cs="Arial"/>
          <w:bCs/>
          <w:rtl/>
        </w:rPr>
      </w:pPr>
    </w:p>
    <w:p w:rsidR="00DA48EF" w:rsidRPr="007F423A" w:rsidRDefault="007F423A" w:rsidP="002A75A9">
      <w:pPr>
        <w:spacing w:line="360" w:lineRule="auto"/>
        <w:jc w:val="center"/>
        <w:rPr>
          <w:rFonts w:ascii="Arial" w:hAnsi="Arial" w:cs="Arial"/>
          <w:bCs/>
          <w:sz w:val="32"/>
          <w:szCs w:val="32"/>
          <w:rtl/>
        </w:rPr>
      </w:pPr>
      <w:r w:rsidRPr="007F423A">
        <w:rPr>
          <w:rFonts w:ascii="Arial" w:hAnsi="Arial" w:cs="Arial"/>
          <w:bCs/>
          <w:sz w:val="32"/>
          <w:szCs w:val="32"/>
          <w:rtl/>
        </w:rPr>
        <w:t xml:space="preserve">שם ומספר קורס: </w:t>
      </w:r>
      <w:r w:rsidR="002A75A9" w:rsidRPr="002A75A9">
        <w:rPr>
          <w:rFonts w:ascii="Arial" w:hAnsi="Arial" w:cs="Arial"/>
          <w:bCs/>
          <w:sz w:val="32"/>
          <w:szCs w:val="32"/>
          <w:rtl/>
        </w:rPr>
        <w:t xml:space="preserve">בקצה האימפריה: ערי המזרח הרומי הקרוב </w:t>
      </w:r>
      <w:r w:rsidR="00C61F0F">
        <w:rPr>
          <w:rFonts w:ascii="Arial" w:hAnsi="Arial" w:cs="Arial"/>
          <w:bCs/>
          <w:sz w:val="32"/>
          <w:szCs w:val="32"/>
          <w:rtl/>
        </w:rPr>
        <w:t>– 16-622-01</w:t>
      </w:r>
    </w:p>
    <w:p w:rsidR="005B20C0" w:rsidRPr="00A61548" w:rsidRDefault="00147DBB" w:rsidP="00DA48EF">
      <w:pPr>
        <w:spacing w:line="360" w:lineRule="auto"/>
        <w:jc w:val="center"/>
        <w:rPr>
          <w:rFonts w:ascii="Arial" w:hAnsi="Arial" w:cs="Arial"/>
          <w:b/>
          <w:rtl/>
        </w:rPr>
      </w:pPr>
      <w:r w:rsidRPr="00A61548">
        <w:rPr>
          <w:rFonts w:ascii="Arial" w:hAnsi="Arial" w:cs="Arial"/>
          <w:bCs/>
          <w:rtl/>
        </w:rPr>
        <w:t xml:space="preserve">מרצה: </w:t>
      </w:r>
      <w:r w:rsidR="00526D24" w:rsidRPr="00A61548">
        <w:rPr>
          <w:rFonts w:ascii="Arial" w:hAnsi="Arial" w:cs="Arial"/>
          <w:b/>
          <w:rtl/>
        </w:rPr>
        <w:t>ד"ר אבנר אקר</w:t>
      </w:r>
    </w:p>
    <w:p w:rsidR="000F4BD4" w:rsidRPr="00A61548" w:rsidRDefault="000F4BD4" w:rsidP="004919CD">
      <w:pPr>
        <w:spacing w:line="360" w:lineRule="auto"/>
        <w:jc w:val="center"/>
        <w:rPr>
          <w:rFonts w:ascii="Arial" w:hAnsi="Arial" w:cs="Arial"/>
          <w:rtl/>
        </w:rPr>
      </w:pPr>
      <w:r w:rsidRPr="00A61548">
        <w:rPr>
          <w:rFonts w:ascii="Arial" w:hAnsi="Arial" w:cs="Arial"/>
          <w:b/>
          <w:bCs/>
          <w:rtl/>
        </w:rPr>
        <w:t>סוג הקורס:</w:t>
      </w:r>
      <w:r w:rsidR="00570ED4" w:rsidRPr="00A61548">
        <w:rPr>
          <w:rFonts w:ascii="Arial" w:hAnsi="Arial" w:cs="Arial"/>
          <w:rtl/>
        </w:rPr>
        <w:t xml:space="preserve"> </w:t>
      </w:r>
      <w:r w:rsidR="002A75A9">
        <w:rPr>
          <w:rFonts w:ascii="Arial" w:hAnsi="Arial" w:cs="Arial"/>
          <w:rtl/>
        </w:rPr>
        <w:t>סמינריון</w:t>
      </w:r>
    </w:p>
    <w:p w:rsidR="000F4BD4" w:rsidRPr="00A61548" w:rsidRDefault="000F4BD4" w:rsidP="00B50D03">
      <w:pPr>
        <w:spacing w:line="360" w:lineRule="auto"/>
        <w:rPr>
          <w:rFonts w:ascii="Arial" w:hAnsi="Arial" w:cs="Arial"/>
          <w:rtl/>
        </w:rPr>
      </w:pPr>
      <w:r w:rsidRPr="00A61548">
        <w:rPr>
          <w:rFonts w:ascii="Arial" w:hAnsi="Arial" w:cs="Arial"/>
          <w:b/>
          <w:bCs/>
          <w:rtl/>
        </w:rPr>
        <w:t>שנת לימודים</w:t>
      </w:r>
      <w:r w:rsidRPr="00A61548">
        <w:rPr>
          <w:rFonts w:ascii="Arial" w:hAnsi="Arial" w:cs="Arial"/>
          <w:rtl/>
        </w:rPr>
        <w:t xml:space="preserve">:  </w:t>
      </w:r>
      <w:r w:rsidR="003E15B7" w:rsidRPr="00A61548">
        <w:rPr>
          <w:rFonts w:ascii="Arial" w:hAnsi="Arial" w:cs="Arial"/>
          <w:rtl/>
        </w:rPr>
        <w:t>תש</w:t>
      </w:r>
      <w:r w:rsidR="00570ED4" w:rsidRPr="00A61548">
        <w:rPr>
          <w:rFonts w:ascii="Arial" w:hAnsi="Arial" w:cs="Arial"/>
          <w:rtl/>
        </w:rPr>
        <w:t>ע</w:t>
      </w:r>
      <w:r w:rsidR="003E15B7" w:rsidRPr="00A61548">
        <w:rPr>
          <w:rFonts w:ascii="Arial" w:hAnsi="Arial" w:cs="Arial"/>
          <w:rtl/>
        </w:rPr>
        <w:t>"</w:t>
      </w:r>
      <w:r w:rsidR="00A56609" w:rsidRPr="00A61548">
        <w:rPr>
          <w:rFonts w:ascii="Arial" w:hAnsi="Arial" w:cs="Arial"/>
          <w:rtl/>
        </w:rPr>
        <w:t>ט</w:t>
      </w:r>
      <w:r w:rsidR="00DA07AA" w:rsidRPr="00A61548">
        <w:rPr>
          <w:rFonts w:ascii="Arial" w:hAnsi="Arial" w:cs="Arial"/>
          <w:rtl/>
        </w:rPr>
        <w:t xml:space="preserve">     </w:t>
      </w:r>
      <w:r w:rsidR="00E752F6" w:rsidRPr="00A61548">
        <w:rPr>
          <w:rFonts w:ascii="Arial" w:hAnsi="Arial" w:cs="Arial"/>
          <w:rtl/>
        </w:rPr>
        <w:t xml:space="preserve">      </w:t>
      </w:r>
      <w:r w:rsidR="00DA07AA" w:rsidRPr="00A61548">
        <w:rPr>
          <w:rFonts w:ascii="Arial" w:hAnsi="Arial" w:cs="Arial"/>
          <w:rtl/>
        </w:rPr>
        <w:t xml:space="preserve"> </w:t>
      </w:r>
      <w:r w:rsidR="00E752F6" w:rsidRPr="00A61548">
        <w:rPr>
          <w:rFonts w:ascii="Arial" w:hAnsi="Arial" w:cs="Arial"/>
          <w:rtl/>
        </w:rPr>
        <w:t xml:space="preserve">    </w:t>
      </w:r>
      <w:r w:rsidRPr="00A61548">
        <w:rPr>
          <w:rFonts w:ascii="Arial" w:hAnsi="Arial" w:cs="Arial"/>
          <w:rtl/>
        </w:rPr>
        <w:t xml:space="preserve">   </w:t>
      </w:r>
      <w:r w:rsidRPr="00A61548">
        <w:rPr>
          <w:rFonts w:ascii="Arial" w:hAnsi="Arial" w:cs="Arial"/>
          <w:b/>
          <w:bCs/>
          <w:rtl/>
        </w:rPr>
        <w:t>סמסטר</w:t>
      </w:r>
      <w:r w:rsidRPr="00A61548">
        <w:rPr>
          <w:rFonts w:ascii="Arial" w:hAnsi="Arial" w:cs="Arial"/>
          <w:rtl/>
        </w:rPr>
        <w:t xml:space="preserve">:  </w:t>
      </w:r>
      <w:r w:rsidR="00B50D03">
        <w:rPr>
          <w:rFonts w:ascii="Arial" w:hAnsi="Arial" w:cs="Arial" w:hint="cs"/>
          <w:rtl/>
        </w:rPr>
        <w:t>שנתי</w:t>
      </w:r>
      <w:bookmarkStart w:id="0" w:name="_GoBack"/>
      <w:bookmarkEnd w:id="0"/>
      <w:r w:rsidR="00A75F45" w:rsidRPr="00A61548">
        <w:rPr>
          <w:rFonts w:ascii="Arial" w:hAnsi="Arial" w:cs="Arial"/>
          <w:rtl/>
        </w:rPr>
        <w:t xml:space="preserve">    </w:t>
      </w:r>
      <w:r w:rsidR="00E752F6" w:rsidRPr="00A61548">
        <w:rPr>
          <w:rFonts w:ascii="Arial" w:hAnsi="Arial" w:cs="Arial"/>
          <w:b/>
          <w:bCs/>
          <w:rtl/>
        </w:rPr>
        <w:t xml:space="preserve">                </w:t>
      </w:r>
      <w:r w:rsidR="00A75F45" w:rsidRPr="00A61548">
        <w:rPr>
          <w:rFonts w:ascii="Arial" w:hAnsi="Arial" w:cs="Arial"/>
          <w:b/>
          <w:bCs/>
          <w:rtl/>
        </w:rPr>
        <w:t xml:space="preserve">     </w:t>
      </w:r>
      <w:r w:rsidRPr="00A61548">
        <w:rPr>
          <w:rFonts w:ascii="Arial" w:hAnsi="Arial" w:cs="Arial"/>
          <w:b/>
          <w:bCs/>
          <w:rtl/>
        </w:rPr>
        <w:t>היקף שעות</w:t>
      </w:r>
      <w:r w:rsidRPr="00A61548">
        <w:rPr>
          <w:rFonts w:ascii="Arial" w:hAnsi="Arial" w:cs="Arial"/>
          <w:rtl/>
        </w:rPr>
        <w:t xml:space="preserve">: </w:t>
      </w:r>
      <w:r w:rsidR="000F6A02" w:rsidRPr="00A61548">
        <w:rPr>
          <w:rFonts w:ascii="Arial" w:hAnsi="Arial" w:cs="Arial"/>
          <w:rtl/>
        </w:rPr>
        <w:t>2</w:t>
      </w:r>
      <w:r w:rsidR="00570ED4" w:rsidRPr="00A61548">
        <w:rPr>
          <w:rFonts w:ascii="Arial" w:hAnsi="Arial" w:cs="Arial"/>
          <w:rtl/>
        </w:rPr>
        <w:t xml:space="preserve"> ש"ש</w:t>
      </w:r>
      <w:r w:rsidR="00E752F6" w:rsidRPr="00A61548">
        <w:rPr>
          <w:rFonts w:ascii="Arial" w:hAnsi="Arial" w:cs="Arial"/>
          <w:rtl/>
        </w:rPr>
        <w:t xml:space="preserve"> </w:t>
      </w:r>
      <w:r w:rsidR="00A75F45" w:rsidRPr="00A61548">
        <w:rPr>
          <w:rFonts w:ascii="Arial" w:hAnsi="Arial" w:cs="Arial"/>
          <w:rtl/>
        </w:rPr>
        <w:t xml:space="preserve"> </w:t>
      </w:r>
    </w:p>
    <w:p w:rsidR="002A7DBC" w:rsidRPr="00A61548" w:rsidRDefault="000F4BD4" w:rsidP="002A7DBC">
      <w:pPr>
        <w:numPr>
          <w:ilvl w:val="0"/>
          <w:numId w:val="4"/>
        </w:numPr>
        <w:spacing w:line="360" w:lineRule="auto"/>
        <w:rPr>
          <w:rFonts w:ascii="Arial" w:hAnsi="Arial" w:cs="Arial"/>
        </w:rPr>
      </w:pPr>
      <w:r w:rsidRPr="00A61548">
        <w:rPr>
          <w:rFonts w:ascii="Arial" w:hAnsi="Arial" w:cs="Arial"/>
          <w:b/>
          <w:bCs/>
          <w:color w:val="0000FF"/>
          <w:rtl/>
        </w:rPr>
        <w:t>מטרות הקורס</w:t>
      </w:r>
      <w:r w:rsidRPr="00A61548">
        <w:rPr>
          <w:rFonts w:ascii="Arial" w:hAnsi="Arial" w:cs="Arial"/>
          <w:b/>
          <w:bCs/>
          <w:rtl/>
        </w:rPr>
        <w:t>:</w:t>
      </w:r>
      <w:r w:rsidR="00570ED4" w:rsidRPr="00A61548">
        <w:rPr>
          <w:rFonts w:ascii="Arial" w:hAnsi="Arial" w:cs="Arial"/>
          <w:b/>
          <w:bCs/>
          <w:rtl/>
        </w:rPr>
        <w:t xml:space="preserve"> </w:t>
      </w:r>
      <w:r w:rsidR="000F7E5F">
        <w:rPr>
          <w:rFonts w:ascii="Arial" w:hAnsi="Arial" w:cs="Arial"/>
          <w:rtl/>
        </w:rPr>
        <w:t>היכרות עם התכנית והארכיאולוגיה של הערים במזרח הרומי הקדום ודיון בתפקידן האדמיניסטרטיבי ובתרבות המקומית של תושביהן אל מול התרבות הגרקו-רומית האימפריאלית.</w:t>
      </w:r>
    </w:p>
    <w:p w:rsidR="002A7DBC" w:rsidRPr="00A61548" w:rsidRDefault="002A7DBC" w:rsidP="002A7DBC">
      <w:pPr>
        <w:numPr>
          <w:ilvl w:val="0"/>
          <w:numId w:val="4"/>
        </w:numPr>
        <w:spacing w:line="360" w:lineRule="auto"/>
        <w:rPr>
          <w:rFonts w:ascii="Arial" w:hAnsi="Arial" w:cs="Arial"/>
        </w:rPr>
      </w:pPr>
      <w:r w:rsidRPr="00A61548">
        <w:rPr>
          <w:rFonts w:ascii="Arial" w:hAnsi="Arial" w:cs="Arial"/>
          <w:b/>
          <w:bCs/>
          <w:color w:val="0000FF"/>
          <w:rtl/>
        </w:rPr>
        <w:t>תוכן הקורס</w:t>
      </w:r>
      <w:r w:rsidRPr="00A61548">
        <w:rPr>
          <w:rFonts w:ascii="Arial" w:hAnsi="Arial" w:cs="Arial"/>
          <w:b/>
          <w:bCs/>
          <w:rtl/>
        </w:rPr>
        <w:t>:</w:t>
      </w:r>
      <w:r w:rsidR="000F7E5F">
        <w:rPr>
          <w:rFonts w:ascii="Arial" w:hAnsi="Arial" w:cs="Arial"/>
          <w:rtl/>
        </w:rPr>
        <w:t xml:space="preserve"> האימפריה הרומית במזרח כבמערב הייתה מושתתת על ערים כביכול אוטונומיות שניהלו את האזורים שסביבן. במערב האימפריה (פנוניה, איליריה, איטליה, גרמניה, גאליה, בריטניה, ספרד</w:t>
      </w:r>
      <w:r w:rsidR="00877471">
        <w:rPr>
          <w:rFonts w:ascii="Arial" w:hAnsi="Arial" w:cs="Arial"/>
          <w:rtl/>
        </w:rPr>
        <w:t xml:space="preserve"> וצפון אפריקה) יצרו הרומים מערכת סטטוסים חוקיים שקבעה את מעמד הערים השונות ואת אזרחות תושביהן. במזרח מצאה האימפריה תשתית (והשראה) בדמות הפוליס היוונית שהתפרשה מיוון ועד ללבנט והשתמשה במערכת זו באופן דומה אך לא זהה. במזרח הרומי הקרוב, חיו בפולייס סורים, יוונים, יהודים, שומרונים, אדומים ופיניקים, עירוב אתני שיצר קהילות בעלות זהות מקומית חזקה וייחודית שהשתנתה מעיר לעיר. בסמינר נחקור ערים אלו, על יצירותיהם הארכיטקטוניות, שפתיהן המגוונות ואמונותיהן השונות. </w:t>
      </w:r>
      <w:r w:rsidRPr="00A61548">
        <w:rPr>
          <w:rFonts w:ascii="Arial" w:hAnsi="Arial" w:cs="Arial"/>
          <w:rtl/>
        </w:rPr>
        <w:t xml:space="preserve">  </w:t>
      </w:r>
    </w:p>
    <w:p w:rsidR="0039332C" w:rsidRDefault="000F4BD4" w:rsidP="002A7DBC">
      <w:pPr>
        <w:numPr>
          <w:ilvl w:val="0"/>
          <w:numId w:val="4"/>
        </w:numPr>
        <w:spacing w:line="360" w:lineRule="auto"/>
        <w:rPr>
          <w:rFonts w:ascii="Arial" w:hAnsi="Arial" w:cs="Arial"/>
        </w:rPr>
      </w:pPr>
      <w:r w:rsidRPr="00A61548">
        <w:rPr>
          <w:rFonts w:ascii="Arial" w:hAnsi="Arial" w:cs="Arial"/>
          <w:b/>
          <w:bCs/>
          <w:color w:val="0000FF"/>
          <w:rtl/>
        </w:rPr>
        <w:t>מהלך השיעורים</w:t>
      </w:r>
      <w:r w:rsidRPr="00A61548">
        <w:rPr>
          <w:rFonts w:ascii="Arial" w:hAnsi="Arial" w:cs="Arial"/>
          <w:b/>
          <w:bCs/>
          <w:rtl/>
        </w:rPr>
        <w:t>:</w:t>
      </w:r>
      <w:r w:rsidR="005F72EC" w:rsidRPr="00A61548">
        <w:rPr>
          <w:rFonts w:ascii="Arial" w:hAnsi="Arial" w:cs="Arial"/>
          <w:rtl/>
        </w:rPr>
        <w:t xml:space="preserve"> </w:t>
      </w:r>
    </w:p>
    <w:p w:rsidR="0039332C" w:rsidRDefault="000B51E6" w:rsidP="0039332C">
      <w:pPr>
        <w:numPr>
          <w:ilvl w:val="1"/>
          <w:numId w:val="4"/>
        </w:numPr>
        <w:spacing w:line="360" w:lineRule="auto"/>
        <w:rPr>
          <w:rFonts w:ascii="Arial" w:hAnsi="Arial" w:cs="Arial"/>
        </w:rPr>
      </w:pPr>
      <w:r>
        <w:rPr>
          <w:rFonts w:ascii="Arial" w:hAnsi="Arial" w:cs="Arial"/>
          <w:rtl/>
        </w:rPr>
        <w:t xml:space="preserve">סמסטר א' וראשית סמסטר ב': </w:t>
      </w:r>
      <w:r w:rsidR="0039332C">
        <w:rPr>
          <w:rFonts w:ascii="Arial" w:hAnsi="Arial" w:cs="Arial"/>
          <w:rtl/>
        </w:rPr>
        <w:t>הרצאה ודיון בהתבסס על הקריאה בבית (ראה להלן תכנית הוראה).</w:t>
      </w:r>
    </w:p>
    <w:p w:rsidR="0039332C" w:rsidRDefault="0039332C" w:rsidP="0039332C">
      <w:pPr>
        <w:numPr>
          <w:ilvl w:val="1"/>
          <w:numId w:val="4"/>
        </w:numPr>
        <w:spacing w:line="360" w:lineRule="auto"/>
        <w:rPr>
          <w:rFonts w:ascii="Arial" w:hAnsi="Arial" w:cs="Arial"/>
        </w:rPr>
      </w:pPr>
      <w:r>
        <w:rPr>
          <w:rFonts w:ascii="Arial" w:hAnsi="Arial" w:cs="Arial"/>
          <w:rtl/>
        </w:rPr>
        <w:t>סמסטר ב' יתבסס על הרצאות התלמידים שיוכנו על פי רשימה שתקבע במהלך סמסטר א'.</w:t>
      </w:r>
    </w:p>
    <w:p w:rsidR="00262A9F" w:rsidRPr="00A61548" w:rsidRDefault="00262A9F" w:rsidP="00262A9F">
      <w:pPr>
        <w:ind w:left="26"/>
        <w:rPr>
          <w:rFonts w:ascii="Arial" w:hAnsi="Arial" w:cs="Arial"/>
          <w:rtl/>
        </w:rPr>
      </w:pPr>
      <w:r w:rsidRPr="00A61548">
        <w:rPr>
          <w:rFonts w:ascii="Arial" w:hAnsi="Arial" w:cs="Arial"/>
          <w:b/>
          <w:bCs/>
          <w:rtl/>
        </w:rPr>
        <w:t xml:space="preserve">    תכנית הוראה מפורטת לכל השיעורים:</w:t>
      </w:r>
    </w:p>
    <w:tbl>
      <w:tblPr>
        <w:bidiVisual/>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8635"/>
      </w:tblGrid>
      <w:tr w:rsidR="00A61548" w:rsidRPr="00A61548" w:rsidTr="0039332C">
        <w:trPr>
          <w:trHeight w:val="163"/>
        </w:trPr>
        <w:tc>
          <w:tcPr>
            <w:tcW w:w="922" w:type="dxa"/>
          </w:tcPr>
          <w:p w:rsidR="00A61548" w:rsidRPr="00A61548" w:rsidRDefault="00A61548" w:rsidP="00F31525">
            <w:pPr>
              <w:rPr>
                <w:rFonts w:ascii="Arial" w:hAnsi="Arial" w:cs="Arial"/>
                <w:b/>
                <w:bCs/>
              </w:rPr>
            </w:pPr>
            <w:r w:rsidRPr="00A61548">
              <w:rPr>
                <w:rFonts w:ascii="Arial" w:hAnsi="Arial" w:cs="Arial"/>
                <w:b/>
                <w:bCs/>
                <w:rtl/>
              </w:rPr>
              <w:t>מס' השיעור</w:t>
            </w:r>
          </w:p>
        </w:tc>
        <w:tc>
          <w:tcPr>
            <w:tcW w:w="8635" w:type="dxa"/>
          </w:tcPr>
          <w:p w:rsidR="00A61548" w:rsidRPr="000F7E5F" w:rsidRDefault="00A61548" w:rsidP="00F31525">
            <w:pPr>
              <w:rPr>
                <w:rFonts w:ascii="Arial" w:hAnsi="Arial" w:cs="Arial"/>
                <w:b/>
                <w:bCs/>
              </w:rPr>
            </w:pPr>
            <w:r w:rsidRPr="000F7E5F">
              <w:rPr>
                <w:rFonts w:ascii="Arial" w:hAnsi="Arial" w:cs="Arial"/>
                <w:b/>
                <w:bCs/>
                <w:rtl/>
              </w:rPr>
              <w:t>נושא השיעור</w:t>
            </w:r>
          </w:p>
        </w:tc>
      </w:tr>
      <w:tr w:rsidR="00A61548" w:rsidRPr="00A61548" w:rsidTr="0039332C">
        <w:trPr>
          <w:trHeight w:val="163"/>
        </w:trPr>
        <w:tc>
          <w:tcPr>
            <w:tcW w:w="922" w:type="dxa"/>
          </w:tcPr>
          <w:p w:rsidR="00A61548" w:rsidRPr="00A61548" w:rsidRDefault="00A61548" w:rsidP="00F31525">
            <w:pPr>
              <w:rPr>
                <w:rFonts w:ascii="Arial" w:hAnsi="Arial" w:cs="Arial"/>
                <w:rtl/>
              </w:rPr>
            </w:pPr>
            <w:r w:rsidRPr="00A61548">
              <w:rPr>
                <w:rFonts w:ascii="Arial" w:hAnsi="Arial" w:cs="Arial"/>
                <w:rtl/>
              </w:rPr>
              <w:t>1</w:t>
            </w:r>
            <w:r w:rsidR="002A75A9">
              <w:rPr>
                <w:rFonts w:ascii="Arial" w:hAnsi="Arial" w:cs="Arial"/>
                <w:rtl/>
              </w:rPr>
              <w:t>-2</w:t>
            </w:r>
          </w:p>
        </w:tc>
        <w:tc>
          <w:tcPr>
            <w:tcW w:w="8635" w:type="dxa"/>
          </w:tcPr>
          <w:p w:rsidR="00A61548" w:rsidRPr="000F7E5F" w:rsidRDefault="002A75A9" w:rsidP="00A56609">
            <w:pPr>
              <w:rPr>
                <w:rFonts w:ascii="Arial" w:hAnsi="Arial" w:cs="Arial"/>
                <w:b/>
                <w:bCs/>
                <w:rtl/>
              </w:rPr>
            </w:pPr>
            <w:r w:rsidRPr="000F7E5F">
              <w:rPr>
                <w:rFonts w:ascii="Arial" w:hAnsi="Arial" w:cs="Arial"/>
                <w:b/>
                <w:bCs/>
                <w:rtl/>
              </w:rPr>
              <w:t>אימפריום ופוליס – העיר באימפריה הרומית והאזרחות הרומית</w:t>
            </w:r>
          </w:p>
          <w:p w:rsidR="0039332C" w:rsidRPr="000F7E5F" w:rsidRDefault="00EE5763" w:rsidP="00EE5763">
            <w:pPr>
              <w:rPr>
                <w:rFonts w:ascii="Arial" w:hAnsi="Arial" w:cs="Arial"/>
                <w:rtl/>
              </w:rPr>
            </w:pPr>
            <w:r w:rsidRPr="000F7E5F">
              <w:rPr>
                <w:rFonts w:ascii="Arial" w:hAnsi="Arial" w:cs="Arial"/>
                <w:rtl/>
              </w:rPr>
              <w:t xml:space="preserve">ישראל שצמן, </w:t>
            </w:r>
            <w:r w:rsidRPr="000F7E5F">
              <w:rPr>
                <w:rFonts w:ascii="Arial" w:hAnsi="Arial" w:cs="Arial"/>
                <w:u w:val="single"/>
                <w:rtl/>
              </w:rPr>
              <w:t>תולדות הרפובליקה הרומית</w:t>
            </w:r>
            <w:r w:rsidRPr="000F7E5F">
              <w:rPr>
                <w:rFonts w:ascii="Arial" w:hAnsi="Arial" w:cs="Arial"/>
                <w:rtl/>
              </w:rPr>
              <w:t>, ירושלים, תשס"א, 101-106, 490-492</w:t>
            </w:r>
          </w:p>
          <w:p w:rsidR="00EE5763" w:rsidRPr="000F7E5F" w:rsidRDefault="00EE5763" w:rsidP="00EE5763">
            <w:pPr>
              <w:rPr>
                <w:rFonts w:ascii="Arial" w:hAnsi="Arial" w:cs="Arial"/>
                <w:rtl/>
              </w:rPr>
            </w:pPr>
            <w:r w:rsidRPr="000F7E5F">
              <w:rPr>
                <w:rFonts w:ascii="Arial" w:hAnsi="Arial" w:cs="Arial"/>
                <w:rtl/>
              </w:rPr>
              <w:t xml:space="preserve">משה עמית, </w:t>
            </w:r>
            <w:r w:rsidRPr="000F7E5F">
              <w:rPr>
                <w:rFonts w:ascii="Arial" w:hAnsi="Arial" w:cs="Arial"/>
                <w:u w:val="single"/>
                <w:rtl/>
              </w:rPr>
              <w:t xml:space="preserve">תולדות הקיסרות הרומית, </w:t>
            </w:r>
            <w:r w:rsidRPr="000F7E5F">
              <w:rPr>
                <w:rFonts w:ascii="Arial" w:hAnsi="Arial" w:cs="Arial"/>
                <w:rtl/>
              </w:rPr>
              <w:t>ירושלים, תשס"ג, 600-612</w:t>
            </w:r>
          </w:p>
        </w:tc>
      </w:tr>
      <w:tr w:rsidR="00A61548" w:rsidRPr="00A61548" w:rsidTr="0039332C">
        <w:trPr>
          <w:trHeight w:val="163"/>
        </w:trPr>
        <w:tc>
          <w:tcPr>
            <w:tcW w:w="922" w:type="dxa"/>
          </w:tcPr>
          <w:p w:rsidR="00A61548" w:rsidRPr="00A61548" w:rsidRDefault="002A75A9" w:rsidP="00F31525">
            <w:pPr>
              <w:rPr>
                <w:rFonts w:ascii="Arial" w:hAnsi="Arial" w:cs="Arial"/>
              </w:rPr>
            </w:pPr>
            <w:r>
              <w:rPr>
                <w:rFonts w:ascii="Arial" w:hAnsi="Arial" w:cs="Arial"/>
                <w:rtl/>
              </w:rPr>
              <w:t>3-4</w:t>
            </w:r>
          </w:p>
        </w:tc>
        <w:tc>
          <w:tcPr>
            <w:tcW w:w="8635" w:type="dxa"/>
          </w:tcPr>
          <w:p w:rsidR="00A61548" w:rsidRPr="000F7E5F" w:rsidRDefault="002A75A9" w:rsidP="00F31525">
            <w:pPr>
              <w:rPr>
                <w:rFonts w:ascii="Arial" w:hAnsi="Arial" w:cs="Arial"/>
                <w:b/>
                <w:bCs/>
                <w:rtl/>
              </w:rPr>
            </w:pPr>
            <w:r w:rsidRPr="000F7E5F">
              <w:rPr>
                <w:rFonts w:ascii="Arial" w:hAnsi="Arial" w:cs="Arial"/>
                <w:b/>
                <w:bCs/>
                <w:rtl/>
              </w:rPr>
              <w:t>הפוליס היווני במזרח האימפריה הרומית</w:t>
            </w:r>
          </w:p>
          <w:p w:rsidR="00EE5763" w:rsidRPr="000F7E5F" w:rsidRDefault="00EE5763" w:rsidP="00EE5763">
            <w:pPr>
              <w:bidi w:val="0"/>
              <w:rPr>
                <w:rFonts w:ascii="Arial" w:hAnsi="Arial" w:cs="Arial"/>
              </w:rPr>
            </w:pPr>
            <w:r w:rsidRPr="000F7E5F">
              <w:rPr>
                <w:rFonts w:ascii="Arial" w:hAnsi="Arial" w:cs="Arial"/>
              </w:rPr>
              <w:t xml:space="preserve">Fergus Millar, "The Greek City in the Roman Period." In </w:t>
            </w:r>
            <w:r w:rsidRPr="000F7E5F">
              <w:rPr>
                <w:rFonts w:ascii="Arial" w:hAnsi="Arial" w:cs="Arial"/>
                <w:i/>
                <w:iCs/>
              </w:rPr>
              <w:t>Rome, the Greek World, and the East volume 3: The Greek World, the Jews, &amp; the East</w:t>
            </w:r>
            <w:r w:rsidRPr="000F7E5F">
              <w:rPr>
                <w:rFonts w:ascii="Arial" w:hAnsi="Arial" w:cs="Arial"/>
              </w:rPr>
              <w:t>, edited by F. Millar, H. M. Cotton and G.M. Rogers, 106-135. Chapel Hill/London.</w:t>
            </w:r>
          </w:p>
        </w:tc>
      </w:tr>
      <w:tr w:rsidR="00A61548" w:rsidRPr="00A61548" w:rsidTr="0039332C">
        <w:trPr>
          <w:trHeight w:val="163"/>
        </w:trPr>
        <w:tc>
          <w:tcPr>
            <w:tcW w:w="922" w:type="dxa"/>
          </w:tcPr>
          <w:p w:rsidR="00A61548" w:rsidRPr="00A61548" w:rsidRDefault="002A75A9" w:rsidP="00F31525">
            <w:pPr>
              <w:rPr>
                <w:rFonts w:ascii="Arial" w:hAnsi="Arial" w:cs="Arial"/>
              </w:rPr>
            </w:pPr>
            <w:r>
              <w:rPr>
                <w:rFonts w:ascii="Arial" w:hAnsi="Arial" w:cs="Arial"/>
                <w:rtl/>
              </w:rPr>
              <w:lastRenderedPageBreak/>
              <w:t>5-6</w:t>
            </w:r>
          </w:p>
        </w:tc>
        <w:tc>
          <w:tcPr>
            <w:tcW w:w="8635" w:type="dxa"/>
          </w:tcPr>
          <w:p w:rsidR="00A61548" w:rsidRPr="000F7E5F" w:rsidRDefault="002A75A9" w:rsidP="00A56609">
            <w:pPr>
              <w:rPr>
                <w:rFonts w:ascii="Arial" w:hAnsi="Arial" w:cs="Arial"/>
                <w:b/>
                <w:bCs/>
                <w:rtl/>
              </w:rPr>
            </w:pPr>
            <w:r w:rsidRPr="000F7E5F">
              <w:rPr>
                <w:rFonts w:ascii="Arial" w:hAnsi="Arial" w:cs="Arial"/>
                <w:b/>
                <w:bCs/>
                <w:rtl/>
              </w:rPr>
              <w:t>ערי ענק: אלכסנדריה ואנטיוכיה</w:t>
            </w:r>
          </w:p>
          <w:p w:rsidR="00E317E4" w:rsidRPr="000F7E5F" w:rsidRDefault="00E317E4" w:rsidP="00A56609">
            <w:pPr>
              <w:rPr>
                <w:rFonts w:ascii="Arial" w:hAnsi="Arial" w:cs="Arial"/>
              </w:rPr>
            </w:pPr>
            <w:r w:rsidRPr="000F7E5F">
              <w:rPr>
                <w:rFonts w:ascii="Arial" w:hAnsi="Arial" w:cs="Arial"/>
                <w:rtl/>
              </w:rPr>
              <w:t>קריאת קטעים נבחרים מתוך:</w:t>
            </w:r>
          </w:p>
          <w:p w:rsidR="00DB3AE0" w:rsidRPr="000F7E5F" w:rsidRDefault="00DB3AE0" w:rsidP="00DB3AE0">
            <w:pPr>
              <w:bidi w:val="0"/>
              <w:rPr>
                <w:rFonts w:ascii="Arial" w:hAnsi="Arial" w:cs="Arial"/>
              </w:rPr>
            </w:pPr>
            <w:r w:rsidRPr="000F7E5F">
              <w:rPr>
                <w:rFonts w:ascii="Arial" w:hAnsi="Arial" w:cs="Arial"/>
              </w:rPr>
              <w:t xml:space="preserve">Christine Kondoleon, </w:t>
            </w:r>
            <w:r w:rsidR="00E317E4" w:rsidRPr="000F7E5F">
              <w:rPr>
                <w:rFonts w:ascii="Arial" w:hAnsi="Arial" w:cs="Arial"/>
                <w:i/>
                <w:iCs/>
              </w:rPr>
              <w:t xml:space="preserve">Antioch the Lost Ancient City, </w:t>
            </w:r>
            <w:r w:rsidR="00E317E4" w:rsidRPr="000F7E5F">
              <w:rPr>
                <w:rFonts w:ascii="Arial" w:hAnsi="Arial" w:cs="Arial"/>
              </w:rPr>
              <w:t>Princeton, 2000</w:t>
            </w:r>
          </w:p>
          <w:p w:rsidR="00E317E4" w:rsidRPr="000F7E5F" w:rsidRDefault="00E317E4" w:rsidP="00E317E4">
            <w:pPr>
              <w:bidi w:val="0"/>
              <w:rPr>
                <w:rFonts w:ascii="Arial" w:hAnsi="Arial" w:cs="Arial"/>
              </w:rPr>
            </w:pPr>
            <w:r w:rsidRPr="000F7E5F">
              <w:rPr>
                <w:rFonts w:ascii="Arial" w:hAnsi="Arial" w:cs="Arial"/>
              </w:rPr>
              <w:t xml:space="preserve">Judith McKenzie, </w:t>
            </w:r>
            <w:r w:rsidRPr="000F7E5F">
              <w:rPr>
                <w:rFonts w:ascii="Arial" w:hAnsi="Arial" w:cs="Arial"/>
                <w:i/>
                <w:iCs/>
              </w:rPr>
              <w:t xml:space="preserve">The Architecture of Alexandria and Egypt, </w:t>
            </w:r>
            <w:r w:rsidRPr="000F7E5F">
              <w:rPr>
                <w:rFonts w:ascii="Arial" w:hAnsi="Arial" w:cs="Arial"/>
              </w:rPr>
              <w:t>Yale, 2007</w:t>
            </w:r>
          </w:p>
          <w:p w:rsidR="00EE5763" w:rsidRPr="000F7E5F" w:rsidRDefault="00EE5763" w:rsidP="004663BE">
            <w:pPr>
              <w:bidi w:val="0"/>
              <w:rPr>
                <w:rFonts w:ascii="Arial" w:hAnsi="Arial" w:cs="Arial"/>
              </w:rPr>
            </w:pPr>
          </w:p>
        </w:tc>
      </w:tr>
      <w:tr w:rsidR="00A61548" w:rsidRPr="00A61548" w:rsidTr="0039332C">
        <w:trPr>
          <w:trHeight w:val="163"/>
        </w:trPr>
        <w:tc>
          <w:tcPr>
            <w:tcW w:w="922" w:type="dxa"/>
          </w:tcPr>
          <w:p w:rsidR="00A61548" w:rsidRPr="00A61548" w:rsidRDefault="002A75A9" w:rsidP="00F31525">
            <w:pPr>
              <w:rPr>
                <w:rFonts w:ascii="Arial" w:hAnsi="Arial" w:cs="Arial"/>
              </w:rPr>
            </w:pPr>
            <w:r>
              <w:rPr>
                <w:rFonts w:ascii="Arial" w:hAnsi="Arial" w:cs="Arial"/>
                <w:rtl/>
              </w:rPr>
              <w:t>7-8</w:t>
            </w:r>
          </w:p>
        </w:tc>
        <w:tc>
          <w:tcPr>
            <w:tcW w:w="8635" w:type="dxa"/>
          </w:tcPr>
          <w:p w:rsidR="00A61548" w:rsidRPr="000F7E5F" w:rsidRDefault="002A75A9" w:rsidP="00A56609">
            <w:pPr>
              <w:rPr>
                <w:rFonts w:ascii="Arial" w:hAnsi="Arial" w:cs="Arial"/>
                <w:rtl/>
              </w:rPr>
            </w:pPr>
            <w:r w:rsidRPr="000F7E5F">
              <w:rPr>
                <w:rFonts w:cs="Arial"/>
                <w:rtl/>
              </w:rPr>
              <w:t>עיר בקצה האימפריה – דורא אירופוס</w:t>
            </w:r>
          </w:p>
          <w:p w:rsidR="00E317E4" w:rsidRPr="000F7E5F" w:rsidRDefault="00321F37" w:rsidP="00321F37">
            <w:pPr>
              <w:bidi w:val="0"/>
              <w:rPr>
                <w:rFonts w:ascii="Arial" w:hAnsi="Arial" w:cs="Arial"/>
              </w:rPr>
            </w:pPr>
            <w:r w:rsidRPr="000F7E5F">
              <w:rPr>
                <w:rFonts w:ascii="Arial" w:hAnsi="Arial" w:cs="Arial"/>
              </w:rPr>
              <w:t xml:space="preserve">s.v. Dura Europos in: Eric Meyers (ed.), </w:t>
            </w:r>
            <w:r w:rsidRPr="000F7E5F">
              <w:rPr>
                <w:rFonts w:ascii="Arial" w:hAnsi="Arial" w:cs="Arial"/>
                <w:i/>
                <w:iCs/>
              </w:rPr>
              <w:t xml:space="preserve">Oxford Encyclopedia of Archaeology in the Near East, </w:t>
            </w:r>
            <w:r w:rsidRPr="000F7E5F">
              <w:rPr>
                <w:rFonts w:ascii="Arial" w:hAnsi="Arial" w:cs="Arial"/>
              </w:rPr>
              <w:t>Oxford, 1997</w:t>
            </w:r>
          </w:p>
          <w:p w:rsidR="004D6050" w:rsidRPr="000F7E5F" w:rsidRDefault="004D6050" w:rsidP="004D6050">
            <w:pPr>
              <w:rPr>
                <w:rFonts w:ascii="Arial" w:hAnsi="Arial" w:cs="Arial"/>
                <w:rtl/>
              </w:rPr>
            </w:pPr>
            <w:r w:rsidRPr="000F7E5F">
              <w:rPr>
                <w:rFonts w:ascii="Arial" w:hAnsi="Arial" w:cs="Arial"/>
                <w:rtl/>
              </w:rPr>
              <w:t>קריאות נבחרות מתוך:</w:t>
            </w:r>
          </w:p>
          <w:p w:rsidR="004D6050" w:rsidRPr="000F7E5F" w:rsidRDefault="004D6050" w:rsidP="004D6050">
            <w:pPr>
              <w:bidi w:val="0"/>
              <w:rPr>
                <w:rFonts w:ascii="Arial" w:hAnsi="Arial" w:cs="Arial"/>
              </w:rPr>
            </w:pPr>
            <w:r w:rsidRPr="000F7E5F">
              <w:rPr>
                <w:rFonts w:ascii="Arial" w:hAnsi="Arial" w:cs="Arial"/>
              </w:rPr>
              <w:t xml:space="preserve">Lisa R. Brody, Gail L. Hoffman (edd.), </w:t>
            </w:r>
            <w:r w:rsidRPr="000F7E5F">
              <w:rPr>
                <w:rFonts w:ascii="Arial" w:hAnsi="Arial" w:cs="Arial"/>
                <w:i/>
                <w:iCs/>
              </w:rPr>
              <w:t xml:space="preserve">Dura Europos – Crossroads of Antiquity, </w:t>
            </w:r>
            <w:r w:rsidRPr="000F7E5F">
              <w:rPr>
                <w:rFonts w:ascii="Arial" w:hAnsi="Arial" w:cs="Arial"/>
              </w:rPr>
              <w:t>Chesnutt Hill, Mass., 2011.</w:t>
            </w:r>
          </w:p>
        </w:tc>
      </w:tr>
      <w:tr w:rsidR="00A61548" w:rsidRPr="00A61548" w:rsidTr="0039332C">
        <w:trPr>
          <w:trHeight w:val="163"/>
        </w:trPr>
        <w:tc>
          <w:tcPr>
            <w:tcW w:w="922" w:type="dxa"/>
          </w:tcPr>
          <w:p w:rsidR="00A61548" w:rsidRPr="00A61548" w:rsidRDefault="002A75A9" w:rsidP="00F31525">
            <w:pPr>
              <w:rPr>
                <w:rFonts w:ascii="Arial" w:hAnsi="Arial" w:cs="Arial"/>
                <w:rtl/>
              </w:rPr>
            </w:pPr>
            <w:r>
              <w:rPr>
                <w:rFonts w:ascii="Arial" w:hAnsi="Arial" w:cs="Arial"/>
                <w:rtl/>
              </w:rPr>
              <w:t>9-10</w:t>
            </w:r>
          </w:p>
        </w:tc>
        <w:tc>
          <w:tcPr>
            <w:tcW w:w="8635" w:type="dxa"/>
          </w:tcPr>
          <w:p w:rsidR="00A61548" w:rsidRPr="000F7E5F" w:rsidRDefault="002A75A9" w:rsidP="0039332C">
            <w:pPr>
              <w:rPr>
                <w:rFonts w:ascii="Arial" w:hAnsi="Arial" w:cs="Arial"/>
                <w:rtl/>
              </w:rPr>
            </w:pPr>
            <w:r w:rsidRPr="000F7E5F">
              <w:rPr>
                <w:rFonts w:ascii="Arial" w:hAnsi="Arial" w:cs="Arial"/>
                <w:rtl/>
              </w:rPr>
              <w:t>עיר הקרוואנים – פלמירה (תדמור)</w:t>
            </w:r>
          </w:p>
          <w:p w:rsidR="00321F37" w:rsidRPr="000F7E5F" w:rsidRDefault="00321F37" w:rsidP="00321F37">
            <w:pPr>
              <w:bidi w:val="0"/>
              <w:rPr>
                <w:rFonts w:ascii="Arial" w:hAnsi="Arial" w:cs="Arial"/>
              </w:rPr>
            </w:pPr>
            <w:r w:rsidRPr="000F7E5F">
              <w:rPr>
                <w:rFonts w:ascii="Arial" w:hAnsi="Arial" w:cs="Arial"/>
              </w:rPr>
              <w:t xml:space="preserve">s.v. Palmyra in: Eric Meyers (ed.), </w:t>
            </w:r>
            <w:r w:rsidRPr="000F7E5F">
              <w:rPr>
                <w:rFonts w:ascii="Arial" w:hAnsi="Arial" w:cs="Arial"/>
                <w:i/>
                <w:iCs/>
              </w:rPr>
              <w:t xml:space="preserve">Oxford Encyclopedia of Archaeology in the Near East, </w:t>
            </w:r>
            <w:r w:rsidRPr="000F7E5F">
              <w:rPr>
                <w:rFonts w:ascii="Arial" w:hAnsi="Arial" w:cs="Arial"/>
              </w:rPr>
              <w:t>Oxford, 1997</w:t>
            </w:r>
          </w:p>
          <w:p w:rsidR="004D6050" w:rsidRPr="000F7E5F" w:rsidRDefault="004D6050" w:rsidP="004D6050">
            <w:pPr>
              <w:bidi w:val="0"/>
              <w:rPr>
                <w:rFonts w:ascii="Arial" w:hAnsi="Arial" w:cs="Arial"/>
              </w:rPr>
            </w:pPr>
          </w:p>
        </w:tc>
      </w:tr>
      <w:tr w:rsidR="00A61548" w:rsidRPr="00A61548" w:rsidTr="0039332C">
        <w:trPr>
          <w:trHeight w:val="163"/>
        </w:trPr>
        <w:tc>
          <w:tcPr>
            <w:tcW w:w="922" w:type="dxa"/>
          </w:tcPr>
          <w:p w:rsidR="00A61548" w:rsidRPr="00A61548" w:rsidRDefault="002A75A9" w:rsidP="00F31525">
            <w:pPr>
              <w:rPr>
                <w:rFonts w:ascii="Arial" w:hAnsi="Arial" w:cs="Arial"/>
                <w:rtl/>
              </w:rPr>
            </w:pPr>
            <w:r>
              <w:rPr>
                <w:rFonts w:ascii="Arial" w:hAnsi="Arial" w:cs="Arial"/>
                <w:rtl/>
              </w:rPr>
              <w:t>11-12</w:t>
            </w:r>
          </w:p>
        </w:tc>
        <w:tc>
          <w:tcPr>
            <w:tcW w:w="8635" w:type="dxa"/>
          </w:tcPr>
          <w:p w:rsidR="00A61548" w:rsidRPr="000F7E5F" w:rsidRDefault="002A75A9" w:rsidP="00F31525">
            <w:pPr>
              <w:rPr>
                <w:rFonts w:cs="Arial"/>
                <w:rtl/>
              </w:rPr>
            </w:pPr>
            <w:r w:rsidRPr="000F7E5F">
              <w:rPr>
                <w:rFonts w:ascii="Arial" w:hAnsi="Arial" w:cs="Arial"/>
                <w:rtl/>
              </w:rPr>
              <w:t>קולוניות רומיות – בירות, עכו, קיסריה ואליה קפיטולינה</w:t>
            </w:r>
          </w:p>
          <w:p w:rsidR="00321F37" w:rsidRPr="000F7E5F" w:rsidRDefault="00321F37" w:rsidP="00321F37">
            <w:pPr>
              <w:bidi w:val="0"/>
              <w:rPr>
                <w:rFonts w:ascii="Arial" w:eastAsia="MS Mincho" w:hAnsi="Arial" w:cs="Arial"/>
              </w:rPr>
            </w:pPr>
            <w:r w:rsidRPr="000F7E5F">
              <w:rPr>
                <w:rFonts w:ascii="Arial" w:eastAsia="MS Mincho" w:hAnsi="Arial" w:cs="Arial"/>
              </w:rPr>
              <w:t>Fergus Millar, "The Roman Coloniae of the Near East: A Study of Cultural Relations." In Rome, the Greek World, and the East volume 3: The Greek World, the Jews, &amp; the East, edited by F. Millar, H. M. Cotton and G.M. Rogers, 164</w:t>
            </w:r>
            <w:r w:rsidRPr="000F7E5F">
              <w:rPr>
                <w:rFonts w:cs="Arial"/>
                <w:rtl/>
              </w:rPr>
              <w:t>-</w:t>
            </w:r>
            <w:r w:rsidRPr="000F7E5F">
              <w:rPr>
                <w:rFonts w:ascii="Arial" w:eastAsia="MS Mincho" w:hAnsi="Arial" w:cs="Arial"/>
              </w:rPr>
              <w:t>222. Chapel Hill/London.</w:t>
            </w:r>
          </w:p>
        </w:tc>
      </w:tr>
      <w:tr w:rsidR="00A61548" w:rsidRPr="00A61548" w:rsidTr="0039332C">
        <w:trPr>
          <w:trHeight w:val="163"/>
        </w:trPr>
        <w:tc>
          <w:tcPr>
            <w:tcW w:w="922" w:type="dxa"/>
          </w:tcPr>
          <w:p w:rsidR="00A61548" w:rsidRPr="00A61548" w:rsidRDefault="002A75A9" w:rsidP="00F31525">
            <w:pPr>
              <w:rPr>
                <w:rFonts w:ascii="Arial" w:hAnsi="Arial" w:cs="Arial"/>
              </w:rPr>
            </w:pPr>
            <w:r>
              <w:rPr>
                <w:rFonts w:ascii="Arial" w:hAnsi="Arial" w:cs="Arial"/>
                <w:rtl/>
              </w:rPr>
              <w:t>13-14</w:t>
            </w:r>
          </w:p>
        </w:tc>
        <w:tc>
          <w:tcPr>
            <w:tcW w:w="8635" w:type="dxa"/>
          </w:tcPr>
          <w:p w:rsidR="00A61548" w:rsidRPr="000F7E5F" w:rsidRDefault="002A75A9" w:rsidP="00F31525">
            <w:pPr>
              <w:rPr>
                <w:rFonts w:ascii="Arial" w:hAnsi="Arial" w:cs="Arial"/>
                <w:rtl/>
              </w:rPr>
            </w:pPr>
            <w:r w:rsidRPr="000F7E5F">
              <w:rPr>
                <w:rFonts w:ascii="Arial" w:hAnsi="Arial" w:cs="Arial"/>
                <w:rtl/>
              </w:rPr>
              <w:t>ערים יהודיות – ירושלים, טבריה, ציפורי</w:t>
            </w:r>
          </w:p>
          <w:p w:rsidR="004D6050" w:rsidRPr="000F7E5F" w:rsidRDefault="004D6050" w:rsidP="00F31525">
            <w:pPr>
              <w:rPr>
                <w:rFonts w:ascii="Arial" w:hAnsi="Arial" w:cs="Arial"/>
                <w:rtl/>
              </w:rPr>
            </w:pPr>
            <w:r w:rsidRPr="000F7E5F">
              <w:rPr>
                <w:rFonts w:ascii="Arial" w:hAnsi="Arial" w:cs="Arial"/>
                <w:rtl/>
              </w:rPr>
              <w:t xml:space="preserve">אביגדור צ'ריקובר, "האם הייתה ירושלים 'פוליס' בימי הפרוקורטורים?", </w:t>
            </w:r>
            <w:r w:rsidRPr="000F7E5F">
              <w:rPr>
                <w:rFonts w:ascii="Arial" w:hAnsi="Arial" w:cs="Arial"/>
                <w:u w:val="single"/>
                <w:rtl/>
              </w:rPr>
              <w:t xml:space="preserve">ארץ ישראל </w:t>
            </w:r>
            <w:r w:rsidRPr="000F7E5F">
              <w:rPr>
                <w:rFonts w:ascii="Arial" w:hAnsi="Arial" w:cs="Arial"/>
                <w:rtl/>
              </w:rPr>
              <w:t>א', תש"א, 94-101</w:t>
            </w:r>
          </w:p>
          <w:p w:rsidR="004D6050" w:rsidRPr="000F7E5F" w:rsidRDefault="00E82880" w:rsidP="00E82880">
            <w:pPr>
              <w:bidi w:val="0"/>
              <w:rPr>
                <w:rFonts w:ascii="Arial" w:eastAsia="MS Mincho" w:hAnsi="Arial" w:cs="Arial"/>
              </w:rPr>
            </w:pPr>
            <w:r w:rsidRPr="000F7E5F">
              <w:rPr>
                <w:rFonts w:ascii="Arial" w:eastAsia="MS Mincho" w:hAnsi="Arial" w:cs="Arial"/>
              </w:rPr>
              <w:t>S. Schwartz, Imperialism and Jewish Society 200 B.C.E. to 640 C.E., Princeton 2001, 110-119, 129-136</w:t>
            </w:r>
          </w:p>
        </w:tc>
      </w:tr>
      <w:tr w:rsidR="002E212D" w:rsidRPr="00A61548" w:rsidTr="0039332C">
        <w:trPr>
          <w:trHeight w:val="163"/>
        </w:trPr>
        <w:tc>
          <w:tcPr>
            <w:tcW w:w="922" w:type="dxa"/>
          </w:tcPr>
          <w:p w:rsidR="002E212D" w:rsidRDefault="002E212D" w:rsidP="00F31525">
            <w:pPr>
              <w:rPr>
                <w:rFonts w:ascii="Arial" w:hAnsi="Arial" w:cs="Arial"/>
                <w:rtl/>
              </w:rPr>
            </w:pPr>
          </w:p>
        </w:tc>
        <w:tc>
          <w:tcPr>
            <w:tcW w:w="8635" w:type="dxa"/>
          </w:tcPr>
          <w:p w:rsidR="002E212D" w:rsidRPr="000F7E5F" w:rsidRDefault="002E212D" w:rsidP="002E212D">
            <w:pPr>
              <w:jc w:val="center"/>
              <w:rPr>
                <w:rFonts w:ascii="Arial" w:hAnsi="Arial" w:cs="Arial"/>
                <w:b/>
                <w:bCs/>
                <w:rtl/>
              </w:rPr>
            </w:pPr>
            <w:r w:rsidRPr="000F7E5F">
              <w:rPr>
                <w:rFonts w:ascii="Arial" w:hAnsi="Arial" w:cs="Arial"/>
                <w:b/>
                <w:bCs/>
                <w:rtl/>
              </w:rPr>
              <w:t>נושאים להרצאות</w:t>
            </w:r>
            <w:r w:rsidR="00E82880" w:rsidRPr="000F7E5F">
              <w:rPr>
                <w:rFonts w:ascii="Arial" w:hAnsi="Arial" w:cs="Arial"/>
                <w:b/>
                <w:bCs/>
                <w:rtl/>
              </w:rPr>
              <w:t xml:space="preserve"> סטודנטים</w:t>
            </w:r>
            <w:r w:rsidRPr="000F7E5F">
              <w:rPr>
                <w:rFonts w:ascii="Arial" w:hAnsi="Arial" w:cs="Arial"/>
                <w:b/>
                <w:bCs/>
                <w:rtl/>
              </w:rPr>
              <w:t xml:space="preserve"> סמסטר ב'</w:t>
            </w:r>
            <w:r w:rsidR="00E82880" w:rsidRPr="000F7E5F">
              <w:rPr>
                <w:rFonts w:ascii="Arial" w:hAnsi="Arial" w:cs="Arial"/>
                <w:b/>
                <w:bCs/>
                <w:rtl/>
              </w:rPr>
              <w:t xml:space="preserve"> – בבליוגרפיה תמסר במהלך הסמסטר</w:t>
            </w:r>
          </w:p>
        </w:tc>
      </w:tr>
      <w:tr w:rsidR="00EE5763" w:rsidRPr="00A61548" w:rsidTr="0039332C">
        <w:trPr>
          <w:trHeight w:val="163"/>
        </w:trPr>
        <w:tc>
          <w:tcPr>
            <w:tcW w:w="922" w:type="dxa"/>
          </w:tcPr>
          <w:p w:rsidR="00EE5763" w:rsidRDefault="00EE5763" w:rsidP="00F31525">
            <w:pPr>
              <w:rPr>
                <w:rFonts w:ascii="Arial" w:hAnsi="Arial" w:cs="Arial"/>
                <w:rtl/>
              </w:rPr>
            </w:pPr>
            <w:r>
              <w:rPr>
                <w:rFonts w:ascii="Arial" w:hAnsi="Arial" w:cs="Arial"/>
                <w:rtl/>
              </w:rPr>
              <w:t>15</w:t>
            </w:r>
          </w:p>
        </w:tc>
        <w:tc>
          <w:tcPr>
            <w:tcW w:w="8635" w:type="dxa"/>
          </w:tcPr>
          <w:p w:rsidR="00EE5763" w:rsidRPr="000F7E5F" w:rsidRDefault="002E212D" w:rsidP="00EE5763">
            <w:pPr>
              <w:rPr>
                <w:rFonts w:ascii="Arial" w:hAnsi="Arial" w:cs="Arial"/>
                <w:rtl/>
              </w:rPr>
            </w:pPr>
            <w:r w:rsidRPr="000F7E5F">
              <w:rPr>
                <w:rFonts w:ascii="Arial" w:hAnsi="Arial" w:cs="Arial"/>
                <w:rtl/>
              </w:rPr>
              <w:t xml:space="preserve">אדריכלות וזהות: </w:t>
            </w:r>
            <w:r w:rsidR="00EE5763" w:rsidRPr="000F7E5F">
              <w:rPr>
                <w:rFonts w:ascii="Arial" w:hAnsi="Arial" w:cs="Arial"/>
                <w:rtl/>
              </w:rPr>
              <w:t>פטרה הרומית</w:t>
            </w:r>
            <w:r w:rsidRPr="000F7E5F">
              <w:rPr>
                <w:rFonts w:ascii="Arial" w:hAnsi="Arial" w:cs="Arial"/>
                <w:rtl/>
              </w:rPr>
              <w:t xml:space="preserve"> – מקדשים, גנים, מקומות אסיפה</w:t>
            </w:r>
          </w:p>
        </w:tc>
      </w:tr>
      <w:tr w:rsidR="002E212D" w:rsidRPr="00A61548" w:rsidTr="0039332C">
        <w:trPr>
          <w:trHeight w:val="163"/>
        </w:trPr>
        <w:tc>
          <w:tcPr>
            <w:tcW w:w="922" w:type="dxa"/>
          </w:tcPr>
          <w:p w:rsidR="002E212D" w:rsidRDefault="004663BE" w:rsidP="002E212D">
            <w:pPr>
              <w:rPr>
                <w:rFonts w:ascii="Arial" w:hAnsi="Arial" w:cs="Arial"/>
                <w:rtl/>
              </w:rPr>
            </w:pPr>
            <w:r>
              <w:rPr>
                <w:rFonts w:ascii="Arial" w:hAnsi="Arial" w:cs="Arial"/>
                <w:rtl/>
              </w:rPr>
              <w:t>16</w:t>
            </w:r>
          </w:p>
        </w:tc>
        <w:tc>
          <w:tcPr>
            <w:tcW w:w="8635" w:type="dxa"/>
          </w:tcPr>
          <w:p w:rsidR="002E212D" w:rsidRPr="000F7E5F" w:rsidRDefault="002E212D" w:rsidP="002E212D">
            <w:pPr>
              <w:rPr>
                <w:rFonts w:ascii="Arial" w:hAnsi="Arial" w:cs="Arial"/>
                <w:rtl/>
              </w:rPr>
            </w:pPr>
            <w:r w:rsidRPr="000F7E5F">
              <w:rPr>
                <w:rFonts w:ascii="Arial" w:hAnsi="Arial" w:cs="Arial"/>
                <w:rtl/>
              </w:rPr>
              <w:t>אדריכלות וזהות: הפורום והבסיליקה בערי המזרח הרומי הקרוב  - העתקה אדריכלית או ייצירה מקומית?</w:t>
            </w:r>
          </w:p>
        </w:tc>
      </w:tr>
      <w:tr w:rsidR="002E212D" w:rsidRPr="00A61548" w:rsidTr="0039332C">
        <w:trPr>
          <w:trHeight w:val="163"/>
        </w:trPr>
        <w:tc>
          <w:tcPr>
            <w:tcW w:w="922" w:type="dxa"/>
          </w:tcPr>
          <w:p w:rsidR="002E212D" w:rsidRDefault="002E212D" w:rsidP="002E212D">
            <w:pPr>
              <w:rPr>
                <w:rFonts w:ascii="Arial" w:hAnsi="Arial" w:cs="Arial"/>
                <w:rtl/>
              </w:rPr>
            </w:pPr>
            <w:r>
              <w:rPr>
                <w:rFonts w:ascii="Arial" w:hAnsi="Arial" w:cs="Arial"/>
                <w:rtl/>
              </w:rPr>
              <w:t>1</w:t>
            </w:r>
            <w:r w:rsidR="004663BE">
              <w:rPr>
                <w:rFonts w:ascii="Arial" w:hAnsi="Arial" w:cs="Arial"/>
                <w:rtl/>
              </w:rPr>
              <w:t>7</w:t>
            </w:r>
          </w:p>
        </w:tc>
        <w:tc>
          <w:tcPr>
            <w:tcW w:w="8635" w:type="dxa"/>
          </w:tcPr>
          <w:p w:rsidR="002E212D" w:rsidRPr="000F7E5F" w:rsidRDefault="002E212D" w:rsidP="002E212D">
            <w:pPr>
              <w:rPr>
                <w:rFonts w:ascii="Arial" w:hAnsi="Arial" w:cs="Arial"/>
                <w:rtl/>
              </w:rPr>
            </w:pPr>
            <w:r w:rsidRPr="000F7E5F">
              <w:rPr>
                <w:rFonts w:ascii="Arial" w:hAnsi="Arial" w:cs="Arial"/>
                <w:rtl/>
              </w:rPr>
              <w:t>העיר והאימפריה: האם הערים הרומיות היו יחידות עצמאיות? מה מותר ומה אסור לבנות?</w:t>
            </w:r>
          </w:p>
        </w:tc>
      </w:tr>
      <w:tr w:rsidR="002E212D" w:rsidRPr="00A61548" w:rsidTr="0039332C">
        <w:trPr>
          <w:trHeight w:val="163"/>
        </w:trPr>
        <w:tc>
          <w:tcPr>
            <w:tcW w:w="922" w:type="dxa"/>
          </w:tcPr>
          <w:p w:rsidR="002E212D" w:rsidRPr="00C77496" w:rsidRDefault="002E212D" w:rsidP="002E212D">
            <w:pPr>
              <w:rPr>
                <w:rFonts w:ascii="Arial" w:hAnsi="Arial" w:cs="Arial"/>
                <w:rtl/>
              </w:rPr>
            </w:pPr>
            <w:r>
              <w:rPr>
                <w:rFonts w:ascii="Arial" w:hAnsi="Arial" w:cs="Arial"/>
                <w:rtl/>
              </w:rPr>
              <w:t>1</w:t>
            </w:r>
            <w:r w:rsidR="004663BE">
              <w:rPr>
                <w:rFonts w:ascii="Arial" w:hAnsi="Arial" w:cs="Arial"/>
                <w:rtl/>
              </w:rPr>
              <w:t>8</w:t>
            </w:r>
          </w:p>
        </w:tc>
        <w:tc>
          <w:tcPr>
            <w:tcW w:w="8635" w:type="dxa"/>
          </w:tcPr>
          <w:p w:rsidR="002E212D" w:rsidRPr="000F7E5F" w:rsidRDefault="002E212D" w:rsidP="002E212D">
            <w:pPr>
              <w:rPr>
                <w:rFonts w:ascii="Arial" w:hAnsi="Arial" w:cs="Arial"/>
                <w:rtl/>
              </w:rPr>
            </w:pPr>
            <w:r w:rsidRPr="000F7E5F">
              <w:rPr>
                <w:rFonts w:ascii="Arial" w:hAnsi="Arial" w:cs="Arial"/>
                <w:rtl/>
              </w:rPr>
              <w:t>העיר והאימפריה: מי היו תושבי הערים? תרבות מקומית מול תרבות אימפריאלית</w:t>
            </w:r>
          </w:p>
        </w:tc>
      </w:tr>
      <w:tr w:rsidR="002E212D" w:rsidRPr="00A61548" w:rsidTr="0039332C">
        <w:trPr>
          <w:trHeight w:val="163"/>
        </w:trPr>
        <w:tc>
          <w:tcPr>
            <w:tcW w:w="922" w:type="dxa"/>
          </w:tcPr>
          <w:p w:rsidR="002E212D" w:rsidRDefault="004663BE" w:rsidP="002E212D">
            <w:pPr>
              <w:rPr>
                <w:rFonts w:ascii="Arial" w:hAnsi="Arial" w:cs="Arial"/>
                <w:rtl/>
              </w:rPr>
            </w:pPr>
            <w:r>
              <w:rPr>
                <w:rFonts w:ascii="Arial" w:hAnsi="Arial" w:cs="Arial"/>
                <w:rtl/>
              </w:rPr>
              <w:t>19</w:t>
            </w:r>
          </w:p>
        </w:tc>
        <w:tc>
          <w:tcPr>
            <w:tcW w:w="8635" w:type="dxa"/>
          </w:tcPr>
          <w:p w:rsidR="002E212D" w:rsidRPr="000F7E5F" w:rsidRDefault="002E212D" w:rsidP="002E212D">
            <w:pPr>
              <w:rPr>
                <w:rFonts w:ascii="Arial" w:hAnsi="Arial" w:cs="Arial"/>
                <w:rtl/>
              </w:rPr>
            </w:pPr>
            <w:r w:rsidRPr="000F7E5F">
              <w:rPr>
                <w:rFonts w:ascii="Arial" w:hAnsi="Arial" w:cs="Arial"/>
                <w:rtl/>
              </w:rPr>
              <w:t>העיר והאימפריה: מי החזיק באזרחות הרומית בסוריה, פלשתינה וערביה (לפני 212 לספירה)?</w:t>
            </w:r>
          </w:p>
        </w:tc>
      </w:tr>
      <w:tr w:rsidR="002E212D" w:rsidRPr="00A61548" w:rsidTr="0039332C">
        <w:trPr>
          <w:trHeight w:val="163"/>
        </w:trPr>
        <w:tc>
          <w:tcPr>
            <w:tcW w:w="922" w:type="dxa"/>
          </w:tcPr>
          <w:p w:rsidR="002E212D" w:rsidRDefault="004663BE" w:rsidP="002E212D">
            <w:pPr>
              <w:rPr>
                <w:rFonts w:ascii="Arial" w:hAnsi="Arial" w:cs="Arial"/>
                <w:rtl/>
              </w:rPr>
            </w:pPr>
            <w:r>
              <w:rPr>
                <w:rFonts w:ascii="Arial" w:hAnsi="Arial" w:cs="Arial"/>
                <w:rtl/>
              </w:rPr>
              <w:t>20</w:t>
            </w:r>
          </w:p>
        </w:tc>
        <w:tc>
          <w:tcPr>
            <w:tcW w:w="8635" w:type="dxa"/>
          </w:tcPr>
          <w:p w:rsidR="002E212D" w:rsidRPr="000F7E5F" w:rsidRDefault="002E212D" w:rsidP="002E212D">
            <w:pPr>
              <w:rPr>
                <w:rFonts w:ascii="Arial" w:hAnsi="Arial" w:cs="Arial"/>
                <w:rtl/>
              </w:rPr>
            </w:pPr>
            <w:r w:rsidRPr="000F7E5F">
              <w:rPr>
                <w:rFonts w:ascii="Arial" w:hAnsi="Arial" w:cs="Arial"/>
                <w:rtl/>
              </w:rPr>
              <w:t>ארץ ישראל: מערך הטופרכיות ביהודה וכפרי ה"מטרו-קומה" בסוריה – מה היה מבנה המערך? האם היה דומה למבנה המערך העירוני?</w:t>
            </w:r>
          </w:p>
        </w:tc>
      </w:tr>
      <w:tr w:rsidR="002E212D" w:rsidRPr="00A61548" w:rsidTr="0039332C">
        <w:trPr>
          <w:trHeight w:val="163"/>
        </w:trPr>
        <w:tc>
          <w:tcPr>
            <w:tcW w:w="922" w:type="dxa"/>
          </w:tcPr>
          <w:p w:rsidR="002E212D" w:rsidRDefault="004663BE" w:rsidP="002E212D">
            <w:pPr>
              <w:rPr>
                <w:rFonts w:ascii="Arial" w:hAnsi="Arial" w:cs="Arial"/>
                <w:rtl/>
              </w:rPr>
            </w:pPr>
            <w:r>
              <w:rPr>
                <w:rFonts w:ascii="Arial" w:hAnsi="Arial" w:cs="Arial"/>
                <w:rtl/>
              </w:rPr>
              <w:t>21</w:t>
            </w:r>
          </w:p>
        </w:tc>
        <w:tc>
          <w:tcPr>
            <w:tcW w:w="8635" w:type="dxa"/>
          </w:tcPr>
          <w:p w:rsidR="002E212D" w:rsidRPr="000F7E5F" w:rsidRDefault="002E212D" w:rsidP="002E212D">
            <w:pPr>
              <w:rPr>
                <w:rFonts w:ascii="Arial" w:hAnsi="Arial" w:cs="Arial"/>
                <w:rtl/>
              </w:rPr>
            </w:pPr>
            <w:r w:rsidRPr="000F7E5F">
              <w:rPr>
                <w:rFonts w:ascii="Arial" w:hAnsi="Arial" w:cs="Arial"/>
                <w:rtl/>
              </w:rPr>
              <w:t>ארץ ישראל: העיר בארץ ישראל בראי ספרות חז"ל, התנגדות או הטמעות?</w:t>
            </w:r>
          </w:p>
        </w:tc>
      </w:tr>
      <w:tr w:rsidR="002E212D" w:rsidRPr="00A61548" w:rsidTr="0039332C">
        <w:trPr>
          <w:trHeight w:val="163"/>
        </w:trPr>
        <w:tc>
          <w:tcPr>
            <w:tcW w:w="922" w:type="dxa"/>
          </w:tcPr>
          <w:p w:rsidR="002E212D" w:rsidRPr="00C77496" w:rsidRDefault="004663BE" w:rsidP="002E212D">
            <w:pPr>
              <w:rPr>
                <w:rFonts w:ascii="Arial" w:hAnsi="Arial" w:cs="Arial"/>
                <w:rtl/>
              </w:rPr>
            </w:pPr>
            <w:r>
              <w:rPr>
                <w:rFonts w:ascii="Arial" w:hAnsi="Arial" w:cs="Arial"/>
                <w:rtl/>
              </w:rPr>
              <w:t>22</w:t>
            </w:r>
          </w:p>
        </w:tc>
        <w:tc>
          <w:tcPr>
            <w:tcW w:w="8635" w:type="dxa"/>
          </w:tcPr>
          <w:p w:rsidR="002E212D" w:rsidRPr="000F7E5F" w:rsidRDefault="002E212D" w:rsidP="002E212D">
            <w:pPr>
              <w:rPr>
                <w:rFonts w:ascii="Arial" w:hAnsi="Arial" w:cs="Arial"/>
                <w:rtl/>
              </w:rPr>
            </w:pPr>
            <w:r w:rsidRPr="000F7E5F">
              <w:rPr>
                <w:rFonts w:ascii="Arial" w:hAnsi="Arial" w:cs="Arial"/>
                <w:rtl/>
              </w:rPr>
              <w:t>שפה: "המנהג האפיגרפי" - מה הייתה שפת הממשל בערים השונות, מה מקומן של הלשונות המקומיות?</w:t>
            </w:r>
          </w:p>
        </w:tc>
      </w:tr>
      <w:tr w:rsidR="002E212D" w:rsidRPr="00A61548" w:rsidTr="0039332C">
        <w:trPr>
          <w:trHeight w:val="163"/>
        </w:trPr>
        <w:tc>
          <w:tcPr>
            <w:tcW w:w="922" w:type="dxa"/>
          </w:tcPr>
          <w:p w:rsidR="002E212D" w:rsidRPr="00C77496" w:rsidRDefault="004663BE" w:rsidP="002E212D">
            <w:pPr>
              <w:rPr>
                <w:rFonts w:ascii="Arial" w:hAnsi="Arial" w:cs="Arial"/>
                <w:rtl/>
              </w:rPr>
            </w:pPr>
            <w:r>
              <w:rPr>
                <w:rFonts w:ascii="Arial" w:hAnsi="Arial" w:cs="Arial"/>
                <w:rtl/>
              </w:rPr>
              <w:t>23</w:t>
            </w:r>
          </w:p>
        </w:tc>
        <w:tc>
          <w:tcPr>
            <w:tcW w:w="8635" w:type="dxa"/>
          </w:tcPr>
          <w:p w:rsidR="002E212D" w:rsidRPr="000F7E5F" w:rsidRDefault="002E212D" w:rsidP="002E212D">
            <w:pPr>
              <w:rPr>
                <w:rFonts w:ascii="Arial" w:hAnsi="Arial" w:cs="Arial"/>
                <w:rtl/>
              </w:rPr>
            </w:pPr>
            <w:r w:rsidRPr="000F7E5F">
              <w:rPr>
                <w:rFonts w:ascii="Arial" w:hAnsi="Arial" w:cs="Arial"/>
                <w:rtl/>
              </w:rPr>
              <w:t>שפה: מה תפקידה של הלטינית במזרח הרומי?</w:t>
            </w:r>
          </w:p>
        </w:tc>
      </w:tr>
      <w:tr w:rsidR="002E212D" w:rsidRPr="00A61548" w:rsidTr="0039332C">
        <w:trPr>
          <w:trHeight w:val="163"/>
        </w:trPr>
        <w:tc>
          <w:tcPr>
            <w:tcW w:w="922" w:type="dxa"/>
          </w:tcPr>
          <w:p w:rsidR="002E212D" w:rsidRDefault="004663BE" w:rsidP="002E212D">
            <w:pPr>
              <w:rPr>
                <w:rFonts w:ascii="Arial" w:hAnsi="Arial" w:cs="Arial"/>
                <w:rtl/>
              </w:rPr>
            </w:pPr>
            <w:r>
              <w:rPr>
                <w:rFonts w:ascii="Arial" w:hAnsi="Arial" w:cs="Arial"/>
                <w:rtl/>
              </w:rPr>
              <w:t>24</w:t>
            </w:r>
            <w:r w:rsidR="002E212D">
              <w:rPr>
                <w:rFonts w:ascii="Arial" w:hAnsi="Arial" w:cs="Arial"/>
                <w:rtl/>
              </w:rPr>
              <w:t xml:space="preserve"> </w:t>
            </w:r>
          </w:p>
        </w:tc>
        <w:tc>
          <w:tcPr>
            <w:tcW w:w="8635" w:type="dxa"/>
          </w:tcPr>
          <w:p w:rsidR="002E212D" w:rsidRPr="000F7E5F" w:rsidRDefault="002E212D" w:rsidP="002E212D">
            <w:pPr>
              <w:rPr>
                <w:rFonts w:ascii="Arial" w:hAnsi="Arial" w:cs="Arial"/>
                <w:rtl/>
              </w:rPr>
            </w:pPr>
            <w:r w:rsidRPr="000F7E5F">
              <w:rPr>
                <w:rFonts w:ascii="Arial" w:hAnsi="Arial" w:cs="Arial"/>
                <w:rtl/>
              </w:rPr>
              <w:t>תרבות הפוליס: השתלבות ערי המזרח הרומי הקרוב במערכת המשחקים והתחרויות בעולם הגרקו-רומי</w:t>
            </w:r>
          </w:p>
        </w:tc>
      </w:tr>
      <w:tr w:rsidR="002E212D" w:rsidRPr="00A61548" w:rsidTr="0039332C">
        <w:trPr>
          <w:trHeight w:val="163"/>
        </w:trPr>
        <w:tc>
          <w:tcPr>
            <w:tcW w:w="922" w:type="dxa"/>
          </w:tcPr>
          <w:p w:rsidR="002E212D" w:rsidRPr="00C77496" w:rsidRDefault="002E212D" w:rsidP="002E212D">
            <w:pPr>
              <w:rPr>
                <w:rFonts w:ascii="Arial" w:hAnsi="Arial" w:cs="Arial"/>
                <w:rtl/>
              </w:rPr>
            </w:pPr>
            <w:r>
              <w:rPr>
                <w:rFonts w:ascii="Arial" w:hAnsi="Arial" w:cs="Arial"/>
                <w:rtl/>
              </w:rPr>
              <w:t>2</w:t>
            </w:r>
            <w:r w:rsidR="004663BE">
              <w:rPr>
                <w:rFonts w:ascii="Arial" w:hAnsi="Arial" w:cs="Arial"/>
                <w:rtl/>
              </w:rPr>
              <w:t>5</w:t>
            </w:r>
          </w:p>
        </w:tc>
        <w:tc>
          <w:tcPr>
            <w:tcW w:w="8635" w:type="dxa"/>
          </w:tcPr>
          <w:p w:rsidR="002E212D" w:rsidRPr="000F7E5F" w:rsidRDefault="002E212D" w:rsidP="002E212D">
            <w:pPr>
              <w:rPr>
                <w:rFonts w:ascii="Arial" w:hAnsi="Arial" w:cs="Arial"/>
                <w:rtl/>
              </w:rPr>
            </w:pPr>
            <w:r w:rsidRPr="000F7E5F">
              <w:rPr>
                <w:rFonts w:ascii="Arial" w:hAnsi="Arial" w:cs="Arial"/>
                <w:rtl/>
              </w:rPr>
              <w:t xml:space="preserve">תרבות הפוליס: </w:t>
            </w:r>
            <w:r w:rsidR="004663BE" w:rsidRPr="000F7E5F">
              <w:rPr>
                <w:rFonts w:ascii="Arial" w:hAnsi="Arial" w:cs="Arial"/>
                <w:rtl/>
              </w:rPr>
              <w:t>כתות פגאניות בערי ארץ ישראל</w:t>
            </w:r>
          </w:p>
        </w:tc>
      </w:tr>
      <w:tr w:rsidR="00480F76" w:rsidRPr="00A61548" w:rsidTr="0039332C">
        <w:trPr>
          <w:trHeight w:val="163"/>
        </w:trPr>
        <w:tc>
          <w:tcPr>
            <w:tcW w:w="922" w:type="dxa"/>
          </w:tcPr>
          <w:p w:rsidR="00480F76" w:rsidRDefault="00480F76" w:rsidP="002E212D">
            <w:pPr>
              <w:rPr>
                <w:rFonts w:ascii="Arial" w:hAnsi="Arial" w:cs="Arial"/>
                <w:rtl/>
              </w:rPr>
            </w:pPr>
            <w:r>
              <w:rPr>
                <w:rFonts w:ascii="Arial" w:hAnsi="Arial" w:cs="Arial"/>
                <w:rtl/>
              </w:rPr>
              <w:t>26</w:t>
            </w:r>
          </w:p>
        </w:tc>
        <w:tc>
          <w:tcPr>
            <w:tcW w:w="8635" w:type="dxa"/>
          </w:tcPr>
          <w:p w:rsidR="00480F76" w:rsidRPr="000F7E5F" w:rsidRDefault="00480F76" w:rsidP="002E212D">
            <w:pPr>
              <w:rPr>
                <w:rFonts w:ascii="Arial" w:hAnsi="Arial" w:cs="Arial"/>
              </w:rPr>
            </w:pPr>
            <w:r w:rsidRPr="000F7E5F">
              <w:rPr>
                <w:rFonts w:ascii="Arial" w:hAnsi="Arial" w:cs="Arial"/>
                <w:rtl/>
              </w:rPr>
              <w:t>תרבות הפוליס: אינטלקטואלים יווניים בערי ארץ ישראל</w:t>
            </w:r>
          </w:p>
        </w:tc>
      </w:tr>
    </w:tbl>
    <w:p w:rsidR="00147DBB" w:rsidRPr="00A61548" w:rsidRDefault="00147DBB">
      <w:pPr>
        <w:rPr>
          <w:rFonts w:ascii="Arial" w:hAnsi="Arial" w:cs="Arial"/>
        </w:rPr>
      </w:pPr>
    </w:p>
    <w:p w:rsidR="00A35B8F" w:rsidRDefault="00A35B8F" w:rsidP="007A332B">
      <w:pPr>
        <w:rPr>
          <w:rFonts w:ascii="Arial" w:hAnsi="Arial" w:cs="Arial"/>
          <w:rtl/>
        </w:rPr>
      </w:pPr>
    </w:p>
    <w:p w:rsidR="00A61548" w:rsidRPr="00A61548" w:rsidRDefault="000F4BD4" w:rsidP="00A61548">
      <w:pPr>
        <w:numPr>
          <w:ilvl w:val="0"/>
          <w:numId w:val="4"/>
        </w:numPr>
        <w:rPr>
          <w:rFonts w:ascii="Arial" w:hAnsi="Arial" w:cs="Arial"/>
          <w:b/>
          <w:bCs/>
        </w:rPr>
      </w:pPr>
      <w:r w:rsidRPr="00A61548">
        <w:rPr>
          <w:rFonts w:ascii="Arial" w:hAnsi="Arial" w:cs="Arial"/>
          <w:b/>
          <w:bCs/>
          <w:color w:val="0000FF"/>
          <w:rtl/>
        </w:rPr>
        <w:t>חובות הקורס</w:t>
      </w:r>
      <w:r w:rsidRPr="00A61548">
        <w:rPr>
          <w:rFonts w:ascii="Arial" w:hAnsi="Arial" w:cs="Arial"/>
          <w:b/>
          <w:bCs/>
          <w:rtl/>
        </w:rPr>
        <w:t>:</w:t>
      </w:r>
      <w:r w:rsidR="00A61548">
        <w:rPr>
          <w:rFonts w:ascii="Arial" w:hAnsi="Arial" w:cs="Arial"/>
          <w:b/>
          <w:bCs/>
          <w:rtl/>
        </w:rPr>
        <w:t xml:space="preserve"> </w:t>
      </w:r>
    </w:p>
    <w:p w:rsidR="00A61548" w:rsidRPr="00A61548" w:rsidRDefault="00A61548" w:rsidP="00A61548">
      <w:pPr>
        <w:numPr>
          <w:ilvl w:val="0"/>
          <w:numId w:val="5"/>
        </w:numPr>
        <w:rPr>
          <w:rFonts w:ascii="Arial" w:hAnsi="Arial" w:cs="Arial"/>
          <w:b/>
          <w:bCs/>
        </w:rPr>
      </w:pPr>
      <w:r>
        <w:rPr>
          <w:rFonts w:ascii="Arial" w:hAnsi="Arial" w:cs="Arial"/>
          <w:rtl/>
        </w:rPr>
        <w:t>נוכחות בשיעורים</w:t>
      </w:r>
    </w:p>
    <w:p w:rsidR="00A61548" w:rsidRPr="00A61548" w:rsidRDefault="00A61548" w:rsidP="00A61548">
      <w:pPr>
        <w:ind w:left="1080"/>
        <w:rPr>
          <w:rFonts w:ascii="Arial" w:hAnsi="Arial" w:cs="Arial"/>
          <w:b/>
          <w:bCs/>
        </w:rPr>
      </w:pPr>
    </w:p>
    <w:p w:rsidR="00E82880" w:rsidRPr="00E82880" w:rsidRDefault="00A61548" w:rsidP="00E82880">
      <w:pPr>
        <w:numPr>
          <w:ilvl w:val="0"/>
          <w:numId w:val="5"/>
        </w:numPr>
        <w:rPr>
          <w:rFonts w:ascii="Arial" w:hAnsi="Arial" w:cs="Arial"/>
          <w:b/>
          <w:bCs/>
        </w:rPr>
      </w:pPr>
      <w:r>
        <w:rPr>
          <w:rFonts w:ascii="Arial" w:hAnsi="Arial" w:cs="Arial"/>
          <w:rtl/>
        </w:rPr>
        <w:t>קריאה עפ"י משיעור לשיעור</w:t>
      </w:r>
    </w:p>
    <w:p w:rsidR="00E82880" w:rsidRDefault="00E82880" w:rsidP="00E82880">
      <w:pPr>
        <w:pStyle w:val="ab"/>
        <w:rPr>
          <w:rFonts w:ascii="Arial" w:hAnsi="Arial" w:cs="Arial"/>
          <w:rtl/>
        </w:rPr>
      </w:pPr>
    </w:p>
    <w:p w:rsidR="00E82880" w:rsidRPr="00E82880" w:rsidRDefault="00E82880" w:rsidP="00E82880">
      <w:pPr>
        <w:numPr>
          <w:ilvl w:val="0"/>
          <w:numId w:val="5"/>
        </w:numPr>
        <w:rPr>
          <w:rFonts w:ascii="Arial" w:hAnsi="Arial" w:cs="Arial"/>
          <w:b/>
          <w:bCs/>
        </w:rPr>
      </w:pPr>
      <w:r>
        <w:rPr>
          <w:rFonts w:ascii="Arial" w:hAnsi="Arial" w:cs="Arial"/>
          <w:rtl/>
        </w:rPr>
        <w:t>רפראט בסמסטר ב'</w:t>
      </w:r>
    </w:p>
    <w:p w:rsidR="00E82880" w:rsidRDefault="00E82880" w:rsidP="00E82880">
      <w:pPr>
        <w:pStyle w:val="ab"/>
        <w:rPr>
          <w:rFonts w:ascii="Arial" w:hAnsi="Arial" w:cs="Arial"/>
          <w:b/>
          <w:bCs/>
          <w:rtl/>
        </w:rPr>
      </w:pPr>
    </w:p>
    <w:p w:rsidR="00E82880" w:rsidRPr="00E82880" w:rsidRDefault="00E82880" w:rsidP="00E82880">
      <w:pPr>
        <w:numPr>
          <w:ilvl w:val="0"/>
          <w:numId w:val="5"/>
        </w:numPr>
        <w:rPr>
          <w:rFonts w:ascii="Arial" w:hAnsi="Arial" w:cs="Arial"/>
          <w:b/>
          <w:bCs/>
        </w:rPr>
      </w:pPr>
      <w:r>
        <w:rPr>
          <w:rFonts w:ascii="Arial" w:hAnsi="Arial" w:cs="Arial"/>
          <w:rtl/>
        </w:rPr>
        <w:t>עבודה סמינריונית</w:t>
      </w:r>
    </w:p>
    <w:p w:rsidR="00A61548" w:rsidRPr="00A61548" w:rsidRDefault="00A61548" w:rsidP="00A61548">
      <w:pPr>
        <w:ind w:left="720"/>
        <w:rPr>
          <w:rFonts w:ascii="Arial" w:hAnsi="Arial" w:cs="Arial"/>
          <w:b/>
          <w:bCs/>
          <w:rtl/>
        </w:rPr>
      </w:pPr>
    </w:p>
    <w:p w:rsidR="00670C0A" w:rsidRPr="00A61548" w:rsidRDefault="000F4BD4" w:rsidP="00670C0A">
      <w:pPr>
        <w:ind w:left="226" w:firstLine="26"/>
        <w:rPr>
          <w:rFonts w:ascii="Arial" w:hAnsi="Arial" w:cs="Arial"/>
          <w:rtl/>
        </w:rPr>
      </w:pPr>
      <w:r w:rsidRPr="00A61548">
        <w:rPr>
          <w:rFonts w:ascii="Arial" w:hAnsi="Arial" w:cs="Arial"/>
          <w:b/>
          <w:bCs/>
          <w:rtl/>
        </w:rPr>
        <w:t>מרכיבי הציון הסופי</w:t>
      </w:r>
      <w:r w:rsidRPr="00A61548">
        <w:rPr>
          <w:rFonts w:ascii="Arial" w:hAnsi="Arial" w:cs="Arial"/>
          <w:rtl/>
        </w:rPr>
        <w:t>:</w:t>
      </w:r>
      <w:r w:rsidR="005B7933" w:rsidRPr="00A61548">
        <w:rPr>
          <w:rFonts w:ascii="Arial" w:hAnsi="Arial" w:cs="Arial"/>
          <w:rtl/>
        </w:rPr>
        <w:t xml:space="preserve"> </w:t>
      </w:r>
    </w:p>
    <w:p w:rsidR="000F4BD4" w:rsidRDefault="00A61548" w:rsidP="000F4BD4">
      <w:pPr>
        <w:spacing w:line="360" w:lineRule="auto"/>
        <w:ind w:left="26"/>
        <w:rPr>
          <w:rFonts w:ascii="Arial" w:hAnsi="Arial" w:cs="Arial"/>
          <w:rtl/>
        </w:rPr>
      </w:pPr>
      <w:r>
        <w:rPr>
          <w:rFonts w:ascii="Arial" w:hAnsi="Arial" w:cs="Arial"/>
          <w:rtl/>
        </w:rPr>
        <w:tab/>
      </w:r>
      <w:r w:rsidR="00E82880">
        <w:rPr>
          <w:rFonts w:ascii="Arial" w:hAnsi="Arial" w:cs="Arial"/>
          <w:rtl/>
        </w:rPr>
        <w:t>רפראט סמסטר ב' – 40%</w:t>
      </w:r>
    </w:p>
    <w:p w:rsidR="00E82880" w:rsidRDefault="00E82880" w:rsidP="000F4BD4">
      <w:pPr>
        <w:spacing w:line="360" w:lineRule="auto"/>
        <w:ind w:left="26"/>
        <w:rPr>
          <w:rFonts w:ascii="Arial" w:hAnsi="Arial" w:cs="Arial"/>
          <w:rtl/>
        </w:rPr>
      </w:pPr>
      <w:r>
        <w:rPr>
          <w:rFonts w:ascii="Arial" w:hAnsi="Arial" w:cs="Arial"/>
          <w:rtl/>
        </w:rPr>
        <w:tab/>
        <w:t>עבודה סמינריונית – 60%</w:t>
      </w:r>
    </w:p>
    <w:p w:rsidR="00E82880" w:rsidRPr="00102641" w:rsidRDefault="000F4BD4" w:rsidP="000B51E6">
      <w:pPr>
        <w:spacing w:line="360" w:lineRule="auto"/>
        <w:ind w:left="26"/>
        <w:rPr>
          <w:rFonts w:asciiTheme="minorHAnsi" w:hAnsiTheme="minorHAnsi" w:cs="TimesNewRomanPSMT-Identity-H"/>
        </w:rPr>
      </w:pPr>
      <w:r w:rsidRPr="00A61548">
        <w:rPr>
          <w:rFonts w:ascii="Arial" w:hAnsi="Arial" w:cs="Arial"/>
          <w:b/>
          <w:bCs/>
          <w:rtl/>
        </w:rPr>
        <w:t xml:space="preserve">ד. </w:t>
      </w:r>
      <w:r w:rsidRPr="00A61548">
        <w:rPr>
          <w:rFonts w:ascii="Arial" w:hAnsi="Arial" w:cs="Arial"/>
          <w:b/>
          <w:bCs/>
          <w:color w:val="0000FF"/>
          <w:rtl/>
        </w:rPr>
        <w:t>ביבליוגרפיה</w:t>
      </w:r>
      <w:r w:rsidR="008238E9">
        <w:rPr>
          <w:rFonts w:ascii="Arial" w:hAnsi="Arial" w:cs="Arial"/>
          <w:b/>
          <w:bCs/>
          <w:color w:val="0000FF"/>
          <w:rtl/>
        </w:rPr>
        <w:t xml:space="preserve"> </w:t>
      </w:r>
      <w:r w:rsidR="002804E2">
        <w:rPr>
          <w:rFonts w:ascii="Arial" w:hAnsi="Arial" w:cs="Arial"/>
          <w:b/>
          <w:bCs/>
          <w:color w:val="0000FF"/>
          <w:rtl/>
        </w:rPr>
        <w:t>נוספת</w:t>
      </w:r>
      <w:r w:rsidR="000F7E5F">
        <w:rPr>
          <w:rFonts w:ascii="Arial" w:hAnsi="Arial" w:cs="Arial"/>
          <w:b/>
          <w:bCs/>
          <w:color w:val="0000FF"/>
          <w:rtl/>
        </w:rPr>
        <w:t xml:space="preserve"> (חלקית</w:t>
      </w:r>
      <w:r w:rsidR="00E82880">
        <w:rPr>
          <w:rFonts w:ascii="Arial" w:hAnsi="Arial" w:cs="Arial"/>
          <w:b/>
          <w:bCs/>
          <w:color w:val="0000FF"/>
          <w:rtl/>
        </w:rPr>
        <w:t>)</w:t>
      </w:r>
      <w:r w:rsidRPr="00A61548">
        <w:rPr>
          <w:rFonts w:ascii="Arial" w:hAnsi="Arial" w:cs="Arial"/>
          <w:b/>
          <w:bCs/>
          <w:color w:val="0000FF"/>
          <w:rtl/>
        </w:rPr>
        <w:t>:</w:t>
      </w:r>
    </w:p>
    <w:p w:rsidR="000F7E5F" w:rsidRPr="00102641" w:rsidRDefault="000F7E5F" w:rsidP="000F7E5F">
      <w:pPr>
        <w:bidi w:val="0"/>
        <w:spacing w:line="276" w:lineRule="auto"/>
        <w:ind w:left="-454" w:right="-454"/>
        <w:rPr>
          <w:rFonts w:ascii="Arial" w:hAnsi="Arial" w:cs="Arial"/>
          <w:i/>
          <w:iCs/>
        </w:rPr>
      </w:pPr>
      <w:r>
        <w:rPr>
          <w:rFonts w:ascii="Arial" w:hAnsi="Arial" w:cs="Arial"/>
        </w:rPr>
        <w:t xml:space="preserve">CIIP: </w:t>
      </w:r>
      <w:r>
        <w:rPr>
          <w:rFonts w:ascii="Arial" w:hAnsi="Arial" w:cs="Arial"/>
          <w:i/>
          <w:iCs/>
        </w:rPr>
        <w:t>Corpus Inscriptionum Iudaeae/Palaestinae</w:t>
      </w:r>
    </w:p>
    <w:p w:rsidR="000F7E5F" w:rsidRDefault="000F7E5F" w:rsidP="000F7E5F">
      <w:pPr>
        <w:autoSpaceDE w:val="0"/>
        <w:autoSpaceDN w:val="0"/>
        <w:bidi w:val="0"/>
        <w:adjustRightInd w:val="0"/>
        <w:spacing w:line="276" w:lineRule="auto"/>
        <w:ind w:left="-454" w:right="-454"/>
        <w:rPr>
          <w:rFonts w:ascii="TimesNewRomanPSMT-Identity-H" w:cs="TimesNewRomanPSMT-Identity-H"/>
        </w:rPr>
      </w:pPr>
    </w:p>
    <w:p w:rsidR="00E82880" w:rsidRDefault="00102641" w:rsidP="000F7E5F">
      <w:pPr>
        <w:autoSpaceDE w:val="0"/>
        <w:autoSpaceDN w:val="0"/>
        <w:bidi w:val="0"/>
        <w:adjustRightInd w:val="0"/>
        <w:spacing w:line="276" w:lineRule="auto"/>
        <w:ind w:left="-454" w:right="-454"/>
        <w:rPr>
          <w:rFonts w:ascii="TimesNewRomanPS-ItalicMT-Identi" w:cs="TimesNewRomanPS-ItalicMT-Identi"/>
          <w:i/>
          <w:iCs/>
        </w:rPr>
      </w:pPr>
      <w:r>
        <w:rPr>
          <w:rFonts w:ascii="TimesNewRomanPSMT-Identity-H" w:cs="TimesNewRomanPSMT-Identity-H"/>
        </w:rPr>
        <w:t xml:space="preserve">Werner Eck, </w:t>
      </w:r>
      <w:r w:rsidR="00E82880">
        <w:rPr>
          <w:rFonts w:ascii="TimesNewRomanPSMT-Identity-H" w:cs="TimesNewRomanPSMT-Identity-H"/>
        </w:rPr>
        <w:t xml:space="preserve">2007. </w:t>
      </w:r>
      <w:r w:rsidR="00E82880">
        <w:rPr>
          <w:rFonts w:ascii="TimesNewRomanPS-ItalicMT-Identi" w:cs="TimesNewRomanPS-ItalicMT-Identi"/>
          <w:i/>
          <w:iCs/>
        </w:rPr>
        <w:t>Rom und Judaea: f</w:t>
      </w:r>
      <w:r w:rsidR="00E82880">
        <w:rPr>
          <w:rFonts w:ascii="TimesNewRomanPS-ItalicMT-Identi" w:cs="TimesNewRomanPS-ItalicMT-Identi"/>
          <w:i/>
          <w:iCs/>
        </w:rPr>
        <w:t>ü</w:t>
      </w:r>
      <w:r w:rsidR="00E82880">
        <w:rPr>
          <w:rFonts w:ascii="TimesNewRomanPS-ItalicMT-Identi" w:cs="TimesNewRomanPS-ItalicMT-Identi"/>
          <w:i/>
          <w:iCs/>
        </w:rPr>
        <w:t>nf Vortr</w:t>
      </w:r>
      <w:r w:rsidR="00E82880">
        <w:rPr>
          <w:rFonts w:ascii="TimesNewRomanPS-ItalicMT-Identi" w:cs="TimesNewRomanPS-ItalicMT-Identi"/>
          <w:i/>
          <w:iCs/>
        </w:rPr>
        <w:t>ä</w:t>
      </w:r>
      <w:r w:rsidR="00E82880">
        <w:rPr>
          <w:rFonts w:ascii="TimesNewRomanPS-ItalicMT-Identi" w:cs="TimesNewRomanPS-ItalicMT-Identi"/>
          <w:i/>
          <w:iCs/>
        </w:rPr>
        <w:t>ge zur r</w:t>
      </w:r>
      <w:r w:rsidR="00E82880">
        <w:rPr>
          <w:rFonts w:ascii="TimesNewRomanPS-ItalicMT-Identi" w:cs="TimesNewRomanPS-ItalicMT-Identi"/>
          <w:i/>
          <w:iCs/>
        </w:rPr>
        <w:t>ö</w:t>
      </w:r>
      <w:r w:rsidR="00E82880">
        <w:rPr>
          <w:rFonts w:ascii="TimesNewRomanPS-ItalicMT-Identi" w:cs="TimesNewRomanPS-ItalicMT-Identi"/>
          <w:i/>
          <w:iCs/>
        </w:rPr>
        <w:t>mischen Herrschaft in</w:t>
      </w:r>
    </w:p>
    <w:p w:rsidR="00E82880" w:rsidRDefault="00E82880" w:rsidP="000F7E5F">
      <w:pPr>
        <w:autoSpaceDE w:val="0"/>
        <w:autoSpaceDN w:val="0"/>
        <w:bidi w:val="0"/>
        <w:adjustRightInd w:val="0"/>
        <w:spacing w:line="276" w:lineRule="auto"/>
        <w:ind w:left="-454" w:right="-454"/>
        <w:rPr>
          <w:rFonts w:ascii="TimesNewRomanPSMT-Identity-H" w:cs="TimesNewRomanPSMT-Identity-H"/>
        </w:rPr>
      </w:pPr>
      <w:r>
        <w:rPr>
          <w:rFonts w:ascii="TimesNewRomanPS-ItalicMT-Identi" w:cs="TimesNewRomanPS-ItalicMT-Identi"/>
          <w:i/>
          <w:iCs/>
        </w:rPr>
        <w:t>Palaestina</w:t>
      </w:r>
      <w:r>
        <w:rPr>
          <w:rFonts w:ascii="TimesNewRomanPSMT-Identity-H" w:cs="TimesNewRomanPSMT-Identity-H"/>
        </w:rPr>
        <w:t>. T</w:t>
      </w:r>
      <w:r>
        <w:rPr>
          <w:rFonts w:ascii="TimesNewRomanPSMT-Identity-H" w:cs="TimesNewRomanPSMT-Identity-H"/>
        </w:rPr>
        <w:t>ü</w:t>
      </w:r>
      <w:r>
        <w:rPr>
          <w:rFonts w:ascii="TimesNewRomanPSMT-Identity-H" w:cs="TimesNewRomanPSMT-Identity-H"/>
        </w:rPr>
        <w:t>bingen.</w:t>
      </w:r>
    </w:p>
    <w:p w:rsidR="000F7E5F" w:rsidRDefault="000F7E5F" w:rsidP="000F7E5F">
      <w:pPr>
        <w:autoSpaceDE w:val="0"/>
        <w:autoSpaceDN w:val="0"/>
        <w:bidi w:val="0"/>
        <w:adjustRightInd w:val="0"/>
        <w:spacing w:line="276" w:lineRule="auto"/>
        <w:ind w:left="-454" w:right="-454"/>
        <w:rPr>
          <w:rFonts w:ascii="TimesNewRomanPSMT-Identity-H" w:cs="TimesNewRomanPSMT-Identity-H"/>
        </w:rPr>
      </w:pPr>
    </w:p>
    <w:p w:rsidR="00E82880" w:rsidRDefault="00102641" w:rsidP="000F7E5F">
      <w:pPr>
        <w:autoSpaceDE w:val="0"/>
        <w:autoSpaceDN w:val="0"/>
        <w:bidi w:val="0"/>
        <w:adjustRightInd w:val="0"/>
        <w:spacing w:line="276" w:lineRule="auto"/>
        <w:ind w:left="-454" w:right="-454"/>
        <w:rPr>
          <w:rFonts w:ascii="TimesNewRomanPSMT-Identity-H" w:cs="TimesNewRomanPSMT-Identity-H"/>
        </w:rPr>
      </w:pPr>
      <w:r>
        <w:rPr>
          <w:rFonts w:ascii="TimesNewRomanPSMT-Identity-H" w:cs="TimesNewRomanPSMT-Identity-H"/>
        </w:rPr>
        <w:t xml:space="preserve">Werner Eck, </w:t>
      </w:r>
      <w:r w:rsidR="00E82880">
        <w:rPr>
          <w:rFonts w:ascii="TimesNewRomanPSMT-Identity-H" w:cs="TimesNewRomanPSMT-Identity-H"/>
        </w:rPr>
        <w:t xml:space="preserve"> 2009. "The Presence, Role and Significance of Latin in the Epigraphy and Culture of the Roman Near East." In </w:t>
      </w:r>
      <w:r w:rsidR="00E82880">
        <w:rPr>
          <w:rFonts w:ascii="TimesNewRomanPS-ItalicMT-Identi" w:cs="TimesNewRomanPS-ItalicMT-Identi"/>
          <w:i/>
          <w:iCs/>
        </w:rPr>
        <w:t>From Hellenism to Islam: Cultural and Linguistic Change in the Roman Near East</w:t>
      </w:r>
      <w:r w:rsidR="00E82880">
        <w:rPr>
          <w:rFonts w:ascii="TimesNewRomanPSMT-Identity-H" w:cs="TimesNewRomanPSMT-Identity-H"/>
        </w:rPr>
        <w:t>, edited by H. M. Cotton, R. Hoyland, J.J. Price and D. Wasserstein, 15-42. Cambridge.</w:t>
      </w:r>
    </w:p>
    <w:p w:rsidR="000F7E5F" w:rsidRDefault="000F7E5F" w:rsidP="000F7E5F">
      <w:pPr>
        <w:bidi w:val="0"/>
        <w:spacing w:line="276" w:lineRule="auto"/>
        <w:ind w:left="-454" w:right="-454"/>
        <w:rPr>
          <w:rFonts w:ascii="TimesNewRomanPSMT-Identity-H" w:cs="TimesNewRomanPSMT-Identity-H"/>
        </w:rPr>
      </w:pPr>
    </w:p>
    <w:p w:rsidR="00E82880" w:rsidRDefault="00102641" w:rsidP="000F7E5F">
      <w:pPr>
        <w:bidi w:val="0"/>
        <w:spacing w:line="276" w:lineRule="auto"/>
        <w:ind w:left="-454" w:right="-454"/>
        <w:rPr>
          <w:rFonts w:ascii="TimesNewRomanPSMT-Identity-H" w:cs="TimesNewRomanPSMT-Identity-H"/>
        </w:rPr>
      </w:pPr>
      <w:r>
        <w:rPr>
          <w:rFonts w:ascii="TimesNewRomanPSMT-Identity-H" w:cs="TimesNewRomanPSMT-Identity-H"/>
        </w:rPr>
        <w:t xml:space="preserve">Nichole Belayche, </w:t>
      </w:r>
      <w:r w:rsidR="00E82880">
        <w:rPr>
          <w:rFonts w:ascii="TimesNewRomanPSMT-Identity-H" w:cs="TimesNewRomanPSMT-Identity-H"/>
        </w:rPr>
        <w:t xml:space="preserve">2001. </w:t>
      </w:r>
      <w:r w:rsidR="00E82880">
        <w:rPr>
          <w:rFonts w:ascii="TimesNewRomanPS-ItalicMT-Identi" w:cs="TimesNewRomanPS-ItalicMT-Identi"/>
          <w:i/>
          <w:iCs/>
        </w:rPr>
        <w:t>Iudaea-Palaestina : the pagan cults in Roman Palestine (second to fourth century)</w:t>
      </w:r>
      <w:r w:rsidR="00E82880">
        <w:rPr>
          <w:rFonts w:ascii="TimesNewRomanPSMT-Identity-H" w:cs="TimesNewRomanPSMT-Identity-H"/>
        </w:rPr>
        <w:t>. T</w:t>
      </w:r>
      <w:r w:rsidR="00E82880" w:rsidRPr="00102641">
        <w:rPr>
          <w:rFonts w:asciiTheme="minorBidi" w:hAnsiTheme="minorBidi" w:cs="Arial"/>
          <w:sz w:val="28"/>
          <w:szCs w:val="28"/>
        </w:rPr>
        <w:t>ü</w:t>
      </w:r>
      <w:r w:rsidR="00E82880">
        <w:rPr>
          <w:rFonts w:ascii="TimesNewRomanPSMT-Identity-H" w:cs="TimesNewRomanPSMT-Identity-H"/>
        </w:rPr>
        <w:t>bingen.</w:t>
      </w:r>
    </w:p>
    <w:p w:rsidR="000F7E5F" w:rsidRDefault="000F7E5F" w:rsidP="000F7E5F">
      <w:pPr>
        <w:bidi w:val="0"/>
        <w:spacing w:line="276" w:lineRule="auto"/>
        <w:ind w:left="-454" w:right="-454"/>
        <w:rPr>
          <w:rFonts w:ascii="TimesNewRomanPSMT-Identity-H" w:cs="TimesNewRomanPSMT-Identity-H"/>
        </w:rPr>
      </w:pPr>
    </w:p>
    <w:p w:rsidR="00E82880" w:rsidRDefault="00102641" w:rsidP="000F7E5F">
      <w:pPr>
        <w:bidi w:val="0"/>
        <w:spacing w:line="276" w:lineRule="auto"/>
        <w:ind w:left="-454" w:right="-454"/>
        <w:rPr>
          <w:rFonts w:ascii="Arial" w:hAnsi="Arial" w:cs="Arial"/>
        </w:rPr>
      </w:pPr>
      <w:r>
        <w:rPr>
          <w:rFonts w:ascii="TimesNewRomanPSMT-Identity-H" w:cs="TimesNewRomanPSMT-Identity-H"/>
        </w:rPr>
        <w:t>Benjamin Isaac,</w:t>
      </w:r>
      <w:r w:rsidR="00E82880">
        <w:rPr>
          <w:rFonts w:ascii="TimesNewRomanPSMT-Identity-H" w:cs="TimesNewRomanPSMT-Identity-H"/>
        </w:rPr>
        <w:t xml:space="preserve"> 1992. </w:t>
      </w:r>
      <w:r w:rsidR="00E82880">
        <w:rPr>
          <w:rFonts w:ascii="TimesNewRomanPS-ItalicMT-Identi" w:cs="TimesNewRomanPS-ItalicMT-Identi"/>
          <w:i/>
          <w:iCs/>
        </w:rPr>
        <w:t>The Limits of Empire: the Roman Army in the East</w:t>
      </w:r>
      <w:r w:rsidR="00E82880">
        <w:rPr>
          <w:rFonts w:ascii="TimesNewRomanPSMT-Identity-H" w:cs="TimesNewRomanPSMT-Identity-H"/>
        </w:rPr>
        <w:t>. Leiden.</w:t>
      </w:r>
    </w:p>
    <w:p w:rsidR="000F7E5F" w:rsidRDefault="000F7E5F" w:rsidP="000F7E5F">
      <w:pPr>
        <w:bidi w:val="0"/>
        <w:spacing w:line="276" w:lineRule="auto"/>
        <w:ind w:left="-454" w:right="-454"/>
        <w:rPr>
          <w:rFonts w:ascii="TimesNewRomanPSMT-Identity-H" w:cs="TimesNewRomanPSMT-Identity-H"/>
        </w:rPr>
      </w:pPr>
    </w:p>
    <w:p w:rsidR="00102641" w:rsidRDefault="000F7E5F" w:rsidP="000F7E5F">
      <w:pPr>
        <w:bidi w:val="0"/>
        <w:spacing w:line="276" w:lineRule="auto"/>
        <w:ind w:left="-454" w:right="-454"/>
        <w:rPr>
          <w:rFonts w:ascii="Arial" w:hAnsi="Arial" w:cs="Arial"/>
        </w:rPr>
      </w:pPr>
      <w:r>
        <w:rPr>
          <w:rFonts w:ascii="TimesNewRomanPSMT-Identity-H" w:cs="TimesNewRomanPSMT-Identity-H"/>
        </w:rPr>
        <w:t xml:space="preserve">Ted Kaizer, 2002. </w:t>
      </w:r>
      <w:r>
        <w:rPr>
          <w:rFonts w:ascii="TimesNewRomanPS-ItalicMT-Identi" w:cs="TimesNewRomanPS-ItalicMT-Identi"/>
          <w:i/>
          <w:iCs/>
        </w:rPr>
        <w:t>The Religious Life of Palmyra</w:t>
      </w:r>
      <w:r>
        <w:rPr>
          <w:rFonts w:ascii="TimesNewRomanPSMT-Identity-H" w:cs="TimesNewRomanPSMT-Identity-H"/>
        </w:rPr>
        <w:t>. Stuttgart.</w:t>
      </w:r>
    </w:p>
    <w:p w:rsidR="000F7E5F" w:rsidRDefault="000F7E5F" w:rsidP="000F7E5F">
      <w:pPr>
        <w:bidi w:val="0"/>
        <w:spacing w:line="276" w:lineRule="auto"/>
        <w:ind w:left="-454" w:right="-454"/>
        <w:rPr>
          <w:rFonts w:ascii="Arial" w:hAnsi="Arial" w:cs="Arial"/>
        </w:rPr>
      </w:pPr>
    </w:p>
    <w:p w:rsidR="000F7E5F" w:rsidRDefault="00102641" w:rsidP="000F7E5F">
      <w:pPr>
        <w:bidi w:val="0"/>
        <w:spacing w:line="276" w:lineRule="auto"/>
        <w:ind w:left="-454" w:right="-454"/>
        <w:rPr>
          <w:rFonts w:ascii="Arial" w:hAnsi="Arial" w:cs="Arial"/>
        </w:rPr>
      </w:pPr>
      <w:r>
        <w:rPr>
          <w:rFonts w:ascii="Arial" w:hAnsi="Arial" w:cs="Arial"/>
        </w:rPr>
        <w:t>Fergus Millar,</w:t>
      </w:r>
      <w:r w:rsidR="00E82880" w:rsidRPr="00E82880">
        <w:rPr>
          <w:rFonts w:ascii="Arial" w:hAnsi="Arial" w:cs="Arial"/>
        </w:rPr>
        <w:t xml:space="preserve">1993. </w:t>
      </w:r>
      <w:r w:rsidR="00E82880" w:rsidRPr="00102641">
        <w:rPr>
          <w:rFonts w:ascii="Arial" w:hAnsi="Arial" w:cs="Arial"/>
          <w:i/>
          <w:iCs/>
        </w:rPr>
        <w:t>The Roman Near East, 31 B.C.-A.D. 337</w:t>
      </w:r>
      <w:r w:rsidR="00E82880" w:rsidRPr="00E82880">
        <w:rPr>
          <w:rFonts w:ascii="Arial" w:hAnsi="Arial" w:cs="Arial"/>
        </w:rPr>
        <w:t xml:space="preserve">. Cambridge, Mass./ </w:t>
      </w:r>
    </w:p>
    <w:p w:rsidR="00E82880" w:rsidRDefault="00E82880" w:rsidP="000F7E5F">
      <w:pPr>
        <w:bidi w:val="0"/>
        <w:spacing w:line="276" w:lineRule="auto"/>
        <w:ind w:left="-454" w:right="-454"/>
        <w:rPr>
          <w:rFonts w:ascii="Arial" w:hAnsi="Arial" w:cs="Arial"/>
        </w:rPr>
      </w:pPr>
      <w:r w:rsidRPr="00E82880">
        <w:rPr>
          <w:rFonts w:ascii="Arial" w:hAnsi="Arial" w:cs="Arial"/>
        </w:rPr>
        <w:t>London.</w:t>
      </w:r>
    </w:p>
    <w:p w:rsidR="000F7E5F" w:rsidRDefault="000F7E5F" w:rsidP="000F7E5F">
      <w:pPr>
        <w:bidi w:val="0"/>
        <w:spacing w:line="276" w:lineRule="auto"/>
        <w:ind w:left="-454" w:right="-454"/>
        <w:rPr>
          <w:rFonts w:ascii="Arial" w:hAnsi="Arial" w:cs="Arial"/>
        </w:rPr>
      </w:pPr>
    </w:p>
    <w:p w:rsidR="00E82880" w:rsidRPr="00102641" w:rsidRDefault="00102641" w:rsidP="000F7E5F">
      <w:pPr>
        <w:bidi w:val="0"/>
        <w:spacing w:line="276" w:lineRule="auto"/>
        <w:ind w:left="-454" w:right="-454"/>
        <w:rPr>
          <w:rFonts w:ascii="Arial" w:hAnsi="Arial" w:cs="Arial"/>
          <w:i/>
          <w:iCs/>
        </w:rPr>
      </w:pPr>
      <w:r>
        <w:rPr>
          <w:rFonts w:ascii="Arial" w:hAnsi="Arial" w:cs="Arial"/>
        </w:rPr>
        <w:t xml:space="preserve">Rubina </w:t>
      </w:r>
      <w:r w:rsidR="00E82880" w:rsidRPr="00E82880">
        <w:rPr>
          <w:rFonts w:ascii="Arial" w:hAnsi="Arial" w:cs="Arial"/>
        </w:rPr>
        <w:t xml:space="preserve">Raja, 2012. </w:t>
      </w:r>
      <w:r w:rsidR="00E82880" w:rsidRPr="00102641">
        <w:rPr>
          <w:rFonts w:ascii="Arial" w:hAnsi="Arial" w:cs="Arial"/>
          <w:i/>
          <w:iCs/>
        </w:rPr>
        <w:t xml:space="preserve">Urban Development and Regional Identity in the Eastern Roman </w:t>
      </w:r>
    </w:p>
    <w:p w:rsidR="00E82880" w:rsidRDefault="00E82880" w:rsidP="000F7E5F">
      <w:pPr>
        <w:bidi w:val="0"/>
        <w:spacing w:line="276" w:lineRule="auto"/>
        <w:ind w:left="720" w:right="-454"/>
        <w:rPr>
          <w:rFonts w:ascii="Arial" w:hAnsi="Arial" w:cs="Arial"/>
        </w:rPr>
      </w:pPr>
      <w:r w:rsidRPr="00102641">
        <w:rPr>
          <w:rFonts w:ascii="Arial" w:hAnsi="Arial" w:cs="Arial"/>
          <w:i/>
          <w:iCs/>
        </w:rPr>
        <w:t>Provinces, 50 BC-AD 250: Aphrodisias, Ephesos, Athens, Gerasa</w:t>
      </w:r>
      <w:r w:rsidRPr="00E82880">
        <w:rPr>
          <w:rFonts w:ascii="Arial" w:hAnsi="Arial" w:cs="Arial"/>
        </w:rPr>
        <w:t>. Copenhagen.</w:t>
      </w:r>
    </w:p>
    <w:p w:rsidR="000F7E5F" w:rsidRDefault="000F7E5F" w:rsidP="000F7E5F">
      <w:pPr>
        <w:bidi w:val="0"/>
        <w:spacing w:line="276" w:lineRule="auto"/>
        <w:ind w:left="-454" w:right="-454"/>
        <w:rPr>
          <w:rFonts w:ascii="TimesNewRomanPSMT-Identity-H" w:cs="TimesNewRomanPSMT-Identity-H"/>
        </w:rPr>
      </w:pPr>
    </w:p>
    <w:p w:rsidR="00E82880" w:rsidRDefault="00102641" w:rsidP="000F7E5F">
      <w:pPr>
        <w:bidi w:val="0"/>
        <w:spacing w:line="276" w:lineRule="auto"/>
        <w:ind w:left="-454" w:right="-454"/>
        <w:rPr>
          <w:rFonts w:ascii="Arial" w:hAnsi="Arial" w:cs="Arial"/>
        </w:rPr>
      </w:pPr>
      <w:r>
        <w:rPr>
          <w:rFonts w:ascii="TimesNewRomanPSMT-Identity-H" w:cs="TimesNewRomanPSMT-Identity-H"/>
        </w:rPr>
        <w:t xml:space="preserve">Maurice </w:t>
      </w:r>
      <w:r w:rsidR="00E82880">
        <w:rPr>
          <w:rFonts w:ascii="TimesNewRomanPSMT-Identity-H" w:cs="TimesNewRomanPSMT-Identity-H"/>
        </w:rPr>
        <w:t xml:space="preserve">Sartre, 2005. </w:t>
      </w:r>
      <w:r w:rsidR="00E82880">
        <w:rPr>
          <w:rFonts w:ascii="TimesNewRomanPS-ItalicMT-Identi" w:cs="TimesNewRomanPS-ItalicMT-Identi"/>
          <w:i/>
          <w:iCs/>
        </w:rPr>
        <w:t>The Middle East Under Rome</w:t>
      </w:r>
      <w:r w:rsidR="00E82880">
        <w:rPr>
          <w:rFonts w:ascii="TimesNewRomanPSMT-Identity-H" w:cs="TimesNewRomanPSMT-Identity-H"/>
        </w:rPr>
        <w:t>. Cambridge Mass.</w:t>
      </w:r>
    </w:p>
    <w:p w:rsidR="000F7E5F" w:rsidRDefault="000F7E5F" w:rsidP="000F7E5F">
      <w:pPr>
        <w:bidi w:val="0"/>
        <w:spacing w:line="276" w:lineRule="auto"/>
        <w:ind w:left="-454" w:right="-454"/>
        <w:rPr>
          <w:rFonts w:ascii="Arial" w:hAnsi="Arial" w:cs="Arial"/>
        </w:rPr>
      </w:pPr>
    </w:p>
    <w:p w:rsidR="00E82880" w:rsidRDefault="00102641" w:rsidP="000F7E5F">
      <w:pPr>
        <w:bidi w:val="0"/>
        <w:spacing w:line="276" w:lineRule="auto"/>
        <w:ind w:left="-454" w:right="-454"/>
        <w:rPr>
          <w:rFonts w:ascii="Arial" w:hAnsi="Arial" w:cs="Arial"/>
        </w:rPr>
      </w:pPr>
      <w:r>
        <w:rPr>
          <w:rFonts w:ascii="Arial" w:hAnsi="Arial" w:cs="Arial"/>
        </w:rPr>
        <w:t xml:space="preserve">Arjan Zuiderhoek, 2017. </w:t>
      </w:r>
      <w:r w:rsidRPr="00102641">
        <w:rPr>
          <w:rFonts w:ascii="Arial" w:hAnsi="Arial" w:cs="Arial"/>
          <w:i/>
          <w:iCs/>
        </w:rPr>
        <w:t>The Ancient City</w:t>
      </w:r>
      <w:r>
        <w:rPr>
          <w:rFonts w:ascii="Arial" w:hAnsi="Arial" w:cs="Arial"/>
        </w:rPr>
        <w:t>. Cambridge.</w:t>
      </w:r>
    </w:p>
    <w:p w:rsidR="000B51E6" w:rsidRDefault="000B51E6" w:rsidP="00877471">
      <w:pPr>
        <w:spacing w:line="276" w:lineRule="auto"/>
        <w:ind w:left="-454" w:right="-454"/>
        <w:rPr>
          <w:rFonts w:ascii="Arial" w:hAnsi="Arial" w:cs="Arial"/>
          <w:rtl/>
        </w:rPr>
      </w:pPr>
    </w:p>
    <w:p w:rsidR="00E82880" w:rsidRPr="00E82880" w:rsidRDefault="000F7E5F" w:rsidP="00877471">
      <w:pPr>
        <w:spacing w:line="276" w:lineRule="auto"/>
        <w:ind w:left="-454" w:right="-454"/>
        <w:rPr>
          <w:rFonts w:ascii="Arial" w:hAnsi="Arial" w:cs="Arial"/>
          <w:b/>
          <w:bCs/>
          <w:rtl/>
        </w:rPr>
      </w:pPr>
      <w:r>
        <w:rPr>
          <w:rFonts w:ascii="Arial" w:hAnsi="Arial" w:cs="Arial"/>
          <w:rtl/>
        </w:rPr>
        <w:lastRenderedPageBreak/>
        <w:t xml:space="preserve">יהושע שוורץ, תשמ"ו. </w:t>
      </w:r>
      <w:r>
        <w:rPr>
          <w:rFonts w:ascii="Arial" w:hAnsi="Arial" w:cs="Arial"/>
          <w:u w:val="single"/>
          <w:rtl/>
        </w:rPr>
        <w:t xml:space="preserve">היישוב היהודי ביהודה מלאחר מלחמת בר כוכבא ועד לכיבוש הערבי 135-640 לספירה, </w:t>
      </w:r>
      <w:r>
        <w:rPr>
          <w:rFonts w:ascii="Arial" w:hAnsi="Arial" w:cs="Arial"/>
          <w:rtl/>
        </w:rPr>
        <w:t>ירושלים.</w:t>
      </w:r>
    </w:p>
    <w:sectPr w:rsidR="00E82880" w:rsidRPr="00E82880" w:rsidSect="00C63E48">
      <w:headerReference w:type="default" r:id="rId7"/>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964" w:rsidRDefault="00CE3964">
      <w:r>
        <w:separator/>
      </w:r>
    </w:p>
  </w:endnote>
  <w:endnote w:type="continuationSeparator" w:id="0">
    <w:p w:rsidR="00CE3964" w:rsidRDefault="00CE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imesNewRomanPSMT-Identity-H">
    <w:altName w:val="Arial"/>
    <w:panose1 w:val="00000000000000000000"/>
    <w:charset w:val="B1"/>
    <w:family w:val="auto"/>
    <w:notTrueType/>
    <w:pitch w:val="default"/>
    <w:sig w:usb0="00000801" w:usb1="00000000" w:usb2="00000000" w:usb3="00000000" w:csb0="00000020" w:csb1="00000000"/>
  </w:font>
  <w:font w:name="TimesNewRomanPS-ItalicMT-Identi">
    <w:altName w:val="Arial"/>
    <w:panose1 w:val="00000000000000000000"/>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964" w:rsidRDefault="00CE3964">
      <w:r>
        <w:separator/>
      </w:r>
    </w:p>
  </w:footnote>
  <w:footnote w:type="continuationSeparator" w:id="0">
    <w:p w:rsidR="00CE3964" w:rsidRDefault="00CE3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23A" w:rsidRDefault="007F423A">
    <w:pPr>
      <w:pStyle w:val="a4"/>
    </w:pPr>
    <w:r>
      <w:rPr>
        <w:rtl/>
      </w:rPr>
      <w:t>22/4/2018</w:t>
    </w:r>
  </w:p>
  <w:p w:rsidR="00775C33" w:rsidRPr="0083453D" w:rsidRDefault="00B50D03" w:rsidP="0083453D">
    <w:pPr>
      <w:pStyle w:val="a4"/>
    </w:pPr>
    <w:r>
      <w:rPr>
        <w:noProof/>
      </w:rPr>
      <w:drawing>
        <wp:anchor distT="0" distB="0" distL="114300" distR="114300" simplePos="0" relativeHeight="251658240" behindDoc="0" locked="0" layoutInCell="1" allowOverlap="1">
          <wp:simplePos x="0" y="0"/>
          <wp:positionH relativeFrom="column">
            <wp:posOffset>-1152525</wp:posOffset>
          </wp:positionH>
          <wp:positionV relativeFrom="paragraph">
            <wp:posOffset>-222885</wp:posOffset>
          </wp:positionV>
          <wp:extent cx="1329055" cy="1536065"/>
          <wp:effectExtent l="0" t="0" r="4445" b="6985"/>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536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06ED"/>
    <w:multiLevelType w:val="hybridMultilevel"/>
    <w:tmpl w:val="629C9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D96C6C"/>
    <w:multiLevelType w:val="hybridMultilevel"/>
    <w:tmpl w:val="60BA3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2B79A4"/>
    <w:multiLevelType w:val="hybridMultilevel"/>
    <w:tmpl w:val="D1E6083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31FF3DDE"/>
    <w:multiLevelType w:val="hybridMultilevel"/>
    <w:tmpl w:val="439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303D8"/>
    <w:multiLevelType w:val="hybridMultilevel"/>
    <w:tmpl w:val="C8C258E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FD3AB5"/>
    <w:multiLevelType w:val="hybridMultilevel"/>
    <w:tmpl w:val="099879D0"/>
    <w:lvl w:ilvl="0" w:tplc="EA0ED68E">
      <w:start w:val="1"/>
      <w:numFmt w:val="hebrew1"/>
      <w:lvlText w:val="%1."/>
      <w:lvlJc w:val="left"/>
      <w:pPr>
        <w:ind w:left="720" w:hanging="360"/>
      </w:pPr>
      <w:rPr>
        <w:rFonts w:ascii="Arial" w:hAnsi="Arial" w:cs="Arial" w:hint="default"/>
        <w:b w:val="0"/>
        <w:bCs w:val="0"/>
        <w:sz w:val="26"/>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0033E53"/>
    <w:multiLevelType w:val="hybridMultilevel"/>
    <w:tmpl w:val="8F760C7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5BB04AFC"/>
    <w:multiLevelType w:val="hybridMultilevel"/>
    <w:tmpl w:val="DEBC5094"/>
    <w:lvl w:ilvl="0" w:tplc="3F16B950">
      <w:start w:val="1"/>
      <w:numFmt w:val="decimal"/>
      <w:lvlText w:val="%1."/>
      <w:lvlJc w:val="left"/>
      <w:pPr>
        <w:ind w:left="720" w:hanging="360"/>
      </w:pPr>
      <w:rPr>
        <w:rFonts w:cs="Times New Roman"/>
        <w:b/>
        <w:bCs/>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B502EAF"/>
    <w:multiLevelType w:val="hybridMultilevel"/>
    <w:tmpl w:val="6D0E1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DBD2BA7"/>
    <w:multiLevelType w:val="hybridMultilevel"/>
    <w:tmpl w:val="D0D2B4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8B76616"/>
    <w:multiLevelType w:val="hybridMultilevel"/>
    <w:tmpl w:val="963AB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183FC9"/>
    <w:multiLevelType w:val="hybridMultilevel"/>
    <w:tmpl w:val="075A7F76"/>
    <w:lvl w:ilvl="0" w:tplc="88E42612">
      <w:start w:val="1"/>
      <w:numFmt w:val="hebrew1"/>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4"/>
  </w:num>
  <w:num w:numId="4">
    <w:abstractNumId w:val="5"/>
  </w:num>
  <w:num w:numId="5">
    <w:abstractNumId w:val="10"/>
  </w:num>
  <w:num w:numId="6">
    <w:abstractNumId w:val="0"/>
  </w:num>
  <w:num w:numId="7">
    <w:abstractNumId w:val="2"/>
  </w:num>
  <w:num w:numId="8">
    <w:abstractNumId w:val="6"/>
  </w:num>
  <w:num w:numId="9">
    <w:abstractNumId w:val="9"/>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6F"/>
    <w:rsid w:val="0000044C"/>
    <w:rsid w:val="0000076C"/>
    <w:rsid w:val="00000DE9"/>
    <w:rsid w:val="00001AD3"/>
    <w:rsid w:val="0000430E"/>
    <w:rsid w:val="00004B54"/>
    <w:rsid w:val="000155AF"/>
    <w:rsid w:val="000155BA"/>
    <w:rsid w:val="00015E65"/>
    <w:rsid w:val="00017580"/>
    <w:rsid w:val="00020B78"/>
    <w:rsid w:val="000211EF"/>
    <w:rsid w:val="00025CA9"/>
    <w:rsid w:val="00027ABE"/>
    <w:rsid w:val="00030166"/>
    <w:rsid w:val="00030B05"/>
    <w:rsid w:val="000311AD"/>
    <w:rsid w:val="00031E03"/>
    <w:rsid w:val="00033772"/>
    <w:rsid w:val="000359E0"/>
    <w:rsid w:val="00036C2E"/>
    <w:rsid w:val="000374B1"/>
    <w:rsid w:val="000376FA"/>
    <w:rsid w:val="00040AEA"/>
    <w:rsid w:val="00040E3F"/>
    <w:rsid w:val="00042A9F"/>
    <w:rsid w:val="00043E8B"/>
    <w:rsid w:val="000445D7"/>
    <w:rsid w:val="00045E66"/>
    <w:rsid w:val="000517D8"/>
    <w:rsid w:val="00054C56"/>
    <w:rsid w:val="00057DAF"/>
    <w:rsid w:val="00061053"/>
    <w:rsid w:val="00061CD4"/>
    <w:rsid w:val="000629F9"/>
    <w:rsid w:val="00062E2D"/>
    <w:rsid w:val="00067970"/>
    <w:rsid w:val="00070033"/>
    <w:rsid w:val="00071C91"/>
    <w:rsid w:val="000721AB"/>
    <w:rsid w:val="000739F9"/>
    <w:rsid w:val="00074280"/>
    <w:rsid w:val="00074E11"/>
    <w:rsid w:val="00075278"/>
    <w:rsid w:val="0007688D"/>
    <w:rsid w:val="00076BB3"/>
    <w:rsid w:val="00077D0B"/>
    <w:rsid w:val="000843E0"/>
    <w:rsid w:val="00084BB1"/>
    <w:rsid w:val="000908B5"/>
    <w:rsid w:val="00091118"/>
    <w:rsid w:val="00091790"/>
    <w:rsid w:val="00091976"/>
    <w:rsid w:val="00092F71"/>
    <w:rsid w:val="00092F93"/>
    <w:rsid w:val="00095874"/>
    <w:rsid w:val="00095EDE"/>
    <w:rsid w:val="00097F8A"/>
    <w:rsid w:val="000A5DF9"/>
    <w:rsid w:val="000A5FCA"/>
    <w:rsid w:val="000A6CDF"/>
    <w:rsid w:val="000B0C44"/>
    <w:rsid w:val="000B0DA8"/>
    <w:rsid w:val="000B3AFF"/>
    <w:rsid w:val="000B4091"/>
    <w:rsid w:val="000B51E6"/>
    <w:rsid w:val="000B65C4"/>
    <w:rsid w:val="000B6852"/>
    <w:rsid w:val="000B7B13"/>
    <w:rsid w:val="000C060D"/>
    <w:rsid w:val="000C3294"/>
    <w:rsid w:val="000C3C27"/>
    <w:rsid w:val="000C3C2F"/>
    <w:rsid w:val="000C50D3"/>
    <w:rsid w:val="000C6C4F"/>
    <w:rsid w:val="000C6CC0"/>
    <w:rsid w:val="000D26BA"/>
    <w:rsid w:val="000D2BBD"/>
    <w:rsid w:val="000D3321"/>
    <w:rsid w:val="000D5929"/>
    <w:rsid w:val="000D7836"/>
    <w:rsid w:val="000D7B42"/>
    <w:rsid w:val="000E0AF3"/>
    <w:rsid w:val="000E31F4"/>
    <w:rsid w:val="000E389B"/>
    <w:rsid w:val="000E4B3A"/>
    <w:rsid w:val="000E5C2D"/>
    <w:rsid w:val="000E6938"/>
    <w:rsid w:val="000E69BC"/>
    <w:rsid w:val="000E77B6"/>
    <w:rsid w:val="000F01FD"/>
    <w:rsid w:val="000F0CAA"/>
    <w:rsid w:val="000F1686"/>
    <w:rsid w:val="000F2B82"/>
    <w:rsid w:val="000F39B6"/>
    <w:rsid w:val="000F4BD4"/>
    <w:rsid w:val="000F6A02"/>
    <w:rsid w:val="000F6EB6"/>
    <w:rsid w:val="000F7E5F"/>
    <w:rsid w:val="001004B1"/>
    <w:rsid w:val="00102641"/>
    <w:rsid w:val="001028E6"/>
    <w:rsid w:val="00104AC8"/>
    <w:rsid w:val="00106B8A"/>
    <w:rsid w:val="001073AA"/>
    <w:rsid w:val="0011099A"/>
    <w:rsid w:val="00110B56"/>
    <w:rsid w:val="00110E6C"/>
    <w:rsid w:val="0011161D"/>
    <w:rsid w:val="00111729"/>
    <w:rsid w:val="00112AC7"/>
    <w:rsid w:val="0011539F"/>
    <w:rsid w:val="001160D5"/>
    <w:rsid w:val="0012251C"/>
    <w:rsid w:val="0013367A"/>
    <w:rsid w:val="00133974"/>
    <w:rsid w:val="001347D8"/>
    <w:rsid w:val="00140116"/>
    <w:rsid w:val="001411A6"/>
    <w:rsid w:val="00141A46"/>
    <w:rsid w:val="00143987"/>
    <w:rsid w:val="00147DBB"/>
    <w:rsid w:val="00151122"/>
    <w:rsid w:val="001514FB"/>
    <w:rsid w:val="0015193F"/>
    <w:rsid w:val="001540CC"/>
    <w:rsid w:val="0015463B"/>
    <w:rsid w:val="00157D4D"/>
    <w:rsid w:val="00161F1C"/>
    <w:rsid w:val="00162DA2"/>
    <w:rsid w:val="00165461"/>
    <w:rsid w:val="0017014D"/>
    <w:rsid w:val="0017035F"/>
    <w:rsid w:val="00170EC5"/>
    <w:rsid w:val="0017138B"/>
    <w:rsid w:val="00171EBE"/>
    <w:rsid w:val="00171F1E"/>
    <w:rsid w:val="0017256E"/>
    <w:rsid w:val="0017404A"/>
    <w:rsid w:val="00176BA4"/>
    <w:rsid w:val="00180017"/>
    <w:rsid w:val="001803F8"/>
    <w:rsid w:val="0018255D"/>
    <w:rsid w:val="001828A7"/>
    <w:rsid w:val="00183EB6"/>
    <w:rsid w:val="00191184"/>
    <w:rsid w:val="00191F14"/>
    <w:rsid w:val="00193340"/>
    <w:rsid w:val="00193416"/>
    <w:rsid w:val="00194FE0"/>
    <w:rsid w:val="00195569"/>
    <w:rsid w:val="00195A02"/>
    <w:rsid w:val="00196435"/>
    <w:rsid w:val="001A106C"/>
    <w:rsid w:val="001A198C"/>
    <w:rsid w:val="001A5220"/>
    <w:rsid w:val="001A5D15"/>
    <w:rsid w:val="001B0375"/>
    <w:rsid w:val="001B25D8"/>
    <w:rsid w:val="001B28E2"/>
    <w:rsid w:val="001B6539"/>
    <w:rsid w:val="001B6BD6"/>
    <w:rsid w:val="001B7E6B"/>
    <w:rsid w:val="001B7F89"/>
    <w:rsid w:val="001C0AC5"/>
    <w:rsid w:val="001C2206"/>
    <w:rsid w:val="001C27A5"/>
    <w:rsid w:val="001C33B8"/>
    <w:rsid w:val="001C34F8"/>
    <w:rsid w:val="001C3FA9"/>
    <w:rsid w:val="001C5701"/>
    <w:rsid w:val="001C5BE3"/>
    <w:rsid w:val="001C6918"/>
    <w:rsid w:val="001C7B1D"/>
    <w:rsid w:val="001D02B3"/>
    <w:rsid w:val="001D3DD1"/>
    <w:rsid w:val="001D3EF3"/>
    <w:rsid w:val="001D76C1"/>
    <w:rsid w:val="001E06E2"/>
    <w:rsid w:val="001E1E66"/>
    <w:rsid w:val="001E39C4"/>
    <w:rsid w:val="001E49C9"/>
    <w:rsid w:val="001E6CDF"/>
    <w:rsid w:val="001E6DE2"/>
    <w:rsid w:val="001E7316"/>
    <w:rsid w:val="001E7B84"/>
    <w:rsid w:val="001F0242"/>
    <w:rsid w:val="001F15EF"/>
    <w:rsid w:val="002004E1"/>
    <w:rsid w:val="00200BFD"/>
    <w:rsid w:val="00201881"/>
    <w:rsid w:val="00204575"/>
    <w:rsid w:val="00204724"/>
    <w:rsid w:val="00204E66"/>
    <w:rsid w:val="00205D44"/>
    <w:rsid w:val="002065A7"/>
    <w:rsid w:val="0021085B"/>
    <w:rsid w:val="00211689"/>
    <w:rsid w:val="0021247C"/>
    <w:rsid w:val="00212BBA"/>
    <w:rsid w:val="002134F8"/>
    <w:rsid w:val="00213996"/>
    <w:rsid w:val="00214AE1"/>
    <w:rsid w:val="0021531F"/>
    <w:rsid w:val="00215A32"/>
    <w:rsid w:val="002172D4"/>
    <w:rsid w:val="00222653"/>
    <w:rsid w:val="002229C6"/>
    <w:rsid w:val="00223210"/>
    <w:rsid w:val="00224F3E"/>
    <w:rsid w:val="00226B05"/>
    <w:rsid w:val="00226DB6"/>
    <w:rsid w:val="002336B1"/>
    <w:rsid w:val="0023426E"/>
    <w:rsid w:val="00234584"/>
    <w:rsid w:val="00236226"/>
    <w:rsid w:val="0023669D"/>
    <w:rsid w:val="00236E5F"/>
    <w:rsid w:val="002373E1"/>
    <w:rsid w:val="00240165"/>
    <w:rsid w:val="00240C8F"/>
    <w:rsid w:val="00241159"/>
    <w:rsid w:val="00241B75"/>
    <w:rsid w:val="00242096"/>
    <w:rsid w:val="00242F18"/>
    <w:rsid w:val="00242FAD"/>
    <w:rsid w:val="002434DA"/>
    <w:rsid w:val="002453BD"/>
    <w:rsid w:val="00245A1C"/>
    <w:rsid w:val="00251763"/>
    <w:rsid w:val="00251AB4"/>
    <w:rsid w:val="00251D3E"/>
    <w:rsid w:val="002535B3"/>
    <w:rsid w:val="0025543E"/>
    <w:rsid w:val="0025659B"/>
    <w:rsid w:val="0025668B"/>
    <w:rsid w:val="00257BBB"/>
    <w:rsid w:val="00260364"/>
    <w:rsid w:val="002605AD"/>
    <w:rsid w:val="00262506"/>
    <w:rsid w:val="00262A9F"/>
    <w:rsid w:val="0026564F"/>
    <w:rsid w:val="00266D66"/>
    <w:rsid w:val="00267E36"/>
    <w:rsid w:val="00273A89"/>
    <w:rsid w:val="002742F9"/>
    <w:rsid w:val="00277B0E"/>
    <w:rsid w:val="00277D9A"/>
    <w:rsid w:val="002804E2"/>
    <w:rsid w:val="00280D82"/>
    <w:rsid w:val="002819A7"/>
    <w:rsid w:val="00283227"/>
    <w:rsid w:val="00283B54"/>
    <w:rsid w:val="002900F4"/>
    <w:rsid w:val="00290CCF"/>
    <w:rsid w:val="00290FBC"/>
    <w:rsid w:val="00293316"/>
    <w:rsid w:val="0029367B"/>
    <w:rsid w:val="0029474E"/>
    <w:rsid w:val="00294916"/>
    <w:rsid w:val="00295342"/>
    <w:rsid w:val="00296A17"/>
    <w:rsid w:val="002A0336"/>
    <w:rsid w:val="002A0BBB"/>
    <w:rsid w:val="002A1D96"/>
    <w:rsid w:val="002A21D3"/>
    <w:rsid w:val="002A2330"/>
    <w:rsid w:val="002A5F3B"/>
    <w:rsid w:val="002A75A9"/>
    <w:rsid w:val="002A7DBC"/>
    <w:rsid w:val="002B198C"/>
    <w:rsid w:val="002B4823"/>
    <w:rsid w:val="002B57D6"/>
    <w:rsid w:val="002B71DE"/>
    <w:rsid w:val="002B76FF"/>
    <w:rsid w:val="002B7A4F"/>
    <w:rsid w:val="002B7E85"/>
    <w:rsid w:val="002C0525"/>
    <w:rsid w:val="002C0EBD"/>
    <w:rsid w:val="002C2943"/>
    <w:rsid w:val="002C3783"/>
    <w:rsid w:val="002D078D"/>
    <w:rsid w:val="002D400C"/>
    <w:rsid w:val="002E026B"/>
    <w:rsid w:val="002E03E0"/>
    <w:rsid w:val="002E212D"/>
    <w:rsid w:val="002E3EB9"/>
    <w:rsid w:val="002E40EE"/>
    <w:rsid w:val="002E66F6"/>
    <w:rsid w:val="002E7526"/>
    <w:rsid w:val="002F51B8"/>
    <w:rsid w:val="002F600C"/>
    <w:rsid w:val="002F630D"/>
    <w:rsid w:val="002F7031"/>
    <w:rsid w:val="002F7E79"/>
    <w:rsid w:val="00300F54"/>
    <w:rsid w:val="0030191F"/>
    <w:rsid w:val="0030361E"/>
    <w:rsid w:val="00303D13"/>
    <w:rsid w:val="00305A6B"/>
    <w:rsid w:val="0030798B"/>
    <w:rsid w:val="0031057B"/>
    <w:rsid w:val="00310D6B"/>
    <w:rsid w:val="00311172"/>
    <w:rsid w:val="003178D8"/>
    <w:rsid w:val="00321F37"/>
    <w:rsid w:val="003234EF"/>
    <w:rsid w:val="00324462"/>
    <w:rsid w:val="003248FC"/>
    <w:rsid w:val="003254DC"/>
    <w:rsid w:val="003271A1"/>
    <w:rsid w:val="003271FD"/>
    <w:rsid w:val="00327D34"/>
    <w:rsid w:val="003305BF"/>
    <w:rsid w:val="00331096"/>
    <w:rsid w:val="003329CF"/>
    <w:rsid w:val="00332CF5"/>
    <w:rsid w:val="003348BA"/>
    <w:rsid w:val="00334F60"/>
    <w:rsid w:val="003365FB"/>
    <w:rsid w:val="00336911"/>
    <w:rsid w:val="003404B3"/>
    <w:rsid w:val="00340503"/>
    <w:rsid w:val="00342B1D"/>
    <w:rsid w:val="003433BA"/>
    <w:rsid w:val="00343CCF"/>
    <w:rsid w:val="0034452B"/>
    <w:rsid w:val="003445B9"/>
    <w:rsid w:val="00347951"/>
    <w:rsid w:val="00351FE2"/>
    <w:rsid w:val="00352BA9"/>
    <w:rsid w:val="0035524E"/>
    <w:rsid w:val="00355F04"/>
    <w:rsid w:val="0035621C"/>
    <w:rsid w:val="00356516"/>
    <w:rsid w:val="00361090"/>
    <w:rsid w:val="00361E24"/>
    <w:rsid w:val="003633DB"/>
    <w:rsid w:val="0036393A"/>
    <w:rsid w:val="003642F2"/>
    <w:rsid w:val="00365CBD"/>
    <w:rsid w:val="00367847"/>
    <w:rsid w:val="00367913"/>
    <w:rsid w:val="00371529"/>
    <w:rsid w:val="003717B4"/>
    <w:rsid w:val="0037273E"/>
    <w:rsid w:val="00374A1C"/>
    <w:rsid w:val="00376C2C"/>
    <w:rsid w:val="0038015A"/>
    <w:rsid w:val="00382939"/>
    <w:rsid w:val="003831A6"/>
    <w:rsid w:val="003841B9"/>
    <w:rsid w:val="003857D0"/>
    <w:rsid w:val="0038604F"/>
    <w:rsid w:val="00387149"/>
    <w:rsid w:val="00387C88"/>
    <w:rsid w:val="00387C9D"/>
    <w:rsid w:val="003902B6"/>
    <w:rsid w:val="0039332C"/>
    <w:rsid w:val="00396510"/>
    <w:rsid w:val="003970B3"/>
    <w:rsid w:val="003A073D"/>
    <w:rsid w:val="003A1B1E"/>
    <w:rsid w:val="003A35BA"/>
    <w:rsid w:val="003B06AC"/>
    <w:rsid w:val="003B2DE3"/>
    <w:rsid w:val="003B378D"/>
    <w:rsid w:val="003B3A4C"/>
    <w:rsid w:val="003C1040"/>
    <w:rsid w:val="003C1BD7"/>
    <w:rsid w:val="003C29CB"/>
    <w:rsid w:val="003C2AD4"/>
    <w:rsid w:val="003C4C54"/>
    <w:rsid w:val="003C684D"/>
    <w:rsid w:val="003D0FFB"/>
    <w:rsid w:val="003D17D5"/>
    <w:rsid w:val="003D2E84"/>
    <w:rsid w:val="003D3A42"/>
    <w:rsid w:val="003D4369"/>
    <w:rsid w:val="003D47EC"/>
    <w:rsid w:val="003D66A9"/>
    <w:rsid w:val="003D683E"/>
    <w:rsid w:val="003E0B6C"/>
    <w:rsid w:val="003E0EBB"/>
    <w:rsid w:val="003E15B7"/>
    <w:rsid w:val="003E4E13"/>
    <w:rsid w:val="003E52EF"/>
    <w:rsid w:val="003E6A6B"/>
    <w:rsid w:val="003F0B4D"/>
    <w:rsid w:val="003F0CDE"/>
    <w:rsid w:val="003F24CD"/>
    <w:rsid w:val="003F353E"/>
    <w:rsid w:val="003F5721"/>
    <w:rsid w:val="003F5A24"/>
    <w:rsid w:val="003F5ADC"/>
    <w:rsid w:val="003F5E29"/>
    <w:rsid w:val="003F7277"/>
    <w:rsid w:val="004006E8"/>
    <w:rsid w:val="004012A0"/>
    <w:rsid w:val="0040399E"/>
    <w:rsid w:val="00405491"/>
    <w:rsid w:val="00405A99"/>
    <w:rsid w:val="00406331"/>
    <w:rsid w:val="00406CCD"/>
    <w:rsid w:val="004070A9"/>
    <w:rsid w:val="00407B22"/>
    <w:rsid w:val="004112BC"/>
    <w:rsid w:val="004127C3"/>
    <w:rsid w:val="0041378D"/>
    <w:rsid w:val="00421576"/>
    <w:rsid w:val="00425FF0"/>
    <w:rsid w:val="0042615D"/>
    <w:rsid w:val="00426B27"/>
    <w:rsid w:val="004302AD"/>
    <w:rsid w:val="0043140A"/>
    <w:rsid w:val="00431D3E"/>
    <w:rsid w:val="00432793"/>
    <w:rsid w:val="00432EEA"/>
    <w:rsid w:val="0043551E"/>
    <w:rsid w:val="00445125"/>
    <w:rsid w:val="004466F4"/>
    <w:rsid w:val="00453804"/>
    <w:rsid w:val="0045398C"/>
    <w:rsid w:val="004539F7"/>
    <w:rsid w:val="00456BF1"/>
    <w:rsid w:val="0046105A"/>
    <w:rsid w:val="0046126A"/>
    <w:rsid w:val="00462BD6"/>
    <w:rsid w:val="00463003"/>
    <w:rsid w:val="00465F55"/>
    <w:rsid w:val="004663BE"/>
    <w:rsid w:val="00466C56"/>
    <w:rsid w:val="00467698"/>
    <w:rsid w:val="00470BD7"/>
    <w:rsid w:val="004719D6"/>
    <w:rsid w:val="00471EF5"/>
    <w:rsid w:val="00473288"/>
    <w:rsid w:val="004754AD"/>
    <w:rsid w:val="0047723D"/>
    <w:rsid w:val="0047789A"/>
    <w:rsid w:val="00480F76"/>
    <w:rsid w:val="00482304"/>
    <w:rsid w:val="004825A0"/>
    <w:rsid w:val="00483ACE"/>
    <w:rsid w:val="00486F4B"/>
    <w:rsid w:val="00487392"/>
    <w:rsid w:val="00490776"/>
    <w:rsid w:val="004919CD"/>
    <w:rsid w:val="00491FEA"/>
    <w:rsid w:val="00492674"/>
    <w:rsid w:val="0049374B"/>
    <w:rsid w:val="00495630"/>
    <w:rsid w:val="00495D1F"/>
    <w:rsid w:val="00497413"/>
    <w:rsid w:val="004974F9"/>
    <w:rsid w:val="004A11BC"/>
    <w:rsid w:val="004A1D43"/>
    <w:rsid w:val="004A5BC0"/>
    <w:rsid w:val="004B02FA"/>
    <w:rsid w:val="004B12AA"/>
    <w:rsid w:val="004B3855"/>
    <w:rsid w:val="004B657B"/>
    <w:rsid w:val="004B6676"/>
    <w:rsid w:val="004B6E9E"/>
    <w:rsid w:val="004B6FBA"/>
    <w:rsid w:val="004B7E85"/>
    <w:rsid w:val="004C1B49"/>
    <w:rsid w:val="004C3D01"/>
    <w:rsid w:val="004C41ED"/>
    <w:rsid w:val="004C478F"/>
    <w:rsid w:val="004C52E7"/>
    <w:rsid w:val="004C7CD9"/>
    <w:rsid w:val="004D1011"/>
    <w:rsid w:val="004D477A"/>
    <w:rsid w:val="004D6002"/>
    <w:rsid w:val="004D6050"/>
    <w:rsid w:val="004D6C93"/>
    <w:rsid w:val="004D794E"/>
    <w:rsid w:val="004E0FD1"/>
    <w:rsid w:val="004E1857"/>
    <w:rsid w:val="004E1AC5"/>
    <w:rsid w:val="004E20F4"/>
    <w:rsid w:val="004E28B3"/>
    <w:rsid w:val="004E42E6"/>
    <w:rsid w:val="004E4E19"/>
    <w:rsid w:val="004E5001"/>
    <w:rsid w:val="004E560F"/>
    <w:rsid w:val="004E5B6B"/>
    <w:rsid w:val="004E70B6"/>
    <w:rsid w:val="004F012C"/>
    <w:rsid w:val="004F2D21"/>
    <w:rsid w:val="004F44DB"/>
    <w:rsid w:val="00500081"/>
    <w:rsid w:val="0050070E"/>
    <w:rsid w:val="005025AB"/>
    <w:rsid w:val="005030D7"/>
    <w:rsid w:val="005037E7"/>
    <w:rsid w:val="005056E0"/>
    <w:rsid w:val="00505DBA"/>
    <w:rsid w:val="00510E3F"/>
    <w:rsid w:val="005110FD"/>
    <w:rsid w:val="005139BB"/>
    <w:rsid w:val="00513BAC"/>
    <w:rsid w:val="005176A2"/>
    <w:rsid w:val="00520469"/>
    <w:rsid w:val="005204E9"/>
    <w:rsid w:val="005220CB"/>
    <w:rsid w:val="005246D2"/>
    <w:rsid w:val="00526471"/>
    <w:rsid w:val="00526D24"/>
    <w:rsid w:val="00527060"/>
    <w:rsid w:val="00530306"/>
    <w:rsid w:val="005305CB"/>
    <w:rsid w:val="00530710"/>
    <w:rsid w:val="005336B4"/>
    <w:rsid w:val="00534DE2"/>
    <w:rsid w:val="00535434"/>
    <w:rsid w:val="00535B44"/>
    <w:rsid w:val="00535FDD"/>
    <w:rsid w:val="00542B80"/>
    <w:rsid w:val="00542CD1"/>
    <w:rsid w:val="005431FC"/>
    <w:rsid w:val="00545D65"/>
    <w:rsid w:val="00546FBC"/>
    <w:rsid w:val="005522FE"/>
    <w:rsid w:val="0055401E"/>
    <w:rsid w:val="005559C3"/>
    <w:rsid w:val="00557ADD"/>
    <w:rsid w:val="005601B6"/>
    <w:rsid w:val="0056091C"/>
    <w:rsid w:val="00562670"/>
    <w:rsid w:val="00562F8E"/>
    <w:rsid w:val="00563284"/>
    <w:rsid w:val="00567772"/>
    <w:rsid w:val="00567B46"/>
    <w:rsid w:val="00570000"/>
    <w:rsid w:val="0057037A"/>
    <w:rsid w:val="00570C26"/>
    <w:rsid w:val="00570ED4"/>
    <w:rsid w:val="00572916"/>
    <w:rsid w:val="0057377B"/>
    <w:rsid w:val="00573EB8"/>
    <w:rsid w:val="00575754"/>
    <w:rsid w:val="0057695F"/>
    <w:rsid w:val="00577E69"/>
    <w:rsid w:val="005823F8"/>
    <w:rsid w:val="00584DD3"/>
    <w:rsid w:val="00587E8A"/>
    <w:rsid w:val="00590D7F"/>
    <w:rsid w:val="0059374A"/>
    <w:rsid w:val="00594CDC"/>
    <w:rsid w:val="005968A9"/>
    <w:rsid w:val="00596C38"/>
    <w:rsid w:val="00597BC3"/>
    <w:rsid w:val="005A0770"/>
    <w:rsid w:val="005A1620"/>
    <w:rsid w:val="005A1EC1"/>
    <w:rsid w:val="005A29B9"/>
    <w:rsid w:val="005A320A"/>
    <w:rsid w:val="005A356C"/>
    <w:rsid w:val="005A4152"/>
    <w:rsid w:val="005A513E"/>
    <w:rsid w:val="005B0110"/>
    <w:rsid w:val="005B20C0"/>
    <w:rsid w:val="005B51A2"/>
    <w:rsid w:val="005B7933"/>
    <w:rsid w:val="005C2E07"/>
    <w:rsid w:val="005C36B8"/>
    <w:rsid w:val="005C5148"/>
    <w:rsid w:val="005C5A2E"/>
    <w:rsid w:val="005C7723"/>
    <w:rsid w:val="005D1310"/>
    <w:rsid w:val="005D134E"/>
    <w:rsid w:val="005D18ED"/>
    <w:rsid w:val="005D3D1C"/>
    <w:rsid w:val="005D51A8"/>
    <w:rsid w:val="005D768F"/>
    <w:rsid w:val="005E0281"/>
    <w:rsid w:val="005E2286"/>
    <w:rsid w:val="005E2C20"/>
    <w:rsid w:val="005E32D7"/>
    <w:rsid w:val="005E3552"/>
    <w:rsid w:val="005E35DB"/>
    <w:rsid w:val="005E57E5"/>
    <w:rsid w:val="005E5DA5"/>
    <w:rsid w:val="005E611B"/>
    <w:rsid w:val="005E7073"/>
    <w:rsid w:val="005F1292"/>
    <w:rsid w:val="005F6889"/>
    <w:rsid w:val="005F6D67"/>
    <w:rsid w:val="005F72EC"/>
    <w:rsid w:val="00600387"/>
    <w:rsid w:val="00603659"/>
    <w:rsid w:val="00603E0D"/>
    <w:rsid w:val="0060462E"/>
    <w:rsid w:val="00607557"/>
    <w:rsid w:val="00610E48"/>
    <w:rsid w:val="00611951"/>
    <w:rsid w:val="00612CAC"/>
    <w:rsid w:val="00613FFF"/>
    <w:rsid w:val="006157AD"/>
    <w:rsid w:val="00615BD4"/>
    <w:rsid w:val="006168FC"/>
    <w:rsid w:val="00617F53"/>
    <w:rsid w:val="006206A0"/>
    <w:rsid w:val="006218CB"/>
    <w:rsid w:val="006231FA"/>
    <w:rsid w:val="006243DD"/>
    <w:rsid w:val="00625AFE"/>
    <w:rsid w:val="0063163F"/>
    <w:rsid w:val="00634B52"/>
    <w:rsid w:val="006406BC"/>
    <w:rsid w:val="00644F1B"/>
    <w:rsid w:val="0064732F"/>
    <w:rsid w:val="0065129A"/>
    <w:rsid w:val="00651B66"/>
    <w:rsid w:val="00655883"/>
    <w:rsid w:val="00656ADB"/>
    <w:rsid w:val="006604F9"/>
    <w:rsid w:val="006616C0"/>
    <w:rsid w:val="00661DB0"/>
    <w:rsid w:val="00661E9C"/>
    <w:rsid w:val="006626A8"/>
    <w:rsid w:val="00662A16"/>
    <w:rsid w:val="00663934"/>
    <w:rsid w:val="00664B3F"/>
    <w:rsid w:val="0066602A"/>
    <w:rsid w:val="006664BA"/>
    <w:rsid w:val="00667AA9"/>
    <w:rsid w:val="00670C0A"/>
    <w:rsid w:val="00670D04"/>
    <w:rsid w:val="0067237E"/>
    <w:rsid w:val="00672A9A"/>
    <w:rsid w:val="006733C5"/>
    <w:rsid w:val="00675C6A"/>
    <w:rsid w:val="00677146"/>
    <w:rsid w:val="006773A2"/>
    <w:rsid w:val="00677DCB"/>
    <w:rsid w:val="006811C5"/>
    <w:rsid w:val="00681230"/>
    <w:rsid w:val="00683322"/>
    <w:rsid w:val="0069134C"/>
    <w:rsid w:val="00691DFC"/>
    <w:rsid w:val="006947AF"/>
    <w:rsid w:val="006A14CE"/>
    <w:rsid w:val="006A1C5F"/>
    <w:rsid w:val="006A5592"/>
    <w:rsid w:val="006A75DF"/>
    <w:rsid w:val="006A7720"/>
    <w:rsid w:val="006B1A3D"/>
    <w:rsid w:val="006B3974"/>
    <w:rsid w:val="006B5842"/>
    <w:rsid w:val="006B69C5"/>
    <w:rsid w:val="006C08D0"/>
    <w:rsid w:val="006C4DE5"/>
    <w:rsid w:val="006C52B8"/>
    <w:rsid w:val="006C5539"/>
    <w:rsid w:val="006C57E1"/>
    <w:rsid w:val="006C63D4"/>
    <w:rsid w:val="006C6964"/>
    <w:rsid w:val="006C7699"/>
    <w:rsid w:val="006C7D5E"/>
    <w:rsid w:val="006D1303"/>
    <w:rsid w:val="006D179A"/>
    <w:rsid w:val="006D1F85"/>
    <w:rsid w:val="006D4220"/>
    <w:rsid w:val="006D5D05"/>
    <w:rsid w:val="006D6037"/>
    <w:rsid w:val="006D6A03"/>
    <w:rsid w:val="006E1B17"/>
    <w:rsid w:val="006E5A91"/>
    <w:rsid w:val="006F082F"/>
    <w:rsid w:val="006F2D06"/>
    <w:rsid w:val="006F32AC"/>
    <w:rsid w:val="006F3984"/>
    <w:rsid w:val="006F5396"/>
    <w:rsid w:val="006F6589"/>
    <w:rsid w:val="006F6C94"/>
    <w:rsid w:val="00702502"/>
    <w:rsid w:val="00703502"/>
    <w:rsid w:val="00703D94"/>
    <w:rsid w:val="00706693"/>
    <w:rsid w:val="00706F02"/>
    <w:rsid w:val="00710334"/>
    <w:rsid w:val="007104D4"/>
    <w:rsid w:val="0071074A"/>
    <w:rsid w:val="00711F9F"/>
    <w:rsid w:val="00712EC3"/>
    <w:rsid w:val="007139BA"/>
    <w:rsid w:val="00720019"/>
    <w:rsid w:val="007200E7"/>
    <w:rsid w:val="00720254"/>
    <w:rsid w:val="00720430"/>
    <w:rsid w:val="00721A84"/>
    <w:rsid w:val="00723173"/>
    <w:rsid w:val="0072463C"/>
    <w:rsid w:val="00724CA0"/>
    <w:rsid w:val="00725158"/>
    <w:rsid w:val="00726624"/>
    <w:rsid w:val="00726F23"/>
    <w:rsid w:val="00727BDD"/>
    <w:rsid w:val="0073137C"/>
    <w:rsid w:val="007343E8"/>
    <w:rsid w:val="00737084"/>
    <w:rsid w:val="00737A7F"/>
    <w:rsid w:val="00740466"/>
    <w:rsid w:val="00745D7C"/>
    <w:rsid w:val="00746733"/>
    <w:rsid w:val="00746892"/>
    <w:rsid w:val="00746A14"/>
    <w:rsid w:val="00747F80"/>
    <w:rsid w:val="007543A7"/>
    <w:rsid w:val="007549D9"/>
    <w:rsid w:val="00760BF0"/>
    <w:rsid w:val="00762203"/>
    <w:rsid w:val="00763A79"/>
    <w:rsid w:val="007644EE"/>
    <w:rsid w:val="007651D9"/>
    <w:rsid w:val="0076640B"/>
    <w:rsid w:val="00770BED"/>
    <w:rsid w:val="007728CC"/>
    <w:rsid w:val="007736B5"/>
    <w:rsid w:val="0077403B"/>
    <w:rsid w:val="00775C33"/>
    <w:rsid w:val="00776424"/>
    <w:rsid w:val="00781373"/>
    <w:rsid w:val="00782478"/>
    <w:rsid w:val="007824FA"/>
    <w:rsid w:val="007831BF"/>
    <w:rsid w:val="007839CE"/>
    <w:rsid w:val="0078449E"/>
    <w:rsid w:val="007851E5"/>
    <w:rsid w:val="00793EE3"/>
    <w:rsid w:val="00796E67"/>
    <w:rsid w:val="007A1229"/>
    <w:rsid w:val="007A20DD"/>
    <w:rsid w:val="007A2E20"/>
    <w:rsid w:val="007A332B"/>
    <w:rsid w:val="007A5640"/>
    <w:rsid w:val="007A70F2"/>
    <w:rsid w:val="007A7AE8"/>
    <w:rsid w:val="007B0F1C"/>
    <w:rsid w:val="007B1F04"/>
    <w:rsid w:val="007B2E63"/>
    <w:rsid w:val="007B367C"/>
    <w:rsid w:val="007B66A7"/>
    <w:rsid w:val="007B6C20"/>
    <w:rsid w:val="007B75F2"/>
    <w:rsid w:val="007B7866"/>
    <w:rsid w:val="007C0075"/>
    <w:rsid w:val="007C1EDE"/>
    <w:rsid w:val="007C3D36"/>
    <w:rsid w:val="007C7381"/>
    <w:rsid w:val="007C790F"/>
    <w:rsid w:val="007D08A8"/>
    <w:rsid w:val="007D0CE4"/>
    <w:rsid w:val="007D148F"/>
    <w:rsid w:val="007D1B67"/>
    <w:rsid w:val="007D2383"/>
    <w:rsid w:val="007D6F78"/>
    <w:rsid w:val="007D7336"/>
    <w:rsid w:val="007D7B73"/>
    <w:rsid w:val="007D7C9E"/>
    <w:rsid w:val="007E01C4"/>
    <w:rsid w:val="007E0629"/>
    <w:rsid w:val="007E2F6B"/>
    <w:rsid w:val="007E582E"/>
    <w:rsid w:val="007E6E91"/>
    <w:rsid w:val="007E7E7E"/>
    <w:rsid w:val="007F15E8"/>
    <w:rsid w:val="007F26B1"/>
    <w:rsid w:val="007F3AF5"/>
    <w:rsid w:val="007F423A"/>
    <w:rsid w:val="007F55D4"/>
    <w:rsid w:val="007F5613"/>
    <w:rsid w:val="007F5E77"/>
    <w:rsid w:val="0080187C"/>
    <w:rsid w:val="00802765"/>
    <w:rsid w:val="00803213"/>
    <w:rsid w:val="00803D27"/>
    <w:rsid w:val="008043A9"/>
    <w:rsid w:val="00805A18"/>
    <w:rsid w:val="00806BEE"/>
    <w:rsid w:val="00807DD9"/>
    <w:rsid w:val="00812A4D"/>
    <w:rsid w:val="0081435A"/>
    <w:rsid w:val="00815218"/>
    <w:rsid w:val="0082180E"/>
    <w:rsid w:val="00823515"/>
    <w:rsid w:val="008236B0"/>
    <w:rsid w:val="008238E9"/>
    <w:rsid w:val="00826530"/>
    <w:rsid w:val="00826D97"/>
    <w:rsid w:val="00826E63"/>
    <w:rsid w:val="00827E8E"/>
    <w:rsid w:val="008306AD"/>
    <w:rsid w:val="00832079"/>
    <w:rsid w:val="008329FB"/>
    <w:rsid w:val="00834319"/>
    <w:rsid w:val="0083453D"/>
    <w:rsid w:val="00835D5B"/>
    <w:rsid w:val="00836ECA"/>
    <w:rsid w:val="00837C8B"/>
    <w:rsid w:val="00841D15"/>
    <w:rsid w:val="0084734E"/>
    <w:rsid w:val="00847D8C"/>
    <w:rsid w:val="00850ABD"/>
    <w:rsid w:val="00850FA8"/>
    <w:rsid w:val="00851769"/>
    <w:rsid w:val="0085568A"/>
    <w:rsid w:val="00856B57"/>
    <w:rsid w:val="00856DC3"/>
    <w:rsid w:val="00861561"/>
    <w:rsid w:val="00863211"/>
    <w:rsid w:val="008634DC"/>
    <w:rsid w:val="00863A6B"/>
    <w:rsid w:val="00863FCF"/>
    <w:rsid w:val="008744FF"/>
    <w:rsid w:val="0087558B"/>
    <w:rsid w:val="00876BEB"/>
    <w:rsid w:val="00876EB7"/>
    <w:rsid w:val="00877471"/>
    <w:rsid w:val="00877FE1"/>
    <w:rsid w:val="0088127D"/>
    <w:rsid w:val="008812FD"/>
    <w:rsid w:val="00883503"/>
    <w:rsid w:val="00883E5F"/>
    <w:rsid w:val="00886B03"/>
    <w:rsid w:val="008875E7"/>
    <w:rsid w:val="00890741"/>
    <w:rsid w:val="00891955"/>
    <w:rsid w:val="00892169"/>
    <w:rsid w:val="008926B0"/>
    <w:rsid w:val="00893EE6"/>
    <w:rsid w:val="00895A6A"/>
    <w:rsid w:val="008A03F5"/>
    <w:rsid w:val="008A0C0A"/>
    <w:rsid w:val="008A1071"/>
    <w:rsid w:val="008A2313"/>
    <w:rsid w:val="008A3EFF"/>
    <w:rsid w:val="008A5BC4"/>
    <w:rsid w:val="008A78D4"/>
    <w:rsid w:val="008B3BF1"/>
    <w:rsid w:val="008B4130"/>
    <w:rsid w:val="008B4BDD"/>
    <w:rsid w:val="008B5F19"/>
    <w:rsid w:val="008B6F4A"/>
    <w:rsid w:val="008C33A0"/>
    <w:rsid w:val="008C3988"/>
    <w:rsid w:val="008C3EEA"/>
    <w:rsid w:val="008C4DA4"/>
    <w:rsid w:val="008C54BF"/>
    <w:rsid w:val="008C704A"/>
    <w:rsid w:val="008C744A"/>
    <w:rsid w:val="008D442D"/>
    <w:rsid w:val="008D5FBF"/>
    <w:rsid w:val="008D6803"/>
    <w:rsid w:val="008D7741"/>
    <w:rsid w:val="008D7ADD"/>
    <w:rsid w:val="008E3E7A"/>
    <w:rsid w:val="008E5025"/>
    <w:rsid w:val="008E6725"/>
    <w:rsid w:val="008E7078"/>
    <w:rsid w:val="008F1523"/>
    <w:rsid w:val="008F27E2"/>
    <w:rsid w:val="008F2F24"/>
    <w:rsid w:val="008F40D1"/>
    <w:rsid w:val="008F5416"/>
    <w:rsid w:val="008F5E35"/>
    <w:rsid w:val="008F5F12"/>
    <w:rsid w:val="008F64E3"/>
    <w:rsid w:val="00900C38"/>
    <w:rsid w:val="00903303"/>
    <w:rsid w:val="00903FD7"/>
    <w:rsid w:val="00904A74"/>
    <w:rsid w:val="00907047"/>
    <w:rsid w:val="009110D1"/>
    <w:rsid w:val="0091208B"/>
    <w:rsid w:val="00913798"/>
    <w:rsid w:val="0091517B"/>
    <w:rsid w:val="009174D2"/>
    <w:rsid w:val="009206CF"/>
    <w:rsid w:val="00921E7D"/>
    <w:rsid w:val="0092335C"/>
    <w:rsid w:val="00923C53"/>
    <w:rsid w:val="00925D18"/>
    <w:rsid w:val="00927E01"/>
    <w:rsid w:val="00934F18"/>
    <w:rsid w:val="00934FFD"/>
    <w:rsid w:val="00937398"/>
    <w:rsid w:val="00940246"/>
    <w:rsid w:val="00940A38"/>
    <w:rsid w:val="00941872"/>
    <w:rsid w:val="00941D40"/>
    <w:rsid w:val="00944817"/>
    <w:rsid w:val="00951C61"/>
    <w:rsid w:val="00954D51"/>
    <w:rsid w:val="00955A5E"/>
    <w:rsid w:val="00956141"/>
    <w:rsid w:val="00956753"/>
    <w:rsid w:val="0095726B"/>
    <w:rsid w:val="00957BA3"/>
    <w:rsid w:val="009609E9"/>
    <w:rsid w:val="00962199"/>
    <w:rsid w:val="009623CF"/>
    <w:rsid w:val="0096364E"/>
    <w:rsid w:val="00963BD1"/>
    <w:rsid w:val="00964BB8"/>
    <w:rsid w:val="009657A8"/>
    <w:rsid w:val="009679C1"/>
    <w:rsid w:val="00967D5E"/>
    <w:rsid w:val="0097023B"/>
    <w:rsid w:val="0097080E"/>
    <w:rsid w:val="00971C91"/>
    <w:rsid w:val="00972A4A"/>
    <w:rsid w:val="00973306"/>
    <w:rsid w:val="00973518"/>
    <w:rsid w:val="00973D3E"/>
    <w:rsid w:val="00974E94"/>
    <w:rsid w:val="009760BA"/>
    <w:rsid w:val="00976C05"/>
    <w:rsid w:val="00977200"/>
    <w:rsid w:val="00982C2D"/>
    <w:rsid w:val="00983246"/>
    <w:rsid w:val="0098468C"/>
    <w:rsid w:val="009867D5"/>
    <w:rsid w:val="00986BD3"/>
    <w:rsid w:val="00987DD1"/>
    <w:rsid w:val="00991E22"/>
    <w:rsid w:val="00992802"/>
    <w:rsid w:val="00993D09"/>
    <w:rsid w:val="0099694F"/>
    <w:rsid w:val="0099792B"/>
    <w:rsid w:val="009A049A"/>
    <w:rsid w:val="009A1211"/>
    <w:rsid w:val="009A3383"/>
    <w:rsid w:val="009A4022"/>
    <w:rsid w:val="009A4810"/>
    <w:rsid w:val="009A4F72"/>
    <w:rsid w:val="009A67B9"/>
    <w:rsid w:val="009A6CA8"/>
    <w:rsid w:val="009A7409"/>
    <w:rsid w:val="009B04B5"/>
    <w:rsid w:val="009B0A25"/>
    <w:rsid w:val="009B11C6"/>
    <w:rsid w:val="009B14ED"/>
    <w:rsid w:val="009B29DC"/>
    <w:rsid w:val="009B2E0F"/>
    <w:rsid w:val="009B2EE6"/>
    <w:rsid w:val="009B3888"/>
    <w:rsid w:val="009B5732"/>
    <w:rsid w:val="009B6126"/>
    <w:rsid w:val="009B7255"/>
    <w:rsid w:val="009C0B13"/>
    <w:rsid w:val="009C1751"/>
    <w:rsid w:val="009C24F9"/>
    <w:rsid w:val="009C3A22"/>
    <w:rsid w:val="009C3E6E"/>
    <w:rsid w:val="009C43E9"/>
    <w:rsid w:val="009C519B"/>
    <w:rsid w:val="009C5F2B"/>
    <w:rsid w:val="009C6D95"/>
    <w:rsid w:val="009D0640"/>
    <w:rsid w:val="009D2E0F"/>
    <w:rsid w:val="009D2F84"/>
    <w:rsid w:val="009D4AF0"/>
    <w:rsid w:val="009D6AD4"/>
    <w:rsid w:val="009E2888"/>
    <w:rsid w:val="009E3AE4"/>
    <w:rsid w:val="009E48D0"/>
    <w:rsid w:val="009E4EA7"/>
    <w:rsid w:val="009E57B8"/>
    <w:rsid w:val="009E6958"/>
    <w:rsid w:val="009F0A63"/>
    <w:rsid w:val="009F11CF"/>
    <w:rsid w:val="009F2B0A"/>
    <w:rsid w:val="009F2E6D"/>
    <w:rsid w:val="009F319C"/>
    <w:rsid w:val="009F346A"/>
    <w:rsid w:val="009F4901"/>
    <w:rsid w:val="00A0010B"/>
    <w:rsid w:val="00A001CF"/>
    <w:rsid w:val="00A0267D"/>
    <w:rsid w:val="00A033AF"/>
    <w:rsid w:val="00A04D00"/>
    <w:rsid w:val="00A067A3"/>
    <w:rsid w:val="00A0733A"/>
    <w:rsid w:val="00A118B1"/>
    <w:rsid w:val="00A11F55"/>
    <w:rsid w:val="00A1267A"/>
    <w:rsid w:val="00A12E17"/>
    <w:rsid w:val="00A13EE1"/>
    <w:rsid w:val="00A1666C"/>
    <w:rsid w:val="00A17551"/>
    <w:rsid w:val="00A21169"/>
    <w:rsid w:val="00A21595"/>
    <w:rsid w:val="00A22984"/>
    <w:rsid w:val="00A24C80"/>
    <w:rsid w:val="00A25105"/>
    <w:rsid w:val="00A32AD1"/>
    <w:rsid w:val="00A332E9"/>
    <w:rsid w:val="00A3443B"/>
    <w:rsid w:val="00A35B8F"/>
    <w:rsid w:val="00A429D1"/>
    <w:rsid w:val="00A44DF3"/>
    <w:rsid w:val="00A467C2"/>
    <w:rsid w:val="00A505C8"/>
    <w:rsid w:val="00A5113E"/>
    <w:rsid w:val="00A529B6"/>
    <w:rsid w:val="00A52D3E"/>
    <w:rsid w:val="00A539C0"/>
    <w:rsid w:val="00A54FF5"/>
    <w:rsid w:val="00A5618E"/>
    <w:rsid w:val="00A563CE"/>
    <w:rsid w:val="00A56609"/>
    <w:rsid w:val="00A57974"/>
    <w:rsid w:val="00A57B7A"/>
    <w:rsid w:val="00A61548"/>
    <w:rsid w:val="00A65FD9"/>
    <w:rsid w:val="00A66E2B"/>
    <w:rsid w:val="00A75F45"/>
    <w:rsid w:val="00A777D3"/>
    <w:rsid w:val="00A80430"/>
    <w:rsid w:val="00A80AD3"/>
    <w:rsid w:val="00A81B97"/>
    <w:rsid w:val="00A85616"/>
    <w:rsid w:val="00A876B8"/>
    <w:rsid w:val="00A93505"/>
    <w:rsid w:val="00A962A3"/>
    <w:rsid w:val="00A976CE"/>
    <w:rsid w:val="00A97C8B"/>
    <w:rsid w:val="00AA18B2"/>
    <w:rsid w:val="00AA3124"/>
    <w:rsid w:val="00AA35FC"/>
    <w:rsid w:val="00AA439D"/>
    <w:rsid w:val="00AA5372"/>
    <w:rsid w:val="00AA548E"/>
    <w:rsid w:val="00AA5760"/>
    <w:rsid w:val="00AA6345"/>
    <w:rsid w:val="00AA6494"/>
    <w:rsid w:val="00AA70A7"/>
    <w:rsid w:val="00AA71CD"/>
    <w:rsid w:val="00AB0B13"/>
    <w:rsid w:val="00AB19BB"/>
    <w:rsid w:val="00AB1C24"/>
    <w:rsid w:val="00AB3202"/>
    <w:rsid w:val="00AB4954"/>
    <w:rsid w:val="00AB77A8"/>
    <w:rsid w:val="00AB7EB6"/>
    <w:rsid w:val="00AC121C"/>
    <w:rsid w:val="00AC3F85"/>
    <w:rsid w:val="00AC6D3D"/>
    <w:rsid w:val="00AC7396"/>
    <w:rsid w:val="00AC78A2"/>
    <w:rsid w:val="00AD0761"/>
    <w:rsid w:val="00AD10BB"/>
    <w:rsid w:val="00AD1E9D"/>
    <w:rsid w:val="00AD4ED3"/>
    <w:rsid w:val="00AD6D14"/>
    <w:rsid w:val="00AE06CB"/>
    <w:rsid w:val="00AE3517"/>
    <w:rsid w:val="00AE6610"/>
    <w:rsid w:val="00AE68F1"/>
    <w:rsid w:val="00AF4216"/>
    <w:rsid w:val="00AF4326"/>
    <w:rsid w:val="00B059F9"/>
    <w:rsid w:val="00B0622A"/>
    <w:rsid w:val="00B071AA"/>
    <w:rsid w:val="00B07571"/>
    <w:rsid w:val="00B07DA2"/>
    <w:rsid w:val="00B16845"/>
    <w:rsid w:val="00B177CE"/>
    <w:rsid w:val="00B22266"/>
    <w:rsid w:val="00B227A6"/>
    <w:rsid w:val="00B22C4E"/>
    <w:rsid w:val="00B23A70"/>
    <w:rsid w:val="00B25126"/>
    <w:rsid w:val="00B25D37"/>
    <w:rsid w:val="00B27E17"/>
    <w:rsid w:val="00B309B4"/>
    <w:rsid w:val="00B3114D"/>
    <w:rsid w:val="00B33C2D"/>
    <w:rsid w:val="00B3439F"/>
    <w:rsid w:val="00B352E3"/>
    <w:rsid w:val="00B364E6"/>
    <w:rsid w:val="00B36B53"/>
    <w:rsid w:val="00B36FC0"/>
    <w:rsid w:val="00B37627"/>
    <w:rsid w:val="00B42426"/>
    <w:rsid w:val="00B43A4D"/>
    <w:rsid w:val="00B43C92"/>
    <w:rsid w:val="00B45263"/>
    <w:rsid w:val="00B45BFF"/>
    <w:rsid w:val="00B46BC3"/>
    <w:rsid w:val="00B46D7A"/>
    <w:rsid w:val="00B470B9"/>
    <w:rsid w:val="00B50D03"/>
    <w:rsid w:val="00B54585"/>
    <w:rsid w:val="00B56077"/>
    <w:rsid w:val="00B56F74"/>
    <w:rsid w:val="00B57243"/>
    <w:rsid w:val="00B57DDD"/>
    <w:rsid w:val="00B6052B"/>
    <w:rsid w:val="00B613C3"/>
    <w:rsid w:val="00B64164"/>
    <w:rsid w:val="00B64E68"/>
    <w:rsid w:val="00B6623B"/>
    <w:rsid w:val="00B70ADD"/>
    <w:rsid w:val="00B727CF"/>
    <w:rsid w:val="00B760FB"/>
    <w:rsid w:val="00B7752B"/>
    <w:rsid w:val="00B80605"/>
    <w:rsid w:val="00B830E5"/>
    <w:rsid w:val="00B84F73"/>
    <w:rsid w:val="00B85065"/>
    <w:rsid w:val="00B8614C"/>
    <w:rsid w:val="00B92CEC"/>
    <w:rsid w:val="00B950DC"/>
    <w:rsid w:val="00B9581A"/>
    <w:rsid w:val="00BA5233"/>
    <w:rsid w:val="00BA5748"/>
    <w:rsid w:val="00BA59B5"/>
    <w:rsid w:val="00BA7F23"/>
    <w:rsid w:val="00BB1A42"/>
    <w:rsid w:val="00BB2EF0"/>
    <w:rsid w:val="00BB3E6E"/>
    <w:rsid w:val="00BB41C5"/>
    <w:rsid w:val="00BB43B7"/>
    <w:rsid w:val="00BB58AC"/>
    <w:rsid w:val="00BB5D8C"/>
    <w:rsid w:val="00BB604E"/>
    <w:rsid w:val="00BC1E07"/>
    <w:rsid w:val="00BC2B5F"/>
    <w:rsid w:val="00BC5B72"/>
    <w:rsid w:val="00BC6175"/>
    <w:rsid w:val="00BC671A"/>
    <w:rsid w:val="00BD2559"/>
    <w:rsid w:val="00BD2710"/>
    <w:rsid w:val="00BD45F7"/>
    <w:rsid w:val="00BD50DA"/>
    <w:rsid w:val="00BD56EC"/>
    <w:rsid w:val="00BD6215"/>
    <w:rsid w:val="00BD62B1"/>
    <w:rsid w:val="00BD66F8"/>
    <w:rsid w:val="00BD6E06"/>
    <w:rsid w:val="00BD7EA1"/>
    <w:rsid w:val="00BE030D"/>
    <w:rsid w:val="00BE33BC"/>
    <w:rsid w:val="00BE399A"/>
    <w:rsid w:val="00BE3F5B"/>
    <w:rsid w:val="00BE70B5"/>
    <w:rsid w:val="00BF502B"/>
    <w:rsid w:val="00BF6476"/>
    <w:rsid w:val="00C001FD"/>
    <w:rsid w:val="00C0070A"/>
    <w:rsid w:val="00C0297B"/>
    <w:rsid w:val="00C0328C"/>
    <w:rsid w:val="00C0375A"/>
    <w:rsid w:val="00C03975"/>
    <w:rsid w:val="00C04E69"/>
    <w:rsid w:val="00C0573B"/>
    <w:rsid w:val="00C066C0"/>
    <w:rsid w:val="00C07AA6"/>
    <w:rsid w:val="00C07AAD"/>
    <w:rsid w:val="00C10BB6"/>
    <w:rsid w:val="00C11506"/>
    <w:rsid w:val="00C11589"/>
    <w:rsid w:val="00C125EC"/>
    <w:rsid w:val="00C149A5"/>
    <w:rsid w:val="00C14B7F"/>
    <w:rsid w:val="00C17987"/>
    <w:rsid w:val="00C17E3F"/>
    <w:rsid w:val="00C21F08"/>
    <w:rsid w:val="00C23C6F"/>
    <w:rsid w:val="00C24CA7"/>
    <w:rsid w:val="00C27FAA"/>
    <w:rsid w:val="00C3184D"/>
    <w:rsid w:val="00C31955"/>
    <w:rsid w:val="00C33299"/>
    <w:rsid w:val="00C3420D"/>
    <w:rsid w:val="00C350B2"/>
    <w:rsid w:val="00C36CBE"/>
    <w:rsid w:val="00C373BF"/>
    <w:rsid w:val="00C40810"/>
    <w:rsid w:val="00C460EC"/>
    <w:rsid w:val="00C479C6"/>
    <w:rsid w:val="00C5019C"/>
    <w:rsid w:val="00C50317"/>
    <w:rsid w:val="00C540CD"/>
    <w:rsid w:val="00C5672F"/>
    <w:rsid w:val="00C5710E"/>
    <w:rsid w:val="00C57855"/>
    <w:rsid w:val="00C6088A"/>
    <w:rsid w:val="00C61F0F"/>
    <w:rsid w:val="00C63394"/>
    <w:rsid w:val="00C63E48"/>
    <w:rsid w:val="00C64C52"/>
    <w:rsid w:val="00C7500E"/>
    <w:rsid w:val="00C755E7"/>
    <w:rsid w:val="00C76EBF"/>
    <w:rsid w:val="00C77496"/>
    <w:rsid w:val="00C82E96"/>
    <w:rsid w:val="00C83F3A"/>
    <w:rsid w:val="00C85B88"/>
    <w:rsid w:val="00C86AD6"/>
    <w:rsid w:val="00C87F6F"/>
    <w:rsid w:val="00C90349"/>
    <w:rsid w:val="00C91679"/>
    <w:rsid w:val="00C93191"/>
    <w:rsid w:val="00C945F3"/>
    <w:rsid w:val="00C946A6"/>
    <w:rsid w:val="00C94991"/>
    <w:rsid w:val="00C95312"/>
    <w:rsid w:val="00C95EAB"/>
    <w:rsid w:val="00C975BE"/>
    <w:rsid w:val="00CA3DF1"/>
    <w:rsid w:val="00CA419F"/>
    <w:rsid w:val="00CA4C94"/>
    <w:rsid w:val="00CA6A60"/>
    <w:rsid w:val="00CB3CF4"/>
    <w:rsid w:val="00CC12AE"/>
    <w:rsid w:val="00CC20AE"/>
    <w:rsid w:val="00CC3BBB"/>
    <w:rsid w:val="00CC4314"/>
    <w:rsid w:val="00CC4D81"/>
    <w:rsid w:val="00CC672A"/>
    <w:rsid w:val="00CC7BB2"/>
    <w:rsid w:val="00CD0F27"/>
    <w:rsid w:val="00CD1515"/>
    <w:rsid w:val="00CD2152"/>
    <w:rsid w:val="00CD5685"/>
    <w:rsid w:val="00CD5E59"/>
    <w:rsid w:val="00CD6521"/>
    <w:rsid w:val="00CD7EA6"/>
    <w:rsid w:val="00CE1625"/>
    <w:rsid w:val="00CE1676"/>
    <w:rsid w:val="00CE1BC1"/>
    <w:rsid w:val="00CE2027"/>
    <w:rsid w:val="00CE3964"/>
    <w:rsid w:val="00CE448B"/>
    <w:rsid w:val="00CE64A8"/>
    <w:rsid w:val="00CF10DE"/>
    <w:rsid w:val="00CF1453"/>
    <w:rsid w:val="00CF27C7"/>
    <w:rsid w:val="00CF32BD"/>
    <w:rsid w:val="00CF38DA"/>
    <w:rsid w:val="00CF3A09"/>
    <w:rsid w:val="00CF3FB7"/>
    <w:rsid w:val="00CF4B95"/>
    <w:rsid w:val="00CF508C"/>
    <w:rsid w:val="00CF70A4"/>
    <w:rsid w:val="00CF720C"/>
    <w:rsid w:val="00D002A3"/>
    <w:rsid w:val="00D0666C"/>
    <w:rsid w:val="00D07B45"/>
    <w:rsid w:val="00D1452E"/>
    <w:rsid w:val="00D15FD3"/>
    <w:rsid w:val="00D169CB"/>
    <w:rsid w:val="00D16BB7"/>
    <w:rsid w:val="00D17C3D"/>
    <w:rsid w:val="00D202EC"/>
    <w:rsid w:val="00D216D6"/>
    <w:rsid w:val="00D22105"/>
    <w:rsid w:val="00D22A14"/>
    <w:rsid w:val="00D23B96"/>
    <w:rsid w:val="00D25B51"/>
    <w:rsid w:val="00D265C9"/>
    <w:rsid w:val="00D307BA"/>
    <w:rsid w:val="00D31231"/>
    <w:rsid w:val="00D332E1"/>
    <w:rsid w:val="00D35113"/>
    <w:rsid w:val="00D35FAA"/>
    <w:rsid w:val="00D368CC"/>
    <w:rsid w:val="00D40F22"/>
    <w:rsid w:val="00D41065"/>
    <w:rsid w:val="00D41B45"/>
    <w:rsid w:val="00D42A59"/>
    <w:rsid w:val="00D43413"/>
    <w:rsid w:val="00D4595D"/>
    <w:rsid w:val="00D45BD2"/>
    <w:rsid w:val="00D472A1"/>
    <w:rsid w:val="00D51B1E"/>
    <w:rsid w:val="00D52CF0"/>
    <w:rsid w:val="00D5485F"/>
    <w:rsid w:val="00D61045"/>
    <w:rsid w:val="00D64CAE"/>
    <w:rsid w:val="00D70A4F"/>
    <w:rsid w:val="00D723E5"/>
    <w:rsid w:val="00D72E67"/>
    <w:rsid w:val="00D7372C"/>
    <w:rsid w:val="00D73886"/>
    <w:rsid w:val="00D76338"/>
    <w:rsid w:val="00D808BD"/>
    <w:rsid w:val="00D834C3"/>
    <w:rsid w:val="00D84791"/>
    <w:rsid w:val="00D85571"/>
    <w:rsid w:val="00D86050"/>
    <w:rsid w:val="00D865AB"/>
    <w:rsid w:val="00D87777"/>
    <w:rsid w:val="00D87F91"/>
    <w:rsid w:val="00D91DD7"/>
    <w:rsid w:val="00D91E80"/>
    <w:rsid w:val="00D954F8"/>
    <w:rsid w:val="00D96A35"/>
    <w:rsid w:val="00DA014D"/>
    <w:rsid w:val="00DA07AA"/>
    <w:rsid w:val="00DA305A"/>
    <w:rsid w:val="00DA48EF"/>
    <w:rsid w:val="00DB09CA"/>
    <w:rsid w:val="00DB0A39"/>
    <w:rsid w:val="00DB199B"/>
    <w:rsid w:val="00DB3651"/>
    <w:rsid w:val="00DB3704"/>
    <w:rsid w:val="00DB3AE0"/>
    <w:rsid w:val="00DB57A5"/>
    <w:rsid w:val="00DB7F59"/>
    <w:rsid w:val="00DC1B0F"/>
    <w:rsid w:val="00DC3800"/>
    <w:rsid w:val="00DC6298"/>
    <w:rsid w:val="00DD0722"/>
    <w:rsid w:val="00DD4224"/>
    <w:rsid w:val="00DD5904"/>
    <w:rsid w:val="00DE06B0"/>
    <w:rsid w:val="00DE2C58"/>
    <w:rsid w:val="00DE73EB"/>
    <w:rsid w:val="00DE79C9"/>
    <w:rsid w:val="00DE7A72"/>
    <w:rsid w:val="00DF0617"/>
    <w:rsid w:val="00DF29EB"/>
    <w:rsid w:val="00DF3557"/>
    <w:rsid w:val="00DF57F0"/>
    <w:rsid w:val="00E0028F"/>
    <w:rsid w:val="00E0076F"/>
    <w:rsid w:val="00E00A7B"/>
    <w:rsid w:val="00E01FD3"/>
    <w:rsid w:val="00E05920"/>
    <w:rsid w:val="00E068AB"/>
    <w:rsid w:val="00E106EF"/>
    <w:rsid w:val="00E11911"/>
    <w:rsid w:val="00E12B78"/>
    <w:rsid w:val="00E15511"/>
    <w:rsid w:val="00E226CD"/>
    <w:rsid w:val="00E231CA"/>
    <w:rsid w:val="00E23717"/>
    <w:rsid w:val="00E27329"/>
    <w:rsid w:val="00E2742F"/>
    <w:rsid w:val="00E317E4"/>
    <w:rsid w:val="00E33518"/>
    <w:rsid w:val="00E3439F"/>
    <w:rsid w:val="00E36F7D"/>
    <w:rsid w:val="00E37D98"/>
    <w:rsid w:val="00E4231F"/>
    <w:rsid w:val="00E4267A"/>
    <w:rsid w:val="00E44214"/>
    <w:rsid w:val="00E44B92"/>
    <w:rsid w:val="00E4615E"/>
    <w:rsid w:val="00E47BFC"/>
    <w:rsid w:val="00E50083"/>
    <w:rsid w:val="00E525A3"/>
    <w:rsid w:val="00E541C8"/>
    <w:rsid w:val="00E5488F"/>
    <w:rsid w:val="00E56A5A"/>
    <w:rsid w:val="00E56CF5"/>
    <w:rsid w:val="00E57820"/>
    <w:rsid w:val="00E60AF6"/>
    <w:rsid w:val="00E60BB9"/>
    <w:rsid w:val="00E61B36"/>
    <w:rsid w:val="00E647B3"/>
    <w:rsid w:val="00E71F8A"/>
    <w:rsid w:val="00E732A4"/>
    <w:rsid w:val="00E7430E"/>
    <w:rsid w:val="00E752F6"/>
    <w:rsid w:val="00E75758"/>
    <w:rsid w:val="00E76D1D"/>
    <w:rsid w:val="00E7798C"/>
    <w:rsid w:val="00E80664"/>
    <w:rsid w:val="00E82880"/>
    <w:rsid w:val="00E82910"/>
    <w:rsid w:val="00E84C76"/>
    <w:rsid w:val="00E91CA4"/>
    <w:rsid w:val="00E95DB7"/>
    <w:rsid w:val="00E9718F"/>
    <w:rsid w:val="00E973AE"/>
    <w:rsid w:val="00EA0B72"/>
    <w:rsid w:val="00EA3A54"/>
    <w:rsid w:val="00EA489C"/>
    <w:rsid w:val="00EA5C28"/>
    <w:rsid w:val="00EA749E"/>
    <w:rsid w:val="00EA78A9"/>
    <w:rsid w:val="00EB067E"/>
    <w:rsid w:val="00EB06E2"/>
    <w:rsid w:val="00EB0B52"/>
    <w:rsid w:val="00EB1430"/>
    <w:rsid w:val="00EB1828"/>
    <w:rsid w:val="00EB5461"/>
    <w:rsid w:val="00EB582D"/>
    <w:rsid w:val="00EB6C41"/>
    <w:rsid w:val="00EB758D"/>
    <w:rsid w:val="00EB77D5"/>
    <w:rsid w:val="00EC1DA9"/>
    <w:rsid w:val="00EC213C"/>
    <w:rsid w:val="00EC33A8"/>
    <w:rsid w:val="00EC482F"/>
    <w:rsid w:val="00EC6E9A"/>
    <w:rsid w:val="00EC78A0"/>
    <w:rsid w:val="00ED2DD3"/>
    <w:rsid w:val="00ED3EE4"/>
    <w:rsid w:val="00EE1D53"/>
    <w:rsid w:val="00EE2BA6"/>
    <w:rsid w:val="00EE5763"/>
    <w:rsid w:val="00EE5932"/>
    <w:rsid w:val="00EE6272"/>
    <w:rsid w:val="00EE656B"/>
    <w:rsid w:val="00EE6CD9"/>
    <w:rsid w:val="00EE76C8"/>
    <w:rsid w:val="00EE7783"/>
    <w:rsid w:val="00EE7948"/>
    <w:rsid w:val="00EF0745"/>
    <w:rsid w:val="00EF0931"/>
    <w:rsid w:val="00EF0E1C"/>
    <w:rsid w:val="00EF1C6D"/>
    <w:rsid w:val="00EF3FB9"/>
    <w:rsid w:val="00EF6B5F"/>
    <w:rsid w:val="00F02F9B"/>
    <w:rsid w:val="00F03A11"/>
    <w:rsid w:val="00F03B07"/>
    <w:rsid w:val="00F06ACE"/>
    <w:rsid w:val="00F06D27"/>
    <w:rsid w:val="00F074D5"/>
    <w:rsid w:val="00F07D69"/>
    <w:rsid w:val="00F10515"/>
    <w:rsid w:val="00F10594"/>
    <w:rsid w:val="00F140D8"/>
    <w:rsid w:val="00F14C4E"/>
    <w:rsid w:val="00F15504"/>
    <w:rsid w:val="00F158AC"/>
    <w:rsid w:val="00F17534"/>
    <w:rsid w:val="00F21257"/>
    <w:rsid w:val="00F216AD"/>
    <w:rsid w:val="00F2405C"/>
    <w:rsid w:val="00F24B5A"/>
    <w:rsid w:val="00F25F53"/>
    <w:rsid w:val="00F26792"/>
    <w:rsid w:val="00F3094D"/>
    <w:rsid w:val="00F31525"/>
    <w:rsid w:val="00F35483"/>
    <w:rsid w:val="00F3690C"/>
    <w:rsid w:val="00F36C15"/>
    <w:rsid w:val="00F37B0E"/>
    <w:rsid w:val="00F406D1"/>
    <w:rsid w:val="00F41721"/>
    <w:rsid w:val="00F41B36"/>
    <w:rsid w:val="00F41BD5"/>
    <w:rsid w:val="00F430F3"/>
    <w:rsid w:val="00F4498C"/>
    <w:rsid w:val="00F4603D"/>
    <w:rsid w:val="00F471F8"/>
    <w:rsid w:val="00F50F32"/>
    <w:rsid w:val="00F51436"/>
    <w:rsid w:val="00F51B0E"/>
    <w:rsid w:val="00F52396"/>
    <w:rsid w:val="00F551BF"/>
    <w:rsid w:val="00F55285"/>
    <w:rsid w:val="00F553D9"/>
    <w:rsid w:val="00F610C8"/>
    <w:rsid w:val="00F61AEF"/>
    <w:rsid w:val="00F663E9"/>
    <w:rsid w:val="00F66F98"/>
    <w:rsid w:val="00F72406"/>
    <w:rsid w:val="00F72EFB"/>
    <w:rsid w:val="00F75D82"/>
    <w:rsid w:val="00F76059"/>
    <w:rsid w:val="00F807F8"/>
    <w:rsid w:val="00F8419E"/>
    <w:rsid w:val="00F85102"/>
    <w:rsid w:val="00F8510D"/>
    <w:rsid w:val="00F857FC"/>
    <w:rsid w:val="00F85BE8"/>
    <w:rsid w:val="00F91530"/>
    <w:rsid w:val="00F92853"/>
    <w:rsid w:val="00F92D52"/>
    <w:rsid w:val="00F94048"/>
    <w:rsid w:val="00F94CF4"/>
    <w:rsid w:val="00FA0184"/>
    <w:rsid w:val="00FA06B7"/>
    <w:rsid w:val="00FA09E5"/>
    <w:rsid w:val="00FA1CAA"/>
    <w:rsid w:val="00FA1EF0"/>
    <w:rsid w:val="00FA2476"/>
    <w:rsid w:val="00FA32FF"/>
    <w:rsid w:val="00FA7BFD"/>
    <w:rsid w:val="00FB0F90"/>
    <w:rsid w:val="00FB0FF5"/>
    <w:rsid w:val="00FB4A6B"/>
    <w:rsid w:val="00FB63B8"/>
    <w:rsid w:val="00FB6A65"/>
    <w:rsid w:val="00FB766C"/>
    <w:rsid w:val="00FC01AD"/>
    <w:rsid w:val="00FC1696"/>
    <w:rsid w:val="00FC17A6"/>
    <w:rsid w:val="00FC233C"/>
    <w:rsid w:val="00FC2F0D"/>
    <w:rsid w:val="00FC3E50"/>
    <w:rsid w:val="00FC410E"/>
    <w:rsid w:val="00FC5359"/>
    <w:rsid w:val="00FC5B64"/>
    <w:rsid w:val="00FC6019"/>
    <w:rsid w:val="00FC6320"/>
    <w:rsid w:val="00FC6E6C"/>
    <w:rsid w:val="00FD0753"/>
    <w:rsid w:val="00FD1375"/>
    <w:rsid w:val="00FD24F7"/>
    <w:rsid w:val="00FD2BCA"/>
    <w:rsid w:val="00FD3557"/>
    <w:rsid w:val="00FD5FEC"/>
    <w:rsid w:val="00FD7776"/>
    <w:rsid w:val="00FE117F"/>
    <w:rsid w:val="00FF3216"/>
    <w:rsid w:val="00FF406D"/>
    <w:rsid w:val="00FF49E0"/>
    <w:rsid w:val="00FF51FA"/>
    <w:rsid w:val="00FF64B6"/>
    <w:rsid w:val="00FF68B2"/>
    <w:rsid w:val="00FF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FBA3074F-814F-4F2B-8532-141BA3DB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BD4"/>
    <w:pPr>
      <w:bidi/>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63E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C63E48"/>
    <w:pPr>
      <w:tabs>
        <w:tab w:val="center" w:pos="4153"/>
        <w:tab w:val="right" w:pos="8306"/>
      </w:tabs>
    </w:pPr>
  </w:style>
  <w:style w:type="character" w:customStyle="1" w:styleId="a5">
    <w:name w:val="כותרת עליונה תו"/>
    <w:basedOn w:val="a0"/>
    <w:link w:val="a4"/>
    <w:uiPriority w:val="99"/>
    <w:locked/>
    <w:rPr>
      <w:rFonts w:cs="Times New Roman"/>
      <w:sz w:val="24"/>
    </w:rPr>
  </w:style>
  <w:style w:type="paragraph" w:styleId="a6">
    <w:name w:val="footer"/>
    <w:basedOn w:val="a"/>
    <w:link w:val="a7"/>
    <w:uiPriority w:val="99"/>
    <w:rsid w:val="00C63E48"/>
    <w:pPr>
      <w:tabs>
        <w:tab w:val="center" w:pos="4153"/>
        <w:tab w:val="right" w:pos="8306"/>
      </w:tabs>
    </w:pPr>
  </w:style>
  <w:style w:type="character" w:customStyle="1" w:styleId="a7">
    <w:name w:val="כותרת תחתונה תו"/>
    <w:basedOn w:val="a0"/>
    <w:link w:val="a6"/>
    <w:uiPriority w:val="99"/>
    <w:semiHidden/>
    <w:locked/>
    <w:rPr>
      <w:rFonts w:cs="Times New Roman"/>
      <w:sz w:val="24"/>
    </w:rPr>
  </w:style>
  <w:style w:type="character" w:styleId="a8">
    <w:name w:val="page number"/>
    <w:basedOn w:val="a0"/>
    <w:uiPriority w:val="99"/>
    <w:rsid w:val="00C63E48"/>
    <w:rPr>
      <w:rFonts w:cs="Times New Roman"/>
    </w:rPr>
  </w:style>
  <w:style w:type="paragraph" w:styleId="3">
    <w:name w:val="Body Text 3"/>
    <w:basedOn w:val="a"/>
    <w:link w:val="30"/>
    <w:uiPriority w:val="99"/>
    <w:rsid w:val="00DB0A39"/>
    <w:pPr>
      <w:bidi w:val="0"/>
    </w:pPr>
    <w:rPr>
      <w:rFonts w:cs="Miriam"/>
      <w:sz w:val="22"/>
      <w:szCs w:val="20"/>
    </w:rPr>
  </w:style>
  <w:style w:type="character" w:customStyle="1" w:styleId="30">
    <w:name w:val="גוף טקסט 3 תו"/>
    <w:basedOn w:val="a0"/>
    <w:link w:val="3"/>
    <w:uiPriority w:val="99"/>
    <w:semiHidden/>
    <w:locked/>
    <w:rPr>
      <w:rFonts w:cs="Times New Roman"/>
      <w:sz w:val="16"/>
    </w:rPr>
  </w:style>
  <w:style w:type="paragraph" w:styleId="a9">
    <w:name w:val="Balloon Text"/>
    <w:basedOn w:val="a"/>
    <w:link w:val="aa"/>
    <w:uiPriority w:val="99"/>
    <w:rsid w:val="004D1011"/>
    <w:rPr>
      <w:rFonts w:ascii="Tahoma" w:hAnsi="Tahoma" w:cs="Tahoma"/>
      <w:sz w:val="16"/>
      <w:szCs w:val="16"/>
    </w:rPr>
  </w:style>
  <w:style w:type="character" w:customStyle="1" w:styleId="aa">
    <w:name w:val="טקסט בלונים תו"/>
    <w:basedOn w:val="a0"/>
    <w:link w:val="a9"/>
    <w:uiPriority w:val="99"/>
    <w:locked/>
    <w:rsid w:val="004D1011"/>
    <w:rPr>
      <w:rFonts w:ascii="Tahoma" w:hAnsi="Tahoma" w:cs="Times New Roman"/>
      <w:sz w:val="16"/>
    </w:rPr>
  </w:style>
  <w:style w:type="paragraph" w:styleId="ab">
    <w:name w:val="List Paragraph"/>
    <w:basedOn w:val="a"/>
    <w:uiPriority w:val="34"/>
    <w:qFormat/>
    <w:rsid w:val="00A56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330810">
      <w:marLeft w:val="0"/>
      <w:marRight w:val="0"/>
      <w:marTop w:val="0"/>
      <w:marBottom w:val="0"/>
      <w:divBdr>
        <w:top w:val="none" w:sz="0" w:space="0" w:color="auto"/>
        <w:left w:val="none" w:sz="0" w:space="0" w:color="auto"/>
        <w:bottom w:val="none" w:sz="0" w:space="0" w:color="auto"/>
        <w:right w:val="none" w:sz="0" w:space="0" w:color="auto"/>
      </w:divBdr>
    </w:div>
    <w:div w:id="240330811">
      <w:marLeft w:val="0"/>
      <w:marRight w:val="0"/>
      <w:marTop w:val="0"/>
      <w:marBottom w:val="0"/>
      <w:divBdr>
        <w:top w:val="none" w:sz="0" w:space="0" w:color="auto"/>
        <w:left w:val="none" w:sz="0" w:space="0" w:color="auto"/>
        <w:bottom w:val="none" w:sz="0" w:space="0" w:color="auto"/>
        <w:right w:val="none" w:sz="0" w:space="0" w:color="auto"/>
      </w:divBdr>
    </w:div>
    <w:div w:id="240330812">
      <w:marLeft w:val="0"/>
      <w:marRight w:val="0"/>
      <w:marTop w:val="0"/>
      <w:marBottom w:val="0"/>
      <w:divBdr>
        <w:top w:val="none" w:sz="0" w:space="0" w:color="auto"/>
        <w:left w:val="none" w:sz="0" w:space="0" w:color="auto"/>
        <w:bottom w:val="none" w:sz="0" w:space="0" w:color="auto"/>
        <w:right w:val="none" w:sz="0" w:space="0" w:color="auto"/>
      </w:divBdr>
    </w:div>
    <w:div w:id="240330813">
      <w:marLeft w:val="0"/>
      <w:marRight w:val="0"/>
      <w:marTop w:val="0"/>
      <w:marBottom w:val="0"/>
      <w:divBdr>
        <w:top w:val="none" w:sz="0" w:space="0" w:color="auto"/>
        <w:left w:val="none" w:sz="0" w:space="0" w:color="auto"/>
        <w:bottom w:val="none" w:sz="0" w:space="0" w:color="auto"/>
        <w:right w:val="none" w:sz="0" w:space="0" w:color="auto"/>
      </w:divBdr>
    </w:div>
    <w:div w:id="240330814">
      <w:marLeft w:val="0"/>
      <w:marRight w:val="0"/>
      <w:marTop w:val="0"/>
      <w:marBottom w:val="0"/>
      <w:divBdr>
        <w:top w:val="none" w:sz="0" w:space="0" w:color="auto"/>
        <w:left w:val="none" w:sz="0" w:space="0" w:color="auto"/>
        <w:bottom w:val="none" w:sz="0" w:space="0" w:color="auto"/>
        <w:right w:val="none" w:sz="0" w:space="0" w:color="auto"/>
      </w:divBdr>
    </w:div>
    <w:div w:id="240330815">
      <w:marLeft w:val="0"/>
      <w:marRight w:val="0"/>
      <w:marTop w:val="0"/>
      <w:marBottom w:val="0"/>
      <w:divBdr>
        <w:top w:val="none" w:sz="0" w:space="0" w:color="auto"/>
        <w:left w:val="none" w:sz="0" w:space="0" w:color="auto"/>
        <w:bottom w:val="none" w:sz="0" w:space="0" w:color="auto"/>
        <w:right w:val="none" w:sz="0" w:space="0" w:color="auto"/>
      </w:divBdr>
    </w:div>
    <w:div w:id="240330816">
      <w:marLeft w:val="0"/>
      <w:marRight w:val="0"/>
      <w:marTop w:val="0"/>
      <w:marBottom w:val="0"/>
      <w:divBdr>
        <w:top w:val="none" w:sz="0" w:space="0" w:color="auto"/>
        <w:left w:val="none" w:sz="0" w:space="0" w:color="auto"/>
        <w:bottom w:val="none" w:sz="0" w:space="0" w:color="auto"/>
        <w:right w:val="none" w:sz="0" w:space="0" w:color="auto"/>
      </w:divBdr>
    </w:div>
    <w:div w:id="2403308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4355</Characters>
  <Application>Microsoft Office Word</Application>
  <DocSecurity>4</DocSecurity>
  <Lines>36</Lines>
  <Paragraphs>10</Paragraphs>
  <ScaleCrop>false</ScaleCrop>
  <HeadingPairs>
    <vt:vector size="2" baseType="variant">
      <vt:variant>
        <vt:lpstr>שם</vt:lpstr>
      </vt:variant>
      <vt:variant>
        <vt:i4>1</vt:i4>
      </vt:variant>
    </vt:vector>
  </HeadingPairs>
  <TitlesOfParts>
    <vt:vector size="1" baseType="lpstr">
      <vt:lpstr>תאריך עדכון:</vt:lpstr>
    </vt:vector>
  </TitlesOfParts>
  <Company>USER</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subject/>
  <dc:creator>Haim</dc:creator>
  <cp:keywords/>
  <dc:description/>
  <cp:lastModifiedBy>Tamar Magen-elbaz</cp:lastModifiedBy>
  <cp:revision>2</cp:revision>
  <cp:lastPrinted>2010-01-18T07:47:00Z</cp:lastPrinted>
  <dcterms:created xsi:type="dcterms:W3CDTF">2018-04-22T10:34:00Z</dcterms:created>
  <dcterms:modified xsi:type="dcterms:W3CDTF">2018-04-22T10:34:00Z</dcterms:modified>
</cp:coreProperties>
</file>

<file path=docProps/custom.xml><?xml version="1.0" encoding="utf-8"?>
<Properties xmlns="http://schemas.openxmlformats.org/officeDocument/2006/custom-properties" xmlns:vt="http://schemas.openxmlformats.org/officeDocument/2006/docPropsVTypes"/>
</file>