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BD4" w:rsidRDefault="000F4BD4" w:rsidP="00DB31EE">
      <w:pPr>
        <w:spacing w:line="360" w:lineRule="auto"/>
        <w:ind w:left="-334"/>
        <w:rPr>
          <w:rFonts w:ascii="Arial" w:hAnsi="Arial" w:cs="Tahoma"/>
          <w:bCs/>
          <w:sz w:val="36"/>
          <w:szCs w:val="36"/>
          <w:rtl/>
        </w:rPr>
      </w:pPr>
      <w:r>
        <w:rPr>
          <w:rFonts w:ascii="Arial" w:hAnsi="Arial" w:cs="Tahoma"/>
          <w:bCs/>
          <w:sz w:val="36"/>
          <w:szCs w:val="36"/>
          <w:rtl/>
        </w:rPr>
        <w:t xml:space="preserve">  </w:t>
      </w:r>
      <w:r w:rsidR="006B2106" w:rsidRPr="006B2106">
        <w:rPr>
          <w:rFonts w:ascii="Arial" w:hAnsi="Arial" w:cs="Tahoma" w:hint="cs"/>
          <w:bCs/>
          <w:rtl/>
        </w:rPr>
        <w:t>אוניברסיטת בר-אילן</w:t>
      </w:r>
      <w:r>
        <w:rPr>
          <w:rFonts w:ascii="Arial" w:hAnsi="Arial" w:cs="Tahoma"/>
          <w:bCs/>
          <w:sz w:val="36"/>
          <w:szCs w:val="36"/>
          <w:rtl/>
        </w:rPr>
        <w:t xml:space="preserve">            </w:t>
      </w:r>
      <w:r>
        <w:rPr>
          <w:rFonts w:ascii="Arial" w:hAnsi="Arial" w:cs="Tahoma"/>
          <w:bCs/>
          <w:rtl/>
        </w:rPr>
        <w:t xml:space="preserve">  </w:t>
      </w:r>
      <w:r w:rsidR="00643BCA">
        <w:rPr>
          <w:rFonts w:ascii="Arial" w:hAnsi="Arial" w:cs="Tahoma" w:hint="cs"/>
          <w:bCs/>
          <w:rtl/>
        </w:rPr>
        <w:t xml:space="preserve">                   </w:t>
      </w:r>
      <w:r w:rsidR="00D24085">
        <w:rPr>
          <w:rFonts w:ascii="Arial" w:hAnsi="Arial" w:cs="Tahoma" w:hint="cs"/>
          <w:bCs/>
          <w:rtl/>
        </w:rPr>
        <w:t>ת</w:t>
      </w:r>
      <w:r w:rsidRPr="002C2943">
        <w:rPr>
          <w:rFonts w:ascii="Arial" w:hAnsi="Arial" w:cs="Tahoma"/>
          <w:bCs/>
          <w:rtl/>
        </w:rPr>
        <w:t>אריך עדכון:</w:t>
      </w:r>
      <w:r w:rsidR="00AE0AD6">
        <w:rPr>
          <w:rFonts w:ascii="Arial" w:hAnsi="Arial" w:cs="Tahoma" w:hint="cs"/>
          <w:bCs/>
          <w:sz w:val="36"/>
          <w:szCs w:val="36"/>
          <w:rtl/>
        </w:rPr>
        <w:t xml:space="preserve"> </w:t>
      </w:r>
      <w:r w:rsidR="00DB31EE">
        <w:rPr>
          <w:rFonts w:ascii="Arial" w:hAnsi="Arial" w:cs="Tahoma" w:hint="cs"/>
          <w:bCs/>
          <w:rtl/>
        </w:rPr>
        <w:t>25</w:t>
      </w:r>
      <w:r w:rsidR="00D24085">
        <w:rPr>
          <w:rFonts w:ascii="Arial" w:hAnsi="Arial" w:cs="Tahoma" w:hint="cs"/>
          <w:bCs/>
          <w:rtl/>
        </w:rPr>
        <w:t>/0</w:t>
      </w:r>
      <w:r w:rsidR="00DB31EE">
        <w:rPr>
          <w:rFonts w:ascii="Arial" w:hAnsi="Arial" w:cs="Tahoma" w:hint="cs"/>
          <w:bCs/>
          <w:rtl/>
        </w:rPr>
        <w:t>3</w:t>
      </w:r>
      <w:r w:rsidR="00D24085">
        <w:rPr>
          <w:rFonts w:ascii="Arial" w:hAnsi="Arial" w:cs="Tahoma" w:hint="cs"/>
          <w:bCs/>
          <w:rtl/>
        </w:rPr>
        <w:t>/201</w:t>
      </w:r>
      <w:r w:rsidR="00DB31EE">
        <w:rPr>
          <w:rFonts w:ascii="Arial" w:hAnsi="Arial" w:cs="Tahoma" w:hint="cs"/>
          <w:bCs/>
          <w:rtl/>
        </w:rPr>
        <w:t>9</w:t>
      </w:r>
    </w:p>
    <w:p w:rsidR="000F4BD4" w:rsidRPr="00AE0AD6" w:rsidRDefault="000F4BD4" w:rsidP="00AE0AD6">
      <w:pPr>
        <w:spacing w:line="360" w:lineRule="auto"/>
        <w:jc w:val="center"/>
        <w:rPr>
          <w:rFonts w:ascii="Arial" w:hAnsi="Arial" w:cs="Tahoma"/>
          <w:b/>
          <w:sz w:val="36"/>
          <w:szCs w:val="36"/>
          <w:rtl/>
        </w:rPr>
      </w:pPr>
      <w:r w:rsidRPr="00AE0AD6">
        <w:rPr>
          <w:rFonts w:ascii="Arial" w:hAnsi="Arial" w:cs="Tahoma"/>
          <w:b/>
          <w:sz w:val="36"/>
          <w:szCs w:val="36"/>
          <w:rtl/>
        </w:rPr>
        <w:t xml:space="preserve">שם הקורס:  </w:t>
      </w:r>
    </w:p>
    <w:p w:rsidR="00D23D2D" w:rsidRDefault="007809BE" w:rsidP="000F4BD4">
      <w:pPr>
        <w:spacing w:line="360" w:lineRule="auto"/>
        <w:jc w:val="center"/>
        <w:rPr>
          <w:rFonts w:ascii="Arial" w:hAnsi="Arial" w:cs="Tahoma"/>
          <w:sz w:val="36"/>
          <w:szCs w:val="36"/>
          <w:rtl/>
        </w:rPr>
      </w:pPr>
      <w:r w:rsidRPr="00AE0AD6">
        <w:rPr>
          <w:rFonts w:ascii="Arial" w:hAnsi="Arial" w:cs="Tahoma" w:hint="cs"/>
          <w:bCs/>
          <w:sz w:val="36"/>
          <w:szCs w:val="36"/>
          <w:rtl/>
        </w:rPr>
        <w:t>הציונות והים בעת החדשה</w:t>
      </w:r>
    </w:p>
    <w:p w:rsidR="00AE0AD6" w:rsidRDefault="00DB31EE" w:rsidP="000F4BD4">
      <w:pPr>
        <w:spacing w:line="360" w:lineRule="auto"/>
        <w:jc w:val="center"/>
        <w:rPr>
          <w:rFonts w:ascii="Arial" w:hAnsi="Arial" w:cs="Tahoma"/>
          <w:sz w:val="28"/>
          <w:szCs w:val="28"/>
        </w:rPr>
      </w:pPr>
      <w:r>
        <w:rPr>
          <w:rFonts w:ascii="Arial" w:hAnsi="Arial" w:cs="Tahoma" w:hint="cs"/>
          <w:sz w:val="28"/>
          <w:szCs w:val="28"/>
          <w:rtl/>
        </w:rPr>
        <w:t>פרופ'</w:t>
      </w:r>
      <w:r w:rsidR="00AE0AD6" w:rsidRPr="00AE0AD6">
        <w:rPr>
          <w:rFonts w:ascii="Arial" w:hAnsi="Arial" w:cs="Tahoma" w:hint="cs"/>
          <w:sz w:val="28"/>
          <w:szCs w:val="28"/>
          <w:rtl/>
        </w:rPr>
        <w:t xml:space="preserve"> קובי כהן-הטב</w:t>
      </w:r>
    </w:p>
    <w:p w:rsidR="007E1CB2" w:rsidRPr="00AE0AD6" w:rsidRDefault="007E1CB2" w:rsidP="000F4BD4">
      <w:pPr>
        <w:spacing w:line="360" w:lineRule="auto"/>
        <w:jc w:val="center"/>
        <w:rPr>
          <w:rFonts w:ascii="Arial" w:hAnsi="Arial" w:cs="Tahoma"/>
          <w:sz w:val="28"/>
          <w:szCs w:val="28"/>
          <w:rtl/>
        </w:rPr>
      </w:pPr>
      <w:r>
        <w:rPr>
          <w:rFonts w:ascii="Arial" w:hAnsi="Arial" w:cs="Tahoma"/>
          <w:sz w:val="28"/>
          <w:szCs w:val="28"/>
        </w:rPr>
        <w:t>16-007</w:t>
      </w:r>
    </w:p>
    <w:p w:rsidR="000F4BD4" w:rsidRPr="002E026B" w:rsidRDefault="000F4BD4" w:rsidP="00AE0AD6">
      <w:pPr>
        <w:spacing w:line="360" w:lineRule="auto"/>
        <w:jc w:val="center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סוג הקורס:</w:t>
      </w:r>
      <w:r w:rsidRPr="002E026B">
        <w:rPr>
          <w:rFonts w:ascii="Arial" w:hAnsi="Arial" w:cs="Arial"/>
          <w:rtl/>
        </w:rPr>
        <w:t xml:space="preserve"> שיעור</w:t>
      </w:r>
    </w:p>
    <w:p w:rsidR="000F4BD4" w:rsidRPr="002E026B" w:rsidRDefault="000F4BD4" w:rsidP="00643BCA">
      <w:pPr>
        <w:spacing w:line="360" w:lineRule="auto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שנת לימודים</w:t>
      </w:r>
      <w:r w:rsidRPr="002E026B">
        <w:rPr>
          <w:rFonts w:ascii="Arial" w:hAnsi="Arial" w:cs="Arial"/>
          <w:rtl/>
        </w:rPr>
        <w:t xml:space="preserve">: </w:t>
      </w:r>
      <w:r>
        <w:rPr>
          <w:rFonts w:ascii="Arial" w:hAnsi="Arial" w:cs="Arial"/>
          <w:rtl/>
        </w:rPr>
        <w:t xml:space="preserve">  </w:t>
      </w:r>
      <w:r w:rsidR="00C92C55">
        <w:rPr>
          <w:rFonts w:ascii="Arial" w:hAnsi="Arial" w:cs="Arial" w:hint="cs"/>
          <w:rtl/>
        </w:rPr>
        <w:t>תש"פ</w:t>
      </w:r>
      <w:r>
        <w:rPr>
          <w:rFonts w:ascii="Arial" w:hAnsi="Arial" w:cs="Arial"/>
          <w:rtl/>
        </w:rPr>
        <w:t xml:space="preserve">            </w:t>
      </w:r>
      <w:r w:rsidRPr="002E026B">
        <w:rPr>
          <w:rFonts w:ascii="Arial" w:hAnsi="Arial" w:cs="Arial"/>
          <w:rtl/>
        </w:rPr>
        <w:t xml:space="preserve">      </w:t>
      </w:r>
      <w:r w:rsidRPr="002E026B">
        <w:rPr>
          <w:rFonts w:ascii="Arial" w:hAnsi="Arial" w:cs="Arial"/>
          <w:b/>
          <w:bCs/>
          <w:rtl/>
        </w:rPr>
        <w:t>סמסטר</w:t>
      </w:r>
      <w:r w:rsidRPr="002E026B">
        <w:rPr>
          <w:rFonts w:ascii="Arial" w:hAnsi="Arial" w:cs="Arial"/>
          <w:rtl/>
        </w:rPr>
        <w:t xml:space="preserve">: </w:t>
      </w:r>
      <w:r>
        <w:rPr>
          <w:rFonts w:ascii="Arial" w:hAnsi="Arial" w:cs="Arial"/>
          <w:rtl/>
        </w:rPr>
        <w:t xml:space="preserve"> </w:t>
      </w:r>
      <w:r w:rsidR="00643BCA">
        <w:rPr>
          <w:rFonts w:ascii="Arial" w:hAnsi="Arial" w:cs="Arial" w:hint="cs"/>
          <w:rtl/>
        </w:rPr>
        <w:t>ב</w:t>
      </w:r>
      <w:r>
        <w:rPr>
          <w:rFonts w:ascii="Arial" w:hAnsi="Arial" w:cs="Arial"/>
          <w:rtl/>
        </w:rPr>
        <w:t xml:space="preserve">                        </w:t>
      </w:r>
      <w:r w:rsidRPr="002E026B">
        <w:rPr>
          <w:rFonts w:ascii="Arial" w:hAnsi="Arial" w:cs="Arial"/>
          <w:rtl/>
        </w:rPr>
        <w:t xml:space="preserve">   </w:t>
      </w:r>
      <w:r w:rsidRPr="002E026B">
        <w:rPr>
          <w:rFonts w:ascii="Arial" w:hAnsi="Arial" w:cs="Arial"/>
          <w:b/>
          <w:bCs/>
          <w:rtl/>
        </w:rPr>
        <w:t>היקף שעות</w:t>
      </w:r>
      <w:r w:rsidRPr="002E026B">
        <w:rPr>
          <w:rFonts w:ascii="Arial" w:hAnsi="Arial" w:cs="Arial"/>
          <w:rtl/>
        </w:rPr>
        <w:t xml:space="preserve">:  </w:t>
      </w:r>
      <w:r w:rsidR="007809BE">
        <w:rPr>
          <w:rFonts w:ascii="Arial" w:hAnsi="Arial" w:cs="Arial" w:hint="cs"/>
          <w:rtl/>
        </w:rPr>
        <w:t>1</w:t>
      </w:r>
      <w:r w:rsidR="00B15862">
        <w:rPr>
          <w:rFonts w:ascii="Arial" w:hAnsi="Arial" w:cs="Arial" w:hint="cs"/>
          <w:rtl/>
        </w:rPr>
        <w:t xml:space="preserve"> ש"ש</w:t>
      </w:r>
      <w:bookmarkStart w:id="0" w:name="_GoBack"/>
      <w:bookmarkEnd w:id="0"/>
    </w:p>
    <w:p w:rsidR="000F4BD4" w:rsidRPr="008E696B" w:rsidRDefault="000F4BD4" w:rsidP="00AE0AD6">
      <w:pPr>
        <w:rPr>
          <w:rFonts w:ascii="Arial" w:hAnsi="Arial" w:cs="Arial"/>
        </w:rPr>
      </w:pPr>
      <w:r>
        <w:rPr>
          <w:rFonts w:ascii="Arial" w:hAnsi="Arial" w:cs="Arial"/>
          <w:b/>
          <w:bCs/>
          <w:rtl/>
        </w:rPr>
        <w:t xml:space="preserve"> </w:t>
      </w:r>
    </w:p>
    <w:p w:rsidR="000F4BD4" w:rsidRDefault="000F4BD4" w:rsidP="000F4BD4">
      <w:pPr>
        <w:spacing w:line="360" w:lineRule="auto"/>
        <w:ind w:left="26"/>
        <w:rPr>
          <w:rFonts w:ascii="Arial" w:hAnsi="Arial" w:cs="Arial"/>
          <w:rtl/>
        </w:rPr>
      </w:pPr>
    </w:p>
    <w:p w:rsidR="000F4BD4" w:rsidRPr="00421576" w:rsidRDefault="000F4BD4" w:rsidP="000F4BD4">
      <w:pPr>
        <w:spacing w:line="360" w:lineRule="auto"/>
        <w:ind w:left="26"/>
        <w:rPr>
          <w:rFonts w:ascii="Arial" w:hAnsi="Arial" w:cs="Arial"/>
          <w:rtl/>
        </w:rPr>
      </w:pPr>
    </w:p>
    <w:p w:rsidR="000F4BD4" w:rsidRDefault="000F4BD4" w:rsidP="00AE0AD6">
      <w:pPr>
        <w:ind w:left="26"/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א. </w:t>
      </w:r>
      <w:r w:rsidRPr="00670D04">
        <w:rPr>
          <w:rFonts w:ascii="Arial" w:hAnsi="Arial" w:cs="Arial"/>
          <w:b/>
          <w:bCs/>
          <w:color w:val="0000FF"/>
          <w:sz w:val="26"/>
          <w:szCs w:val="26"/>
          <w:rtl/>
        </w:rPr>
        <w:t>מטרות הקורס</w:t>
      </w:r>
      <w:r w:rsidR="00AE0AD6">
        <w:rPr>
          <w:rFonts w:ascii="Arial" w:hAnsi="Arial" w:cs="Arial" w:hint="cs"/>
          <w:b/>
          <w:bCs/>
          <w:color w:val="0000FF"/>
          <w:sz w:val="26"/>
          <w:szCs w:val="26"/>
          <w:rtl/>
        </w:rPr>
        <w:t>:</w:t>
      </w:r>
      <w:r>
        <w:rPr>
          <w:rFonts w:ascii="Arial" w:hAnsi="Arial" w:cs="Arial"/>
          <w:b/>
          <w:bCs/>
          <w:sz w:val="26"/>
          <w:szCs w:val="26"/>
          <w:rtl/>
        </w:rPr>
        <w:t xml:space="preserve"> </w:t>
      </w:r>
    </w:p>
    <w:p w:rsidR="00D23D2D" w:rsidRDefault="00D23D2D" w:rsidP="00AE0AD6">
      <w:pPr>
        <w:ind w:left="26"/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hint="cs"/>
          <w:rtl/>
        </w:rPr>
        <w:t>מטרת בקורס היא לעסוק ב</w:t>
      </w:r>
      <w:r w:rsidRPr="004E60A8">
        <w:rPr>
          <w:rFonts w:hint="cs"/>
          <w:rtl/>
        </w:rPr>
        <w:t xml:space="preserve">מקומו של הים ושל מקצועות הים השונים ובהן הספנות, הדייג, </w:t>
      </w:r>
      <w:r>
        <w:rPr>
          <w:rFonts w:hint="cs"/>
          <w:rtl/>
        </w:rPr>
        <w:t>פ</w:t>
      </w:r>
      <w:r w:rsidRPr="004E60A8">
        <w:rPr>
          <w:rFonts w:hint="cs"/>
          <w:rtl/>
        </w:rPr>
        <w:t>ועלי הנמלים מבין כובשי העבודה</w:t>
      </w:r>
      <w:r>
        <w:rPr>
          <w:rFonts w:hint="cs"/>
          <w:rtl/>
        </w:rPr>
        <w:t xml:space="preserve"> ב</w:t>
      </w:r>
      <w:r w:rsidRPr="004E60A8">
        <w:rPr>
          <w:rFonts w:hint="cs"/>
          <w:rtl/>
        </w:rPr>
        <w:t xml:space="preserve">התיישבות החדשה בארץ-ישראל </w:t>
      </w:r>
      <w:r w:rsidR="00AE0AD6">
        <w:rPr>
          <w:rFonts w:hint="cs"/>
          <w:rtl/>
        </w:rPr>
        <w:t>למן ראשית ה</w:t>
      </w:r>
      <w:r>
        <w:rPr>
          <w:rFonts w:hint="cs"/>
          <w:rtl/>
        </w:rPr>
        <w:t xml:space="preserve">עשייה הציונית </w:t>
      </w:r>
      <w:r w:rsidR="00AE0AD6">
        <w:rPr>
          <w:rFonts w:hint="cs"/>
          <w:rtl/>
        </w:rPr>
        <w:t>ועד הקמת מדינת ישראל</w:t>
      </w:r>
      <w:r>
        <w:rPr>
          <w:rFonts w:hint="cs"/>
          <w:rtl/>
        </w:rPr>
        <w:t xml:space="preserve">. </w:t>
      </w:r>
    </w:p>
    <w:p w:rsidR="00D23D2D" w:rsidRDefault="00D23D2D" w:rsidP="00D23D2D">
      <w:pPr>
        <w:ind w:left="26"/>
        <w:rPr>
          <w:rFonts w:ascii="Arial" w:hAnsi="Arial" w:cs="Arial"/>
          <w:b/>
          <w:bCs/>
          <w:sz w:val="26"/>
          <w:szCs w:val="26"/>
          <w:rtl/>
        </w:rPr>
      </w:pPr>
    </w:p>
    <w:p w:rsidR="00AE0AD6" w:rsidRDefault="000F4BD4" w:rsidP="00AE0AD6">
      <w:pPr>
        <w:ind w:left="26"/>
        <w:rPr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ב.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תוכן הקורס</w:t>
      </w:r>
      <w:r w:rsidRPr="00B27E17">
        <w:rPr>
          <w:rFonts w:ascii="Arial" w:hAnsi="Arial" w:cs="Arial"/>
          <w:b/>
          <w:bCs/>
          <w:sz w:val="26"/>
          <w:szCs w:val="26"/>
          <w:rtl/>
        </w:rPr>
        <w:t>:</w:t>
      </w:r>
      <w:r w:rsidRPr="002E026B">
        <w:rPr>
          <w:rFonts w:ascii="Arial" w:hAnsi="Arial" w:cs="Arial"/>
          <w:rtl/>
        </w:rPr>
        <w:t xml:space="preserve"> </w:t>
      </w:r>
    </w:p>
    <w:p w:rsidR="00194657" w:rsidRPr="00E2786F" w:rsidRDefault="00194657" w:rsidP="00194657">
      <w:pPr>
        <w:spacing w:line="360" w:lineRule="auto"/>
        <w:rPr>
          <w:rtl/>
        </w:rPr>
      </w:pPr>
      <w:r w:rsidRPr="00E2786F">
        <w:rPr>
          <w:rFonts w:hint="cs"/>
          <w:rtl/>
        </w:rPr>
        <w:t>מבוא-</w:t>
      </w:r>
      <w:r w:rsidRPr="00E2786F">
        <w:rPr>
          <w:rFonts w:hint="cs"/>
          <w:rtl/>
        </w:rPr>
        <w:tab/>
        <w:t xml:space="preserve">יחסי הגומלין שבין האדם לים  - רקע כללי </w:t>
      </w:r>
    </w:p>
    <w:p w:rsidR="00194657" w:rsidRPr="00E2786F" w:rsidRDefault="00194657" w:rsidP="00194657">
      <w:pPr>
        <w:spacing w:line="360" w:lineRule="auto"/>
        <w:rPr>
          <w:rtl/>
        </w:rPr>
      </w:pPr>
      <w:r w:rsidRPr="00E2786F">
        <w:rPr>
          <w:rFonts w:hint="cs"/>
          <w:rtl/>
        </w:rPr>
        <w:tab/>
        <w:t xml:space="preserve">אזכורים במקורות </w:t>
      </w:r>
    </w:p>
    <w:p w:rsidR="00194657" w:rsidRPr="00E2786F" w:rsidRDefault="00194657" w:rsidP="00194657">
      <w:pPr>
        <w:spacing w:line="360" w:lineRule="auto"/>
        <w:rPr>
          <w:rtl/>
        </w:rPr>
      </w:pPr>
      <w:r w:rsidRPr="00E2786F">
        <w:rPr>
          <w:rFonts w:hint="cs"/>
          <w:rtl/>
        </w:rPr>
        <w:t>1. הים התיכון בהיסטוריה</w:t>
      </w:r>
    </w:p>
    <w:p w:rsidR="00194657" w:rsidRPr="00E2786F" w:rsidRDefault="00194657" w:rsidP="00194657">
      <w:pPr>
        <w:spacing w:line="360" w:lineRule="auto"/>
        <w:rPr>
          <w:rtl/>
        </w:rPr>
      </w:pPr>
      <w:r w:rsidRPr="00E2786F">
        <w:rPr>
          <w:rFonts w:hint="cs"/>
          <w:rtl/>
        </w:rPr>
        <w:tab/>
        <w:t>תפוצת ישראל בחופי הים התיכון בהיסטוריה</w:t>
      </w:r>
    </w:p>
    <w:p w:rsidR="00194657" w:rsidRPr="00E2786F" w:rsidRDefault="00194657" w:rsidP="00194657">
      <w:pPr>
        <w:spacing w:line="360" w:lineRule="auto"/>
        <w:rPr>
          <w:rtl/>
        </w:rPr>
      </w:pPr>
      <w:r w:rsidRPr="00E2786F">
        <w:rPr>
          <w:rFonts w:hint="cs"/>
          <w:rtl/>
        </w:rPr>
        <w:tab/>
        <w:t>הצליינות הנוצרית בים התיכון בימי הביניים</w:t>
      </w:r>
    </w:p>
    <w:p w:rsidR="00194657" w:rsidRPr="00E2786F" w:rsidRDefault="00194657" w:rsidP="00194657">
      <w:pPr>
        <w:spacing w:line="360" w:lineRule="auto"/>
        <w:rPr>
          <w:rtl/>
        </w:rPr>
      </w:pPr>
      <w:r w:rsidRPr="00E2786F">
        <w:rPr>
          <w:rFonts w:hint="cs"/>
          <w:rtl/>
        </w:rPr>
        <w:tab/>
        <w:t>השפעת חוף הים התיכון על בטחון הארץ בראייה היסטורית</w:t>
      </w:r>
    </w:p>
    <w:p w:rsidR="00194657" w:rsidRPr="00E2786F" w:rsidRDefault="00194657" w:rsidP="00194657">
      <w:pPr>
        <w:spacing w:line="360" w:lineRule="auto"/>
        <w:rPr>
          <w:rtl/>
        </w:rPr>
      </w:pPr>
      <w:r w:rsidRPr="00E2786F">
        <w:rPr>
          <w:rFonts w:hint="cs"/>
          <w:rtl/>
        </w:rPr>
        <w:t xml:space="preserve">2. ספנות בארץ-ישראל </w:t>
      </w:r>
    </w:p>
    <w:p w:rsidR="00194657" w:rsidRPr="00E2786F" w:rsidRDefault="00194657" w:rsidP="00194657">
      <w:pPr>
        <w:spacing w:line="360" w:lineRule="auto"/>
        <w:rPr>
          <w:rtl/>
        </w:rPr>
      </w:pPr>
      <w:r w:rsidRPr="00E2786F">
        <w:rPr>
          <w:rFonts w:hint="cs"/>
          <w:rtl/>
        </w:rPr>
        <w:tab/>
        <w:t>התפתחות הספנות לא"י בעת החדשה</w:t>
      </w:r>
    </w:p>
    <w:p w:rsidR="00194657" w:rsidRPr="00E2786F" w:rsidRDefault="00194657" w:rsidP="00643BCA">
      <w:pPr>
        <w:spacing w:line="360" w:lineRule="auto"/>
        <w:rPr>
          <w:rtl/>
        </w:rPr>
      </w:pPr>
      <w:r w:rsidRPr="00E2786F">
        <w:rPr>
          <w:rFonts w:hint="cs"/>
          <w:rtl/>
        </w:rPr>
        <w:tab/>
        <w:t xml:space="preserve">חלוצי הספנות הציונית, חברות הספנות הראשונות, האניות העבריות הראשונות </w:t>
      </w:r>
    </w:p>
    <w:p w:rsidR="00194657" w:rsidRPr="00E2786F" w:rsidRDefault="00194657" w:rsidP="00194657">
      <w:pPr>
        <w:spacing w:line="360" w:lineRule="auto"/>
        <w:rPr>
          <w:rtl/>
        </w:rPr>
      </w:pPr>
      <w:r w:rsidRPr="00E2786F">
        <w:rPr>
          <w:rFonts w:hint="cs"/>
          <w:rtl/>
        </w:rPr>
        <w:t>3. הקמת מחלקת הים והדיג של הסוכנות היהודית ומפעליה</w:t>
      </w:r>
    </w:p>
    <w:p w:rsidR="00194657" w:rsidRDefault="00194657" w:rsidP="00194657">
      <w:pPr>
        <w:spacing w:line="360" w:lineRule="auto"/>
        <w:rPr>
          <w:rtl/>
        </w:rPr>
      </w:pPr>
      <w:r w:rsidRPr="00E2786F">
        <w:rPr>
          <w:rFonts w:hint="cs"/>
          <w:rtl/>
        </w:rPr>
        <w:t>4. הקמת החבל הימי לישראל (</w:t>
      </w:r>
      <w:proofErr w:type="spellStart"/>
      <w:r w:rsidRPr="00E2786F">
        <w:rPr>
          <w:rFonts w:hint="cs"/>
          <w:rtl/>
        </w:rPr>
        <w:t>החי"ל</w:t>
      </w:r>
      <w:proofErr w:type="spellEnd"/>
      <w:r w:rsidRPr="00573678">
        <w:rPr>
          <w:rFonts w:hint="cs"/>
          <w:rtl/>
        </w:rPr>
        <w:t>) ובית הספר הימי בחיפה</w:t>
      </w:r>
      <w:r>
        <w:rPr>
          <w:rFonts w:hint="cs"/>
          <w:rtl/>
        </w:rPr>
        <w:t>, יום הים.</w:t>
      </w:r>
    </w:p>
    <w:p w:rsidR="00194657" w:rsidRDefault="00194657" w:rsidP="00194657">
      <w:pPr>
        <w:spacing w:line="360" w:lineRule="auto"/>
        <w:rPr>
          <w:rtl/>
        </w:rPr>
      </w:pPr>
      <w:r>
        <w:rPr>
          <w:rFonts w:hint="cs"/>
          <w:rtl/>
        </w:rPr>
        <w:t>5. הכשרה נוער והכשרה מקצועית -  צופי-ים, נחשון, מחלקות לספורט ימי בארגוני הספורט, זבולון.</w:t>
      </w:r>
    </w:p>
    <w:p w:rsidR="00194657" w:rsidRDefault="00194657" w:rsidP="00194657">
      <w:pPr>
        <w:spacing w:line="360" w:lineRule="auto"/>
        <w:rPr>
          <w:rtl/>
        </w:rPr>
      </w:pPr>
      <w:r>
        <w:rPr>
          <w:rFonts w:hint="cs"/>
          <w:rtl/>
        </w:rPr>
        <w:t xml:space="preserve">6. ההעפלה, הקורס הימי, </w:t>
      </w:r>
      <w:proofErr w:type="spellStart"/>
      <w:r>
        <w:rPr>
          <w:rFonts w:hint="cs"/>
          <w:rtl/>
        </w:rPr>
        <w:t>הפלי"ם</w:t>
      </w:r>
      <w:proofErr w:type="spellEnd"/>
      <w:r>
        <w:rPr>
          <w:rFonts w:hint="cs"/>
          <w:rtl/>
        </w:rPr>
        <w:t xml:space="preserve">, כ"ג יורדי הסירה, </w:t>
      </w:r>
      <w:proofErr w:type="spellStart"/>
      <w:r>
        <w:rPr>
          <w:rFonts w:hint="cs"/>
          <w:rtl/>
        </w:rPr>
        <w:t>צי"ם</w:t>
      </w:r>
      <w:proofErr w:type="spellEnd"/>
      <w:r>
        <w:rPr>
          <w:rFonts w:hint="cs"/>
          <w:rtl/>
        </w:rPr>
        <w:t xml:space="preserve"> בראשיתה.</w:t>
      </w:r>
    </w:p>
    <w:p w:rsidR="00194657" w:rsidRDefault="00194657" w:rsidP="00194657">
      <w:pPr>
        <w:spacing w:line="360" w:lineRule="auto"/>
        <w:rPr>
          <w:rtl/>
        </w:rPr>
      </w:pPr>
      <w:r>
        <w:rPr>
          <w:rFonts w:hint="cs"/>
          <w:rtl/>
        </w:rPr>
        <w:t>7. התפתחות נמלי ארץ-ישראל בעת החדשה: נמל יפו, נמל תל-אביב ונמל חיפה</w:t>
      </w:r>
    </w:p>
    <w:p w:rsidR="00194657" w:rsidRDefault="00194657" w:rsidP="00194657">
      <w:pPr>
        <w:spacing w:line="360" w:lineRule="auto"/>
        <w:rPr>
          <w:rtl/>
        </w:rPr>
      </w:pPr>
      <w:r>
        <w:rPr>
          <w:rFonts w:hint="cs"/>
          <w:rtl/>
        </w:rPr>
        <w:t xml:space="preserve">8. התפתחות הדייג בארץ-ישראל בעת החדשה -דייג ימים ואגמים, יישובי דייגים, </w:t>
      </w:r>
      <w:r w:rsidR="00643BCA">
        <w:rPr>
          <w:rFonts w:hint="cs"/>
          <w:rtl/>
        </w:rPr>
        <w:t xml:space="preserve">דייג בבריכות (המדגה), </w:t>
      </w:r>
      <w:r>
        <w:rPr>
          <w:rFonts w:hint="cs"/>
          <w:rtl/>
        </w:rPr>
        <w:t xml:space="preserve">הסלוניקאים, הדייג בכנרת. </w:t>
      </w:r>
    </w:p>
    <w:p w:rsidR="00194657" w:rsidRPr="00D76A6E" w:rsidRDefault="00194657" w:rsidP="00194657">
      <w:pPr>
        <w:spacing w:line="360" w:lineRule="auto"/>
        <w:rPr>
          <w:rtl/>
        </w:rPr>
      </w:pPr>
      <w:r>
        <w:rPr>
          <w:rFonts w:hint="cs"/>
          <w:rtl/>
        </w:rPr>
        <w:t xml:space="preserve">9. תיירות </w:t>
      </w:r>
      <w:proofErr w:type="spellStart"/>
      <w:r>
        <w:rPr>
          <w:rFonts w:hint="cs"/>
          <w:rtl/>
        </w:rPr>
        <w:t>הקייט</w:t>
      </w:r>
      <w:proofErr w:type="spellEnd"/>
      <w:r>
        <w:rPr>
          <w:rFonts w:hint="cs"/>
          <w:rtl/>
        </w:rPr>
        <w:t xml:space="preserve"> לארץ-ישראל בתקופת המנדט</w:t>
      </w:r>
    </w:p>
    <w:p w:rsidR="00164802" w:rsidRDefault="000F4BD4" w:rsidP="00164802">
      <w:pPr>
        <w:ind w:left="26"/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    </w:t>
      </w:r>
    </w:p>
    <w:p w:rsidR="00643BCA" w:rsidRDefault="00643BCA" w:rsidP="00164802">
      <w:pPr>
        <w:ind w:left="26"/>
        <w:rPr>
          <w:rFonts w:ascii="Arial" w:hAnsi="Arial" w:cs="Arial"/>
          <w:b/>
          <w:bCs/>
          <w:sz w:val="26"/>
          <w:szCs w:val="26"/>
          <w:rtl/>
        </w:rPr>
      </w:pPr>
    </w:p>
    <w:p w:rsidR="00643BCA" w:rsidRDefault="00643BCA" w:rsidP="00164802">
      <w:pPr>
        <w:ind w:left="26"/>
        <w:rPr>
          <w:rFonts w:ascii="Arial" w:hAnsi="Arial" w:cs="Arial"/>
          <w:b/>
          <w:bCs/>
          <w:sz w:val="26"/>
          <w:szCs w:val="26"/>
          <w:rtl/>
        </w:rPr>
      </w:pPr>
    </w:p>
    <w:p w:rsidR="000F4BD4" w:rsidRDefault="000F4BD4" w:rsidP="00164802">
      <w:pPr>
        <w:ind w:left="26"/>
        <w:rPr>
          <w:rFonts w:ascii="Arial" w:hAnsi="Arial" w:cs="Arial"/>
        </w:rPr>
      </w:pPr>
      <w:r w:rsidRPr="00421576">
        <w:rPr>
          <w:rFonts w:ascii="Arial" w:hAnsi="Arial" w:cs="Arial"/>
          <w:b/>
          <w:bCs/>
          <w:sz w:val="26"/>
          <w:szCs w:val="26"/>
          <w:rtl/>
        </w:rPr>
        <w:t>מהלך השיעורים:</w:t>
      </w:r>
    </w:p>
    <w:p w:rsidR="000F4BD4" w:rsidRDefault="00164802" w:rsidP="000F4BD4">
      <w:pPr>
        <w:ind w:left="26"/>
        <w:rPr>
          <w:rFonts w:ascii="Arial" w:hAnsi="Arial" w:cs="Arial"/>
        </w:rPr>
      </w:pPr>
      <w:r w:rsidRPr="00BB5FF7">
        <w:rPr>
          <w:rFonts w:hint="cs"/>
          <w:rtl/>
        </w:rPr>
        <w:t>הרצאה פרונטאלית, שאלות על סמך קריאת החומר הנדרש לכל שיעור, שימוש במצגות, קריאה משותפת של מקורות ספרותיים מהתקופה</w:t>
      </w:r>
      <w:r w:rsidR="00AE0AD6">
        <w:rPr>
          <w:rFonts w:hint="cs"/>
          <w:rtl/>
        </w:rPr>
        <w:t>, יום סיור</w:t>
      </w:r>
      <w:r>
        <w:rPr>
          <w:rFonts w:ascii="Arial" w:hAnsi="Arial" w:cs="Arial" w:hint="cs"/>
          <w:rtl/>
        </w:rPr>
        <w:t xml:space="preserve"> </w:t>
      </w:r>
      <w:r w:rsidRPr="0022627D">
        <w:rPr>
          <w:rFonts w:hint="cs"/>
          <w:rtl/>
        </w:rPr>
        <w:t>ועוד.</w:t>
      </w:r>
    </w:p>
    <w:p w:rsidR="00164802" w:rsidRDefault="00164802" w:rsidP="00164802">
      <w:pPr>
        <w:rPr>
          <w:rFonts w:ascii="Arial" w:hAnsi="Arial" w:cs="Arial"/>
          <w:rtl/>
        </w:rPr>
      </w:pPr>
    </w:p>
    <w:p w:rsidR="00164802" w:rsidRDefault="00164802" w:rsidP="00164802">
      <w:pPr>
        <w:ind w:left="26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ג.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חובות הקורס</w:t>
      </w:r>
      <w:r>
        <w:rPr>
          <w:rFonts w:ascii="Arial" w:hAnsi="Arial" w:cs="Arial"/>
          <w:b/>
          <w:bCs/>
          <w:sz w:val="26"/>
          <w:szCs w:val="26"/>
          <w:rtl/>
        </w:rPr>
        <w:t>:</w:t>
      </w:r>
    </w:p>
    <w:p w:rsidR="00164802" w:rsidRDefault="00164802" w:rsidP="00164802">
      <w:pPr>
        <w:ind w:left="26"/>
        <w:rPr>
          <w:rFonts w:ascii="Arial" w:hAnsi="Arial" w:cs="Arial"/>
          <w:b/>
          <w:bCs/>
          <w:rtl/>
        </w:rPr>
      </w:pPr>
    </w:p>
    <w:p w:rsidR="00164802" w:rsidRPr="00D57B5B" w:rsidRDefault="00164802" w:rsidP="00164802">
      <w:pPr>
        <w:ind w:left="26"/>
        <w:rPr>
          <w:rFonts w:ascii="Arial" w:hAnsi="Arial" w:cs="Arial"/>
        </w:rPr>
      </w:pPr>
      <w:r>
        <w:rPr>
          <w:rFonts w:ascii="Arial" w:hAnsi="Arial" w:cs="Arial"/>
          <w:b/>
          <w:bCs/>
          <w:rtl/>
        </w:rPr>
        <w:t xml:space="preserve">     דרישות קדם:</w:t>
      </w:r>
      <w:r>
        <w:rPr>
          <w:rFonts w:ascii="Arial" w:hAnsi="Arial" w:cs="Arial" w:hint="cs"/>
          <w:b/>
          <w:bCs/>
          <w:rtl/>
        </w:rPr>
        <w:t xml:space="preserve"> </w:t>
      </w:r>
      <w:r w:rsidRPr="00D57B5B">
        <w:rPr>
          <w:rFonts w:hint="cs"/>
          <w:rtl/>
        </w:rPr>
        <w:t>אין</w:t>
      </w:r>
    </w:p>
    <w:p w:rsidR="00164802" w:rsidRDefault="00164802" w:rsidP="00164802">
      <w:pPr>
        <w:rPr>
          <w:rFonts w:ascii="Arial" w:hAnsi="Arial" w:cs="Arial"/>
          <w:b/>
          <w:bCs/>
          <w:rtl/>
        </w:rPr>
      </w:pPr>
    </w:p>
    <w:p w:rsidR="00164802" w:rsidRDefault="00164802" w:rsidP="00164802">
      <w:pPr>
        <w:ind w:left="226" w:firstLine="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rtl/>
        </w:rPr>
        <w:t xml:space="preserve"> חובות / דרישות / מטלות:</w:t>
      </w:r>
    </w:p>
    <w:p w:rsidR="00164802" w:rsidRDefault="00164802" w:rsidP="00164802">
      <w:pPr>
        <w:ind w:left="226" w:firstLine="26"/>
        <w:rPr>
          <w:rFonts w:ascii="Arial" w:hAnsi="Arial" w:cs="Arial"/>
          <w:rtl/>
        </w:rPr>
      </w:pPr>
    </w:p>
    <w:p w:rsidR="00164802" w:rsidRDefault="00164802" w:rsidP="00AE0AD6">
      <w:pPr>
        <w:numPr>
          <w:ilvl w:val="0"/>
          <w:numId w:val="1"/>
        </w:numPr>
        <w:spacing w:line="360" w:lineRule="auto"/>
        <w:ind w:right="360"/>
        <w:rPr>
          <w:rtl/>
        </w:rPr>
      </w:pPr>
      <w:r w:rsidRPr="00FE0A44">
        <w:rPr>
          <w:rFonts w:hint="eastAsia"/>
          <w:rtl/>
        </w:rPr>
        <w:t>קריאת</w:t>
      </w:r>
      <w:r w:rsidRPr="00FE0A44">
        <w:rPr>
          <w:rtl/>
        </w:rPr>
        <w:t xml:space="preserve"> </w:t>
      </w:r>
      <w:r w:rsidRPr="00FE0A44">
        <w:rPr>
          <w:rFonts w:hint="eastAsia"/>
          <w:rtl/>
        </w:rPr>
        <w:t>החומר</w:t>
      </w:r>
      <w:r w:rsidRPr="00FE0A44">
        <w:rPr>
          <w:rtl/>
        </w:rPr>
        <w:t xml:space="preserve"> הנדרש והשתתפות בשיעורים.</w:t>
      </w:r>
    </w:p>
    <w:p w:rsidR="00AE0AD6" w:rsidRPr="00FE0A44" w:rsidRDefault="00AE0AD6" w:rsidP="00AE0AD6">
      <w:pPr>
        <w:numPr>
          <w:ilvl w:val="0"/>
          <w:numId w:val="1"/>
        </w:numPr>
        <w:spacing w:line="360" w:lineRule="auto"/>
        <w:ind w:right="360"/>
      </w:pPr>
      <w:r>
        <w:rPr>
          <w:rFonts w:hint="cs"/>
          <w:rtl/>
        </w:rPr>
        <w:t>השתתפות ביום סיור</w:t>
      </w:r>
    </w:p>
    <w:p w:rsidR="00164802" w:rsidRDefault="00164802" w:rsidP="00164802">
      <w:pPr>
        <w:spacing w:line="360" w:lineRule="auto"/>
        <w:ind w:right="360"/>
        <w:rPr>
          <w:rFonts w:ascii="Arial" w:hAnsi="Arial" w:cs="Arial"/>
          <w:b/>
          <w:bCs/>
          <w:rtl/>
        </w:rPr>
      </w:pPr>
    </w:p>
    <w:p w:rsidR="00164802" w:rsidRPr="00FE0A44" w:rsidRDefault="00164802" w:rsidP="00164802">
      <w:pPr>
        <w:spacing w:line="360" w:lineRule="auto"/>
        <w:ind w:right="360"/>
        <w:rPr>
          <w:rtl/>
        </w:rPr>
      </w:pPr>
      <w:r>
        <w:rPr>
          <w:rFonts w:ascii="Arial" w:hAnsi="Arial" w:cs="Arial"/>
          <w:b/>
          <w:bCs/>
          <w:rtl/>
        </w:rPr>
        <w:t xml:space="preserve"> </w:t>
      </w:r>
      <w:r w:rsidRPr="00E75758">
        <w:rPr>
          <w:rFonts w:ascii="Arial" w:hAnsi="Arial" w:cs="Arial"/>
          <w:b/>
          <w:bCs/>
          <w:rtl/>
        </w:rPr>
        <w:t>מרכיבי הציון הסופי</w:t>
      </w:r>
      <w:r>
        <w:rPr>
          <w:rFonts w:ascii="Arial" w:hAnsi="Arial" w:cs="Arial"/>
          <w:b/>
          <w:bCs/>
          <w:rtl/>
        </w:rPr>
        <w:t xml:space="preserve"> (ציון מספרי / ציון עובר)</w:t>
      </w:r>
      <w:r>
        <w:rPr>
          <w:rFonts w:ascii="Arial" w:hAnsi="Arial" w:cs="Arial"/>
          <w:rtl/>
        </w:rPr>
        <w:t>:</w:t>
      </w:r>
      <w:r>
        <w:rPr>
          <w:rFonts w:ascii="Arial" w:hAnsi="Arial" w:cs="Arial" w:hint="cs"/>
          <w:rtl/>
        </w:rPr>
        <w:t xml:space="preserve"> </w:t>
      </w:r>
    </w:p>
    <w:p w:rsidR="00164802" w:rsidRDefault="00164802" w:rsidP="00164802">
      <w:pPr>
        <w:spacing w:line="360" w:lineRule="auto"/>
        <w:ind w:right="360"/>
        <w:rPr>
          <w:rFonts w:cs="David"/>
          <w:color w:val="000000"/>
          <w:sz w:val="20"/>
          <w:rtl/>
        </w:rPr>
      </w:pPr>
      <w:r w:rsidRPr="00FE0A44">
        <w:rPr>
          <w:rFonts w:hint="eastAsia"/>
          <w:rtl/>
        </w:rPr>
        <w:t>בחינה</w:t>
      </w:r>
      <w:r w:rsidRPr="00FE0A44">
        <w:rPr>
          <w:rtl/>
        </w:rPr>
        <w:t xml:space="preserve"> על החומר הנלמד  </w:t>
      </w:r>
      <w:r w:rsidRPr="00FE0A44">
        <w:rPr>
          <w:rFonts w:hint="eastAsia"/>
          <w:rtl/>
        </w:rPr>
        <w:t>בכיתה</w:t>
      </w:r>
      <w:r w:rsidR="00AE0AD6">
        <w:rPr>
          <w:rFonts w:hint="cs"/>
          <w:rtl/>
        </w:rPr>
        <w:t xml:space="preserve"> וביום הסיור</w:t>
      </w:r>
      <w:r w:rsidRPr="00FE0A44">
        <w:rPr>
          <w:rtl/>
        </w:rPr>
        <w:t xml:space="preserve"> (</w:t>
      </w:r>
      <w:r w:rsidRPr="00FE0A44">
        <w:rPr>
          <w:rFonts w:hint="cs"/>
          <w:rtl/>
        </w:rPr>
        <w:t>100</w:t>
      </w:r>
      <w:r w:rsidRPr="00FE0A44">
        <w:rPr>
          <w:rtl/>
        </w:rPr>
        <w:t>% מהציון הסופי)</w:t>
      </w:r>
      <w:r>
        <w:rPr>
          <w:rFonts w:cs="David"/>
          <w:color w:val="000000"/>
          <w:sz w:val="20"/>
          <w:rtl/>
        </w:rPr>
        <w:t xml:space="preserve"> </w:t>
      </w:r>
    </w:p>
    <w:p w:rsidR="00164802" w:rsidRDefault="00164802" w:rsidP="00164802">
      <w:pPr>
        <w:spacing w:line="360" w:lineRule="auto"/>
        <w:ind w:left="26"/>
        <w:rPr>
          <w:rFonts w:ascii="Arial" w:hAnsi="Arial" w:cs="Arial"/>
          <w:b/>
          <w:bCs/>
          <w:sz w:val="26"/>
          <w:szCs w:val="26"/>
          <w:rtl/>
        </w:rPr>
      </w:pPr>
    </w:p>
    <w:p w:rsidR="00164802" w:rsidRDefault="00164802" w:rsidP="00194657">
      <w:pPr>
        <w:spacing w:line="360" w:lineRule="auto"/>
        <w:ind w:left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ד.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ביבליוגרפיה:</w:t>
      </w:r>
      <w:r w:rsidR="00194657">
        <w:rPr>
          <w:rFonts w:ascii="Arial" w:hAnsi="Arial" w:cs="Arial"/>
          <w:rtl/>
        </w:rPr>
        <w:t xml:space="preserve"> </w:t>
      </w:r>
    </w:p>
    <w:p w:rsidR="00194657" w:rsidRPr="00B070C6" w:rsidRDefault="00194657" w:rsidP="00194657">
      <w:pPr>
        <w:rPr>
          <w:rFonts w:cs="David"/>
          <w:u w:val="single"/>
          <w:rtl/>
        </w:rPr>
      </w:pPr>
      <w:r w:rsidRPr="00B070C6">
        <w:rPr>
          <w:rFonts w:cs="David" w:hint="cs"/>
          <w:u w:val="single"/>
          <w:rtl/>
        </w:rPr>
        <w:t>מחקרים</w:t>
      </w:r>
    </w:p>
    <w:p w:rsidR="00194657" w:rsidRDefault="00194657" w:rsidP="00194657">
      <w:pPr>
        <w:ind w:right="360"/>
        <w:rPr>
          <w:rtl/>
        </w:rPr>
      </w:pPr>
    </w:p>
    <w:p w:rsidR="00194657" w:rsidRPr="00B070C6" w:rsidRDefault="00194657" w:rsidP="00194657">
      <w:pPr>
        <w:ind w:right="360"/>
        <w:rPr>
          <w:rtl/>
        </w:rPr>
      </w:pPr>
      <w:r w:rsidRPr="00164802">
        <w:rPr>
          <w:rFonts w:hint="cs"/>
          <w:rtl/>
        </w:rPr>
        <w:t xml:space="preserve">אבנרי, י. 'בשם החברים הסובלים' </w:t>
      </w:r>
      <w:r w:rsidRPr="00164802">
        <w:rPr>
          <w:rtl/>
        </w:rPr>
        <w:t>–</w:t>
      </w:r>
      <w:r w:rsidRPr="00164802">
        <w:rPr>
          <w:rFonts w:hint="cs"/>
          <w:rtl/>
        </w:rPr>
        <w:t xml:space="preserve"> תולדות קבוצת חלוצים דתיים בכינרת בשנים 192</w:t>
      </w:r>
      <w:r>
        <w:rPr>
          <w:rFonts w:hint="cs"/>
          <w:rtl/>
        </w:rPr>
        <w:t>9</w:t>
      </w:r>
      <w:r w:rsidRPr="00164802">
        <w:rPr>
          <w:rFonts w:hint="cs"/>
          <w:rtl/>
        </w:rPr>
        <w:t>-192</w:t>
      </w:r>
      <w:r>
        <w:rPr>
          <w:rFonts w:hint="cs"/>
          <w:rtl/>
        </w:rPr>
        <w:t>6</w:t>
      </w:r>
      <w:r w:rsidRPr="00164802">
        <w:rPr>
          <w:rFonts w:hint="cs"/>
          <w:rtl/>
        </w:rPr>
        <w:t>', קתדרה 115 (</w:t>
      </w:r>
      <w:r>
        <w:rPr>
          <w:rFonts w:hint="cs"/>
          <w:rtl/>
        </w:rPr>
        <w:t>2005</w:t>
      </w:r>
      <w:r w:rsidRPr="00164802">
        <w:rPr>
          <w:rFonts w:hint="cs"/>
          <w:rtl/>
        </w:rPr>
        <w:t xml:space="preserve">), עמ' 156-129. </w:t>
      </w:r>
    </w:p>
    <w:p w:rsidR="00643BCA" w:rsidRPr="00643BCA" w:rsidRDefault="00643BCA" w:rsidP="00643BCA">
      <w:pPr>
        <w:pStyle w:val="a7"/>
        <w:spacing w:before="240"/>
        <w:rPr>
          <w:sz w:val="24"/>
          <w:szCs w:val="24"/>
          <w:rtl/>
        </w:rPr>
      </w:pPr>
      <w:proofErr w:type="spellStart"/>
      <w:r w:rsidRPr="00643BCA">
        <w:rPr>
          <w:sz w:val="24"/>
          <w:szCs w:val="24"/>
          <w:rtl/>
        </w:rPr>
        <w:t>ברנשטין</w:t>
      </w:r>
      <w:proofErr w:type="spellEnd"/>
      <w:r w:rsidRPr="00643BCA">
        <w:rPr>
          <w:sz w:val="24"/>
          <w:szCs w:val="24"/>
          <w:rtl/>
        </w:rPr>
        <w:t>,</w:t>
      </w:r>
      <w:r w:rsidRPr="00643BCA">
        <w:rPr>
          <w:rFonts w:hint="cs"/>
          <w:sz w:val="24"/>
          <w:szCs w:val="24"/>
          <w:rtl/>
        </w:rPr>
        <w:t xml:space="preserve"> ד. '</w:t>
      </w:r>
      <w:r w:rsidRPr="00643BCA">
        <w:rPr>
          <w:sz w:val="24"/>
          <w:szCs w:val="24"/>
          <w:rtl/>
        </w:rPr>
        <w:t xml:space="preserve">סבלים </w:t>
      </w:r>
      <w:proofErr w:type="spellStart"/>
      <w:r w:rsidRPr="00643BCA">
        <w:rPr>
          <w:sz w:val="24"/>
          <w:szCs w:val="24"/>
          <w:rtl/>
        </w:rPr>
        <w:t>וסטיבדורים</w:t>
      </w:r>
      <w:proofErr w:type="spellEnd"/>
      <w:r w:rsidRPr="00643BCA">
        <w:rPr>
          <w:sz w:val="24"/>
          <w:szCs w:val="24"/>
          <w:rtl/>
        </w:rPr>
        <w:t>: כניסתם של פועלים יהודים לעבודה בנמל</w:t>
      </w:r>
      <w:r w:rsidRPr="00643BCA">
        <w:rPr>
          <w:sz w:val="24"/>
          <w:szCs w:val="24"/>
        </w:rPr>
        <w:t xml:space="preserve"> </w:t>
      </w:r>
      <w:r w:rsidRPr="00643BCA">
        <w:rPr>
          <w:sz w:val="24"/>
          <w:szCs w:val="24"/>
          <w:rtl/>
        </w:rPr>
        <w:t>חיפה</w:t>
      </w:r>
      <w:r w:rsidRPr="00643BCA">
        <w:rPr>
          <w:rFonts w:hint="cs"/>
          <w:sz w:val="24"/>
          <w:szCs w:val="24"/>
          <w:rtl/>
        </w:rPr>
        <w:t xml:space="preserve">', יוסי בן-ארצי (עורך), </w:t>
      </w:r>
      <w:r w:rsidRPr="00643BCA">
        <w:rPr>
          <w:sz w:val="24"/>
          <w:szCs w:val="24"/>
          <w:rtl/>
        </w:rPr>
        <w:t>חיפה - היסטוריה מקומית</w:t>
      </w:r>
      <w:r w:rsidRPr="00643BCA">
        <w:rPr>
          <w:rFonts w:hint="cs"/>
          <w:sz w:val="24"/>
          <w:szCs w:val="24"/>
          <w:rtl/>
        </w:rPr>
        <w:t xml:space="preserve">, </w:t>
      </w:r>
      <w:r w:rsidRPr="00643BCA">
        <w:rPr>
          <w:sz w:val="24"/>
          <w:szCs w:val="24"/>
          <w:rtl/>
        </w:rPr>
        <w:t>חיפה</w:t>
      </w:r>
      <w:r w:rsidRPr="00643BCA">
        <w:rPr>
          <w:rFonts w:hint="cs"/>
          <w:sz w:val="24"/>
          <w:szCs w:val="24"/>
          <w:rtl/>
        </w:rPr>
        <w:t xml:space="preserve">: </w:t>
      </w:r>
      <w:r w:rsidRPr="00643BCA">
        <w:rPr>
          <w:sz w:val="24"/>
          <w:szCs w:val="24"/>
          <w:rtl/>
        </w:rPr>
        <w:t>הוצאת הספרים של אוניברסיטת חיפה</w:t>
      </w:r>
      <w:r w:rsidRPr="00643BCA">
        <w:rPr>
          <w:rFonts w:hint="cs"/>
          <w:sz w:val="24"/>
          <w:szCs w:val="24"/>
          <w:rtl/>
        </w:rPr>
        <w:t xml:space="preserve">, </w:t>
      </w:r>
      <w:r w:rsidRPr="00643BCA">
        <w:rPr>
          <w:sz w:val="24"/>
          <w:szCs w:val="24"/>
          <w:rtl/>
        </w:rPr>
        <w:t>תשנ"ח</w:t>
      </w:r>
      <w:r w:rsidRPr="00643BCA">
        <w:rPr>
          <w:rFonts w:hint="cs"/>
          <w:sz w:val="24"/>
          <w:szCs w:val="24"/>
          <w:rtl/>
        </w:rPr>
        <w:t>, עמ' 145-115</w:t>
      </w:r>
      <w:r w:rsidRPr="00643BCA">
        <w:rPr>
          <w:rFonts w:hint="cs"/>
          <w:sz w:val="24"/>
          <w:szCs w:val="24"/>
        </w:rPr>
        <w:t xml:space="preserve"> </w:t>
      </w:r>
    </w:p>
    <w:p w:rsidR="00643BCA" w:rsidRDefault="00643BCA" w:rsidP="00643BCA">
      <w:pPr>
        <w:pStyle w:val="a7"/>
        <w:rPr>
          <w:rFonts w:cs="David"/>
          <w:sz w:val="24"/>
          <w:szCs w:val="24"/>
          <w:rtl/>
        </w:rPr>
      </w:pPr>
    </w:p>
    <w:p w:rsidR="00194657" w:rsidRPr="00B070C6" w:rsidRDefault="00194657" w:rsidP="00194657">
      <w:pPr>
        <w:ind w:right="360"/>
        <w:rPr>
          <w:rtl/>
        </w:rPr>
      </w:pPr>
      <w:r w:rsidRPr="00164802">
        <w:rPr>
          <w:rFonts w:hint="cs"/>
          <w:rtl/>
        </w:rPr>
        <w:t>חבר, ח. אל החוף המקווה: הים בתרבות העברית ובספרות העברית המודרנית, ירושלים 2007</w:t>
      </w:r>
      <w:r>
        <w:rPr>
          <w:rFonts w:hint="cs"/>
          <w:rtl/>
        </w:rPr>
        <w:t>.</w:t>
      </w:r>
    </w:p>
    <w:p w:rsidR="00194657" w:rsidRPr="00B070C6" w:rsidRDefault="00194657" w:rsidP="00194657">
      <w:pPr>
        <w:ind w:right="360"/>
        <w:rPr>
          <w:rtl/>
        </w:rPr>
      </w:pPr>
    </w:p>
    <w:p w:rsidR="00194657" w:rsidRPr="00B070C6" w:rsidRDefault="00194657" w:rsidP="00194657">
      <w:pPr>
        <w:rPr>
          <w:rtl/>
        </w:rPr>
      </w:pPr>
      <w:r w:rsidRPr="00B070C6">
        <w:rPr>
          <w:rFonts w:hint="cs"/>
          <w:rtl/>
        </w:rPr>
        <w:t>כהן, א. '</w:t>
      </w:r>
      <w:r w:rsidRPr="00B070C6">
        <w:rPr>
          <w:rtl/>
        </w:rPr>
        <w:t>השלטון העות'מאני בארץ-ישראל</w:t>
      </w:r>
      <w:r w:rsidRPr="00B070C6">
        <w:t xml:space="preserve"> - </w:t>
      </w:r>
      <w:r w:rsidRPr="00B070C6">
        <w:rPr>
          <w:rtl/>
        </w:rPr>
        <w:t>מחדש פניה של רצועת החוף</w:t>
      </w:r>
      <w:r w:rsidRPr="00B070C6">
        <w:rPr>
          <w:rFonts w:hint="cs"/>
          <w:rtl/>
        </w:rPr>
        <w:t xml:space="preserve">', קתדרה </w:t>
      </w:r>
      <w:r>
        <w:rPr>
          <w:rFonts w:hint="cs"/>
          <w:rtl/>
        </w:rPr>
        <w:t xml:space="preserve">34 </w:t>
      </w:r>
      <w:r w:rsidRPr="00B070C6">
        <w:rPr>
          <w:rFonts w:hint="cs"/>
          <w:rtl/>
        </w:rPr>
        <w:t xml:space="preserve">(1985), עמ' 55-74. </w:t>
      </w:r>
    </w:p>
    <w:p w:rsidR="00194657" w:rsidRDefault="00194657" w:rsidP="00194657">
      <w:pPr>
        <w:rPr>
          <w:rFonts w:cs="David"/>
          <w:rtl/>
        </w:rPr>
      </w:pPr>
    </w:p>
    <w:p w:rsidR="002A577B" w:rsidRPr="002A577B" w:rsidRDefault="002A577B" w:rsidP="002A577B">
      <w:pPr>
        <w:pStyle w:val="1"/>
        <w:spacing w:line="276" w:lineRule="auto"/>
        <w:ind w:left="17"/>
        <w:jc w:val="left"/>
        <w:rPr>
          <w:rFonts w:ascii="Times New Roman" w:hAnsi="Times New Roman" w:cs="Times New Roman"/>
          <w:b w:val="0"/>
          <w:bCs w:val="0"/>
          <w:i w:val="0"/>
          <w:kern w:val="0"/>
          <w:sz w:val="24"/>
          <w:szCs w:val="24"/>
          <w:u w:val="none"/>
          <w:rtl/>
          <w:lang w:eastAsia="en-US"/>
        </w:rPr>
      </w:pPr>
      <w:r w:rsidRPr="002A577B">
        <w:rPr>
          <w:rFonts w:ascii="Times New Roman" w:hAnsi="Times New Roman" w:cs="Times New Roman" w:hint="cs"/>
          <w:b w:val="0"/>
          <w:bCs w:val="0"/>
          <w:i w:val="0"/>
          <w:kern w:val="0"/>
          <w:sz w:val="24"/>
          <w:szCs w:val="24"/>
          <w:u w:val="none"/>
          <w:rtl/>
          <w:lang w:eastAsia="en-US"/>
        </w:rPr>
        <w:t xml:space="preserve">כהן-הטב, ק. 'ועדת המים' והניצנים הראשונים לתרבות ימית-ציונית בארץ-ישראל בראשית תקופת השלטון הבריטי', ישראל 22 (2014), עמ' 71-45. </w:t>
      </w:r>
    </w:p>
    <w:p w:rsidR="002A577B" w:rsidRDefault="002A577B" w:rsidP="00194657">
      <w:pPr>
        <w:pStyle w:val="a7"/>
        <w:rPr>
          <w:sz w:val="24"/>
          <w:szCs w:val="24"/>
          <w:rtl/>
        </w:rPr>
      </w:pPr>
    </w:p>
    <w:p w:rsidR="00194657" w:rsidRPr="00164802" w:rsidRDefault="00194657" w:rsidP="00194657">
      <w:pPr>
        <w:pStyle w:val="a7"/>
        <w:rPr>
          <w:sz w:val="24"/>
          <w:szCs w:val="24"/>
          <w:rtl/>
        </w:rPr>
      </w:pPr>
      <w:r w:rsidRPr="00164802">
        <w:rPr>
          <w:rFonts w:hint="cs"/>
          <w:sz w:val="24"/>
          <w:szCs w:val="24"/>
          <w:rtl/>
        </w:rPr>
        <w:t>כהן-הטב, ק ולויה א. 'מסכסוך מקומי לעימות לאומי: המאבק על זכויות הדייג בכנרת בתקופת המנדט הבריטי', קתדרה 131(</w:t>
      </w:r>
      <w:r>
        <w:rPr>
          <w:rFonts w:hint="cs"/>
          <w:sz w:val="24"/>
          <w:szCs w:val="24"/>
          <w:rtl/>
        </w:rPr>
        <w:t>2009</w:t>
      </w:r>
      <w:r w:rsidRPr="00164802">
        <w:rPr>
          <w:rFonts w:hint="cs"/>
          <w:sz w:val="24"/>
          <w:szCs w:val="24"/>
          <w:rtl/>
        </w:rPr>
        <w:t xml:space="preserve">), עמ' 116-91. </w:t>
      </w:r>
    </w:p>
    <w:p w:rsidR="00194657" w:rsidRDefault="00194657" w:rsidP="00194657">
      <w:pPr>
        <w:rPr>
          <w:rtl/>
        </w:rPr>
      </w:pPr>
    </w:p>
    <w:p w:rsidR="00194657" w:rsidRDefault="00194657" w:rsidP="00194657">
      <w:pPr>
        <w:rPr>
          <w:rtl/>
        </w:rPr>
      </w:pPr>
      <w:r>
        <w:rPr>
          <w:rFonts w:hint="eastAsia"/>
          <w:rtl/>
        </w:rPr>
        <w:t>כהן</w:t>
      </w:r>
      <w:r>
        <w:rPr>
          <w:rtl/>
        </w:rPr>
        <w:t xml:space="preserve">-הטב, </w:t>
      </w:r>
      <w:r>
        <w:rPr>
          <w:rFonts w:hint="cs"/>
          <w:rtl/>
        </w:rPr>
        <w:t xml:space="preserve">ק. </w:t>
      </w:r>
      <w:r>
        <w:rPr>
          <w:rtl/>
        </w:rPr>
        <w:t>ו</w:t>
      </w:r>
      <w:r>
        <w:rPr>
          <w:rFonts w:hint="cs"/>
          <w:rtl/>
        </w:rPr>
        <w:t>שובל, מ.</w:t>
      </w:r>
      <w:r>
        <w:rPr>
          <w:rtl/>
        </w:rPr>
        <w:t xml:space="preserve"> 'מודל מחזור החיים התיירותי – עלייתה ונפילתה של </w:t>
      </w:r>
      <w:r>
        <w:rPr>
          <w:rFonts w:hint="eastAsia"/>
          <w:rtl/>
        </w:rPr>
        <w:t>נתניה</w:t>
      </w:r>
      <w:r>
        <w:rPr>
          <w:rtl/>
        </w:rPr>
        <w:t>', אופקים בגיאוגרפיה, 62</w:t>
      </w:r>
      <w:r>
        <w:rPr>
          <w:rFonts w:hint="cs"/>
          <w:rtl/>
        </w:rPr>
        <w:t xml:space="preserve"> (2004)</w:t>
      </w:r>
      <w:r>
        <w:rPr>
          <w:rtl/>
        </w:rPr>
        <w:t xml:space="preserve">, עמ' </w:t>
      </w:r>
      <w:r>
        <w:rPr>
          <w:rFonts w:hint="cs"/>
          <w:rtl/>
        </w:rPr>
        <w:t>32-19</w:t>
      </w:r>
      <w:r>
        <w:rPr>
          <w:rtl/>
        </w:rPr>
        <w:t xml:space="preserve">. </w:t>
      </w:r>
    </w:p>
    <w:p w:rsidR="00194657" w:rsidRDefault="00194657" w:rsidP="00194657">
      <w:pPr>
        <w:rPr>
          <w:rtl/>
        </w:rPr>
      </w:pPr>
    </w:p>
    <w:p w:rsidR="00DB31EE" w:rsidRDefault="00DB31EE" w:rsidP="00194657">
      <w:pPr>
        <w:rPr>
          <w:rtl/>
        </w:rPr>
      </w:pPr>
      <w:r>
        <w:rPr>
          <w:rFonts w:hint="cs"/>
          <w:rtl/>
        </w:rPr>
        <w:t xml:space="preserve">כהן-הטב, ק. המהפכה הימית: אחיזת היישוב היהודי בים ובחופי ארץ-ישראל, 1948-1917, ירושלים 2019. </w:t>
      </w:r>
    </w:p>
    <w:p w:rsidR="00DB31EE" w:rsidRDefault="00DB31EE" w:rsidP="00194657">
      <w:pPr>
        <w:rPr>
          <w:rtl/>
        </w:rPr>
      </w:pPr>
    </w:p>
    <w:p w:rsidR="00194657" w:rsidRPr="00164802" w:rsidRDefault="00194657" w:rsidP="00194657">
      <w:r w:rsidRPr="00164802">
        <w:rPr>
          <w:rFonts w:hint="cs"/>
          <w:rtl/>
        </w:rPr>
        <w:t>לויה, א. '</w:t>
      </w:r>
      <w:proofErr w:type="spellStart"/>
      <w:r w:rsidRPr="00164802">
        <w:rPr>
          <w:rFonts w:hint="cs"/>
          <w:rtl/>
        </w:rPr>
        <w:t>ברנקו</w:t>
      </w:r>
      <w:proofErr w:type="spellEnd"/>
      <w:r w:rsidRPr="00164802">
        <w:rPr>
          <w:rFonts w:hint="cs"/>
          <w:rtl/>
        </w:rPr>
        <w:t xml:space="preserve"> </w:t>
      </w:r>
      <w:proofErr w:type="spellStart"/>
      <w:r w:rsidRPr="00164802">
        <w:rPr>
          <w:rFonts w:hint="cs"/>
          <w:rtl/>
        </w:rPr>
        <w:t>זיצר</w:t>
      </w:r>
      <w:proofErr w:type="spellEnd"/>
      <w:r w:rsidRPr="00164802">
        <w:rPr>
          <w:rFonts w:hint="cs"/>
          <w:rtl/>
        </w:rPr>
        <w:t xml:space="preserve"> ומפעל הדגים </w:t>
      </w:r>
      <w:proofErr w:type="spellStart"/>
      <w:r w:rsidRPr="00164802">
        <w:rPr>
          <w:rFonts w:hint="cs"/>
          <w:rtl/>
        </w:rPr>
        <w:t>בקורדני</w:t>
      </w:r>
      <w:proofErr w:type="spellEnd"/>
      <w:r w:rsidRPr="00164802">
        <w:rPr>
          <w:rFonts w:hint="cs"/>
          <w:rtl/>
        </w:rPr>
        <w:t>, 1934-1947', קתדרה 111(</w:t>
      </w:r>
      <w:r>
        <w:rPr>
          <w:rFonts w:hint="cs"/>
          <w:rtl/>
        </w:rPr>
        <w:t>2004</w:t>
      </w:r>
      <w:r w:rsidRPr="00164802">
        <w:rPr>
          <w:rFonts w:hint="cs"/>
          <w:rtl/>
        </w:rPr>
        <w:t xml:space="preserve">), עמ' 94-75 </w:t>
      </w:r>
    </w:p>
    <w:p w:rsidR="00194657" w:rsidRDefault="00194657" w:rsidP="00194657">
      <w:pPr>
        <w:pStyle w:val="a7"/>
        <w:rPr>
          <w:sz w:val="24"/>
          <w:szCs w:val="24"/>
          <w:rtl/>
        </w:rPr>
      </w:pPr>
    </w:p>
    <w:p w:rsidR="00194657" w:rsidRPr="009B7BEB" w:rsidRDefault="00194657" w:rsidP="00194657">
      <w:pPr>
        <w:rPr>
          <w:rtl/>
        </w:rPr>
      </w:pPr>
      <w:r w:rsidRPr="009B7BEB">
        <w:rPr>
          <w:rFonts w:hint="cs"/>
          <w:rtl/>
        </w:rPr>
        <w:lastRenderedPageBreak/>
        <w:t>סופר, א. וש</w:t>
      </w:r>
      <w:r>
        <w:rPr>
          <w:rFonts w:hint="cs"/>
          <w:rtl/>
        </w:rPr>
        <w:t xml:space="preserve">טרן, ש. </w:t>
      </w:r>
      <w:r w:rsidRPr="009B7BEB">
        <w:rPr>
          <w:rFonts w:hint="cs"/>
          <w:rtl/>
        </w:rPr>
        <w:t>'עיר הנמל המזרח תיכונית', מחקרים בגיאוגרפיה של ארץ-ישראל</w:t>
      </w:r>
      <w:r>
        <w:rPr>
          <w:rFonts w:hint="cs"/>
          <w:rtl/>
        </w:rPr>
        <w:t xml:space="preserve">, י"ב </w:t>
      </w:r>
      <w:r w:rsidRPr="009B7BEB">
        <w:rPr>
          <w:rFonts w:hint="cs"/>
          <w:rtl/>
        </w:rPr>
        <w:t xml:space="preserve">(תשמ"ו),  עמ' 215-206.  </w:t>
      </w:r>
    </w:p>
    <w:p w:rsidR="00194657" w:rsidRDefault="00194657" w:rsidP="00194657">
      <w:pPr>
        <w:rPr>
          <w:rtl/>
        </w:rPr>
      </w:pPr>
    </w:p>
    <w:p w:rsidR="00194657" w:rsidRDefault="00194657" w:rsidP="00194657">
      <w:pPr>
        <w:autoSpaceDE w:val="0"/>
        <w:autoSpaceDN w:val="0"/>
        <w:adjustRightInd w:val="0"/>
        <w:rPr>
          <w:rtl/>
        </w:rPr>
      </w:pPr>
      <w:r>
        <w:rPr>
          <w:rFonts w:hint="cs"/>
          <w:rtl/>
        </w:rPr>
        <w:t>סרגו, ש. 'ממפרץ</w:t>
      </w:r>
      <w:r>
        <w:t xml:space="preserve"> </w:t>
      </w:r>
      <w:r>
        <w:rPr>
          <w:rFonts w:hint="cs"/>
          <w:rtl/>
        </w:rPr>
        <w:t>סלוניקי</w:t>
      </w:r>
      <w:r>
        <w:t xml:space="preserve"> </w:t>
      </w:r>
      <w:r>
        <w:rPr>
          <w:rFonts w:hint="cs"/>
          <w:rtl/>
        </w:rPr>
        <w:t>למפרץ</w:t>
      </w:r>
      <w:r>
        <w:t xml:space="preserve"> </w:t>
      </w:r>
      <w:r>
        <w:rPr>
          <w:rFonts w:hint="cs"/>
          <w:rtl/>
        </w:rPr>
        <w:t>עכו:</w:t>
      </w:r>
      <w:r>
        <w:t xml:space="preserve"> </w:t>
      </w:r>
      <w:r>
        <w:rPr>
          <w:rFonts w:hint="cs"/>
          <w:rtl/>
        </w:rPr>
        <w:t>פרק</w:t>
      </w:r>
      <w:r>
        <w:t xml:space="preserve"> </w:t>
      </w:r>
      <w:r>
        <w:rPr>
          <w:rFonts w:hint="cs"/>
          <w:rtl/>
        </w:rPr>
        <w:t>בקורותיהם</w:t>
      </w:r>
      <w:r>
        <w:t xml:space="preserve"> </w:t>
      </w:r>
      <w:r>
        <w:rPr>
          <w:rFonts w:hint="cs"/>
          <w:rtl/>
        </w:rPr>
        <w:t>של</w:t>
      </w:r>
      <w:r>
        <w:t xml:space="preserve"> </w:t>
      </w:r>
      <w:r>
        <w:rPr>
          <w:rFonts w:hint="cs"/>
          <w:rtl/>
        </w:rPr>
        <w:t>דייגים</w:t>
      </w:r>
      <w:r>
        <w:t xml:space="preserve"> </w:t>
      </w:r>
      <w:r>
        <w:rPr>
          <w:rFonts w:hint="cs"/>
          <w:rtl/>
        </w:rPr>
        <w:t>עבריים</w:t>
      </w:r>
      <w:r>
        <w:t xml:space="preserve"> </w:t>
      </w:r>
      <w:r>
        <w:rPr>
          <w:rFonts w:hint="cs"/>
          <w:rtl/>
        </w:rPr>
        <w:t>בין</w:t>
      </w:r>
      <w:r>
        <w:t xml:space="preserve"> </w:t>
      </w:r>
      <w:r>
        <w:rPr>
          <w:rFonts w:hint="cs"/>
          <w:rtl/>
        </w:rPr>
        <w:t>שתי</w:t>
      </w:r>
      <w:r>
        <w:t xml:space="preserve"> </w:t>
      </w:r>
      <w:r>
        <w:rPr>
          <w:rFonts w:hint="cs"/>
          <w:rtl/>
        </w:rPr>
        <w:t>מלחמות</w:t>
      </w:r>
      <w:r>
        <w:t xml:space="preserve"> </w:t>
      </w:r>
      <w:r>
        <w:rPr>
          <w:rFonts w:hint="cs"/>
          <w:rtl/>
        </w:rPr>
        <w:t xml:space="preserve">העולם', </w:t>
      </w:r>
    </w:p>
    <w:p w:rsidR="00194657" w:rsidRDefault="00194657" w:rsidP="00194657">
      <w:pPr>
        <w:autoSpaceDE w:val="0"/>
        <w:autoSpaceDN w:val="0"/>
        <w:adjustRightInd w:val="0"/>
        <w:rPr>
          <w:rtl/>
        </w:rPr>
      </w:pPr>
      <w:r>
        <w:rPr>
          <w:rFonts w:hint="cs"/>
          <w:rtl/>
        </w:rPr>
        <w:t>פ</w:t>
      </w:r>
      <w:r w:rsidRPr="004035F6">
        <w:rPr>
          <w:rFonts w:hint="cs"/>
          <w:rtl/>
        </w:rPr>
        <w:t>ע</w:t>
      </w:r>
      <w:r>
        <w:rPr>
          <w:rFonts w:hint="cs"/>
          <w:rtl/>
        </w:rPr>
        <w:t>מים 122-123</w:t>
      </w:r>
      <w:r>
        <w:t>)</w:t>
      </w:r>
      <w:r>
        <w:rPr>
          <w:rFonts w:hint="cs"/>
          <w:rtl/>
        </w:rPr>
        <w:t xml:space="preserve">תש"ע), עמ' 39-9. </w:t>
      </w:r>
    </w:p>
    <w:p w:rsidR="00194657" w:rsidRPr="004035F6" w:rsidRDefault="00194657" w:rsidP="00194657">
      <w:pPr>
        <w:autoSpaceDE w:val="0"/>
        <w:autoSpaceDN w:val="0"/>
        <w:adjustRightInd w:val="0"/>
        <w:rPr>
          <w:rtl/>
        </w:rPr>
      </w:pPr>
    </w:p>
    <w:p w:rsidR="00194657" w:rsidRDefault="00194657" w:rsidP="00194657">
      <w:pPr>
        <w:ind w:right="360"/>
        <w:rPr>
          <w:rtl/>
        </w:rPr>
      </w:pPr>
      <w:proofErr w:type="spellStart"/>
      <w:r w:rsidRPr="00F35CD9">
        <w:rPr>
          <w:rFonts w:hint="cs"/>
          <w:rtl/>
        </w:rPr>
        <w:t>עזריהו</w:t>
      </w:r>
      <w:proofErr w:type="spellEnd"/>
      <w:r w:rsidRPr="00F35CD9">
        <w:rPr>
          <w:rFonts w:hint="cs"/>
          <w:rtl/>
        </w:rPr>
        <w:t xml:space="preserve">, </w:t>
      </w:r>
      <w:proofErr w:type="spellStart"/>
      <w:r w:rsidRPr="00F35CD9">
        <w:rPr>
          <w:rFonts w:hint="cs"/>
          <w:rtl/>
        </w:rPr>
        <w:t>מ.'"הטבע</w:t>
      </w:r>
      <w:proofErr w:type="spellEnd"/>
      <w:r w:rsidRPr="00F35CD9">
        <w:rPr>
          <w:rFonts w:hint="cs"/>
          <w:rtl/>
        </w:rPr>
        <w:t xml:space="preserve"> העניק לנו את הים"</w:t>
      </w:r>
      <w:r w:rsidRPr="00F35CD9">
        <w:rPr>
          <w:rtl/>
        </w:rPr>
        <w:t>–</w:t>
      </w:r>
      <w:r w:rsidRPr="00F35CD9">
        <w:rPr>
          <w:rFonts w:hint="cs"/>
          <w:rtl/>
        </w:rPr>
        <w:t xml:space="preserve"> מתווה להיסטוריה תרבותית של חוף תל-אביב 19</w:t>
      </w:r>
      <w:r>
        <w:rPr>
          <w:rFonts w:hint="cs"/>
          <w:rtl/>
        </w:rPr>
        <w:t>4</w:t>
      </w:r>
      <w:r w:rsidRPr="00F35CD9">
        <w:rPr>
          <w:rFonts w:hint="cs"/>
          <w:rtl/>
        </w:rPr>
        <w:t>8-19</w:t>
      </w:r>
      <w:r>
        <w:rPr>
          <w:rFonts w:hint="cs"/>
          <w:rtl/>
        </w:rPr>
        <w:t>18</w:t>
      </w:r>
      <w:r w:rsidRPr="00F35CD9">
        <w:rPr>
          <w:rFonts w:hint="cs"/>
          <w:rtl/>
        </w:rPr>
        <w:t>', אופקים בג</w:t>
      </w:r>
      <w:r>
        <w:rPr>
          <w:rFonts w:hint="cs"/>
          <w:rtl/>
        </w:rPr>
        <w:t>י</w:t>
      </w:r>
      <w:r w:rsidRPr="00F35CD9">
        <w:rPr>
          <w:rFonts w:hint="cs"/>
          <w:rtl/>
        </w:rPr>
        <w:t xml:space="preserve">אוגרפיה, 53 (2001), עמ' </w:t>
      </w:r>
      <w:r>
        <w:rPr>
          <w:rFonts w:hint="cs"/>
          <w:rtl/>
        </w:rPr>
        <w:t>112-95</w:t>
      </w:r>
      <w:r w:rsidRPr="00F35CD9">
        <w:rPr>
          <w:rFonts w:hint="cs"/>
          <w:rtl/>
        </w:rPr>
        <w:t>.</w:t>
      </w:r>
    </w:p>
    <w:p w:rsidR="00643BCA" w:rsidRDefault="00194657" w:rsidP="00643BCA">
      <w:pPr>
        <w:ind w:right="360"/>
        <w:rPr>
          <w:rtl/>
        </w:rPr>
      </w:pPr>
      <w:r w:rsidRPr="00B070C6">
        <w:rPr>
          <w:rFonts w:hint="cs"/>
          <w:rtl/>
        </w:rPr>
        <w:t xml:space="preserve"> </w:t>
      </w:r>
    </w:p>
    <w:p w:rsidR="00643BCA" w:rsidRPr="00643BCA" w:rsidRDefault="00643BCA" w:rsidP="00643BCA">
      <w:pPr>
        <w:ind w:right="360"/>
        <w:rPr>
          <w:rtl/>
        </w:rPr>
      </w:pPr>
      <w:r w:rsidRPr="00643BCA">
        <w:rPr>
          <w:rFonts w:hint="cs"/>
          <w:rtl/>
        </w:rPr>
        <w:t xml:space="preserve">פורת, </w:t>
      </w:r>
      <w:r>
        <w:rPr>
          <w:rFonts w:hint="cs"/>
          <w:rtl/>
        </w:rPr>
        <w:t xml:space="preserve">ר. </w:t>
      </w:r>
      <w:r w:rsidRPr="00643BCA">
        <w:rPr>
          <w:rFonts w:hint="cs"/>
          <w:rtl/>
        </w:rPr>
        <w:t>כובשי הדייג: מימי העלייה הראשונה ועד מלחמת ששת הימים, תל-אביב: עם עובד, 1996</w:t>
      </w:r>
      <w:r>
        <w:rPr>
          <w:rFonts w:hint="cs"/>
          <w:rtl/>
        </w:rPr>
        <w:t>.</w:t>
      </w:r>
    </w:p>
    <w:p w:rsidR="00643BCA" w:rsidRDefault="00643BCA" w:rsidP="00194657">
      <w:pPr>
        <w:pStyle w:val="a7"/>
        <w:rPr>
          <w:sz w:val="24"/>
          <w:szCs w:val="24"/>
          <w:rtl/>
        </w:rPr>
      </w:pPr>
    </w:p>
    <w:p w:rsidR="00194657" w:rsidRPr="00164802" w:rsidRDefault="00194657" w:rsidP="00194657">
      <w:pPr>
        <w:pStyle w:val="a7"/>
        <w:rPr>
          <w:sz w:val="24"/>
          <w:szCs w:val="24"/>
        </w:rPr>
      </w:pPr>
      <w:r w:rsidRPr="00164802">
        <w:rPr>
          <w:rFonts w:hint="cs"/>
          <w:sz w:val="24"/>
          <w:szCs w:val="24"/>
          <w:rtl/>
        </w:rPr>
        <w:t xml:space="preserve">פיין, י. 'פיתוח נמל חיפה במדיניות הבריטית 1914-1906', קתדרה 89 (תשרי תשנ"ט), עמ' 154-127.  </w:t>
      </w:r>
    </w:p>
    <w:p w:rsidR="00194657" w:rsidRDefault="00194657" w:rsidP="00194657">
      <w:pPr>
        <w:rPr>
          <w:rtl/>
        </w:rPr>
      </w:pPr>
    </w:p>
    <w:p w:rsidR="0065772B" w:rsidRPr="0065772B" w:rsidRDefault="0065772B" w:rsidP="0065772B">
      <w:pPr>
        <w:pStyle w:val="a7"/>
        <w:rPr>
          <w:sz w:val="24"/>
          <w:szCs w:val="24"/>
          <w:rtl/>
        </w:rPr>
      </w:pPr>
      <w:proofErr w:type="spellStart"/>
      <w:r w:rsidRPr="0065772B">
        <w:rPr>
          <w:rFonts w:hint="cs"/>
          <w:sz w:val="24"/>
          <w:szCs w:val="24"/>
          <w:rtl/>
        </w:rPr>
        <w:t>קרמון</w:t>
      </w:r>
      <w:proofErr w:type="spellEnd"/>
      <w:r w:rsidRPr="0065772B">
        <w:rPr>
          <w:rFonts w:hint="cs"/>
          <w:sz w:val="24"/>
          <w:szCs w:val="24"/>
          <w:rtl/>
        </w:rPr>
        <w:t>, י. 'הנמלים הים-תיכוניים של ישראל בהשוואה לדגם "הנמל הים-תיכוני", מחקרים בגיאוגרפיה של ארץ-ישראל, י"א (1981), עמ' 151-133.</w:t>
      </w:r>
    </w:p>
    <w:p w:rsidR="0065772B" w:rsidRDefault="0065772B" w:rsidP="0065772B">
      <w:pPr>
        <w:pStyle w:val="a7"/>
        <w:rPr>
          <w:rFonts w:cs="David"/>
          <w:rtl/>
        </w:rPr>
      </w:pPr>
    </w:p>
    <w:p w:rsidR="00194657" w:rsidRPr="00B070C6" w:rsidRDefault="00194657" w:rsidP="00194657">
      <w:pPr>
        <w:rPr>
          <w:rtl/>
        </w:rPr>
      </w:pPr>
      <w:proofErr w:type="spellStart"/>
      <w:r w:rsidRPr="00B070C6">
        <w:rPr>
          <w:rFonts w:hint="cs"/>
          <w:rtl/>
        </w:rPr>
        <w:t>קרק</w:t>
      </w:r>
      <w:proofErr w:type="spellEnd"/>
      <w:r w:rsidRPr="00B070C6">
        <w:rPr>
          <w:rFonts w:hint="cs"/>
          <w:rtl/>
        </w:rPr>
        <w:t>, ר., '</w:t>
      </w:r>
      <w:r w:rsidRPr="00B070C6">
        <w:rPr>
          <w:rtl/>
        </w:rPr>
        <w:t xml:space="preserve">ירושלים ויפו במאה </w:t>
      </w:r>
      <w:proofErr w:type="spellStart"/>
      <w:r w:rsidRPr="00B070C6">
        <w:rPr>
          <w:rtl/>
        </w:rPr>
        <w:t>הי"ט</w:t>
      </w:r>
      <w:proofErr w:type="spellEnd"/>
      <w:r w:rsidRPr="00B070C6">
        <w:rPr>
          <w:rtl/>
        </w:rPr>
        <w:t xml:space="preserve"> כערים מזרח-תיכוניות מסורתיות</w:t>
      </w:r>
      <w:r w:rsidRPr="00B070C6">
        <w:rPr>
          <w:rFonts w:hint="cs"/>
          <w:rtl/>
        </w:rPr>
        <w:t xml:space="preserve">', </w:t>
      </w:r>
      <w:r w:rsidRPr="00B070C6">
        <w:rPr>
          <w:rtl/>
        </w:rPr>
        <w:t>מחקרים בגיאוגרפיה של ארץ ישראל</w:t>
      </w:r>
      <w:r w:rsidRPr="00B070C6">
        <w:rPr>
          <w:rFonts w:hint="cs"/>
          <w:rtl/>
        </w:rPr>
        <w:t xml:space="preserve">, </w:t>
      </w:r>
      <w:r w:rsidRPr="00B070C6">
        <w:rPr>
          <w:rtl/>
        </w:rPr>
        <w:t>י'</w:t>
      </w:r>
      <w:dir w:val="rtl">
        <w:r w:rsidRPr="00B070C6">
          <w:rPr>
            <w:rtl/>
          </w:rPr>
          <w:t xml:space="preserve"> </w:t>
        </w:r>
        <w:r w:rsidRPr="00B070C6">
          <w:rPr>
            <w:rFonts w:hint="cs"/>
            <w:rtl/>
          </w:rPr>
          <w:t xml:space="preserve">(תשל"ח), עמ' </w:t>
        </w:r>
        <w:r w:rsidRPr="00B070C6">
          <w:rPr>
            <w:rtl/>
          </w:rPr>
          <w:t xml:space="preserve"> 75-95</w:t>
        </w:r>
        <w:r w:rsidRPr="00B070C6">
          <w:rPr>
            <w:rFonts w:hint="cs"/>
            <w:rtl/>
          </w:rPr>
          <w:t xml:space="preserve">. </w:t>
        </w:r>
        <w:r w:rsidR="001A499F">
          <w:t>‬</w:t>
        </w:r>
        <w:r w:rsidR="00C44F04">
          <w:t>‬</w:t>
        </w:r>
        <w:r w:rsidR="005E5CA1">
          <w:t>‬</w:t>
        </w:r>
        <w:r w:rsidR="003E7A9B">
          <w:t>‬</w:t>
        </w:r>
      </w:dir>
    </w:p>
    <w:p w:rsidR="00194657" w:rsidRDefault="00194657" w:rsidP="00194657">
      <w:pPr>
        <w:rPr>
          <w:rFonts w:cs="David"/>
          <w:rtl/>
        </w:rPr>
      </w:pPr>
    </w:p>
    <w:p w:rsidR="00194657" w:rsidRDefault="00194657" w:rsidP="00194657">
      <w:proofErr w:type="spellStart"/>
      <w:r w:rsidRPr="00B070C6">
        <w:rPr>
          <w:rFonts w:hint="eastAsia"/>
          <w:rtl/>
        </w:rPr>
        <w:t>קרק</w:t>
      </w:r>
      <w:proofErr w:type="spellEnd"/>
      <w:r w:rsidRPr="00B070C6">
        <w:rPr>
          <w:rtl/>
        </w:rPr>
        <w:t xml:space="preserve">, ר., 'השינוי במעמדן של ערי </w:t>
      </w:r>
      <w:r w:rsidRPr="00B070C6">
        <w:rPr>
          <w:rFonts w:hint="eastAsia"/>
          <w:rtl/>
        </w:rPr>
        <w:t>החוף</w:t>
      </w:r>
      <w:r w:rsidRPr="00B070C6">
        <w:rPr>
          <w:rtl/>
        </w:rPr>
        <w:t xml:space="preserve"> במאה </w:t>
      </w:r>
      <w:proofErr w:type="spellStart"/>
      <w:r w:rsidRPr="00B070C6">
        <w:rPr>
          <w:rtl/>
        </w:rPr>
        <w:t>הי"</w:t>
      </w:r>
      <w:r w:rsidRPr="00B070C6">
        <w:rPr>
          <w:rFonts w:hint="eastAsia"/>
          <w:rtl/>
        </w:rPr>
        <w:t>ט</w:t>
      </w:r>
      <w:proofErr w:type="spellEnd"/>
      <w:r w:rsidRPr="00B070C6">
        <w:rPr>
          <w:rtl/>
        </w:rPr>
        <w:t xml:space="preserve">', בתוך: </w:t>
      </w:r>
      <w:proofErr w:type="spellStart"/>
      <w:r w:rsidRPr="00B070C6">
        <w:rPr>
          <w:rtl/>
        </w:rPr>
        <w:t>ב"</w:t>
      </w:r>
      <w:r w:rsidRPr="00B070C6">
        <w:rPr>
          <w:rFonts w:hint="eastAsia"/>
          <w:rtl/>
        </w:rPr>
        <w:t>ז</w:t>
      </w:r>
      <w:proofErr w:type="spellEnd"/>
      <w:r w:rsidRPr="00B070C6">
        <w:rPr>
          <w:rtl/>
        </w:rPr>
        <w:t xml:space="preserve"> קדר, ט. דותן </w:t>
      </w:r>
      <w:proofErr w:type="spellStart"/>
      <w:r w:rsidRPr="00B070C6">
        <w:rPr>
          <w:rtl/>
        </w:rPr>
        <w:t>וש</w:t>
      </w:r>
      <w:proofErr w:type="spellEnd"/>
      <w:r w:rsidRPr="00B070C6">
        <w:rPr>
          <w:rtl/>
        </w:rPr>
        <w:t xml:space="preserve">. ספראי (עורכים), </w:t>
      </w:r>
      <w:hyperlink r:id="rId7" w:history="1">
        <w:r w:rsidRPr="00B070C6">
          <w:rPr>
            <w:rFonts w:hint="eastAsia"/>
            <w:rtl/>
          </w:rPr>
          <w:t>פרקים</w:t>
        </w:r>
        <w:r w:rsidRPr="00B070C6">
          <w:t xml:space="preserve"> </w:t>
        </w:r>
        <w:r w:rsidRPr="00B070C6">
          <w:rPr>
            <w:rFonts w:hint="eastAsia"/>
            <w:rtl/>
          </w:rPr>
          <w:t>בתולדות</w:t>
        </w:r>
        <w:r w:rsidRPr="00B070C6">
          <w:rPr>
            <w:rtl/>
          </w:rPr>
          <w:t xml:space="preserve"> המסחר בארץ-ישראל,  </w:t>
        </w:r>
        <w:r w:rsidRPr="00B070C6">
          <w:rPr>
            <w:rFonts w:hint="eastAsia"/>
            <w:rtl/>
          </w:rPr>
          <w:t>ירושלים</w:t>
        </w:r>
        <w:r>
          <w:rPr>
            <w:rFonts w:hint="cs"/>
            <w:rtl/>
          </w:rPr>
          <w:t xml:space="preserve"> </w:t>
        </w:r>
        <w:r w:rsidRPr="00B070C6">
          <w:rPr>
            <w:rtl/>
          </w:rPr>
          <w:t>1990, עמ' 324-337.</w:t>
        </w:r>
        <w:r>
          <w:rPr>
            <w:rStyle w:val="Hyperlink"/>
            <w:rtl/>
          </w:rPr>
          <w:t xml:space="preserve"> </w:t>
        </w:r>
      </w:hyperlink>
      <w:r>
        <w:rPr>
          <w:rtl/>
        </w:rPr>
        <w:t xml:space="preserve"> </w:t>
      </w:r>
    </w:p>
    <w:p w:rsidR="00194657" w:rsidRDefault="00194657" w:rsidP="00194657">
      <w:pPr>
        <w:rPr>
          <w:rtl/>
        </w:rPr>
      </w:pPr>
    </w:p>
    <w:p w:rsidR="00194657" w:rsidRDefault="00194657" w:rsidP="00194657">
      <w:pPr>
        <w:jc w:val="both"/>
        <w:rPr>
          <w:rtl/>
        </w:rPr>
      </w:pPr>
      <w:proofErr w:type="spellStart"/>
      <w:r>
        <w:rPr>
          <w:rtl/>
        </w:rPr>
        <w:t>קרק</w:t>
      </w:r>
      <w:proofErr w:type="spellEnd"/>
      <w:r>
        <w:rPr>
          <w:rtl/>
        </w:rPr>
        <w:t>,</w:t>
      </w:r>
      <w:r>
        <w:rPr>
          <w:rFonts w:hint="cs"/>
          <w:rtl/>
        </w:rPr>
        <w:t xml:space="preserve"> ר.</w:t>
      </w:r>
      <w:r>
        <w:rPr>
          <w:rtl/>
        </w:rPr>
        <w:t xml:space="preserve"> יפו - צמיחתה של עיר, 1</w:t>
      </w:r>
      <w:r>
        <w:rPr>
          <w:rFonts w:hint="cs"/>
          <w:rtl/>
        </w:rPr>
        <w:t>799</w:t>
      </w:r>
      <w:r>
        <w:rPr>
          <w:rtl/>
        </w:rPr>
        <w:t>-1</w:t>
      </w:r>
      <w:r>
        <w:rPr>
          <w:rFonts w:hint="cs"/>
          <w:rtl/>
        </w:rPr>
        <w:t>917</w:t>
      </w:r>
      <w:r>
        <w:rPr>
          <w:rtl/>
        </w:rPr>
        <w:t>, ירושלים 1984.</w:t>
      </w:r>
    </w:p>
    <w:p w:rsidR="00194657" w:rsidRDefault="00194657" w:rsidP="00194657">
      <w:pPr>
        <w:pStyle w:val="a7"/>
        <w:rPr>
          <w:sz w:val="24"/>
          <w:szCs w:val="24"/>
          <w:rtl/>
        </w:rPr>
      </w:pPr>
    </w:p>
    <w:p w:rsidR="00194657" w:rsidRDefault="00194657" w:rsidP="00194657">
      <w:pPr>
        <w:pStyle w:val="a7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רן, ד. תרומתה והשפעתה של </w:t>
      </w:r>
      <w:proofErr w:type="spellStart"/>
      <w:r>
        <w:rPr>
          <w:rFonts w:hint="cs"/>
          <w:sz w:val="24"/>
          <w:szCs w:val="24"/>
          <w:rtl/>
        </w:rPr>
        <w:t>העליה</w:t>
      </w:r>
      <w:proofErr w:type="spellEnd"/>
      <w:r>
        <w:rPr>
          <w:rFonts w:hint="cs"/>
          <w:sz w:val="24"/>
          <w:szCs w:val="24"/>
          <w:rtl/>
        </w:rPr>
        <w:t xml:space="preserve"> הגרמנית להתפתחות הספנות בארץ-ישראל, עבודה לשם קבלת תואר מוסמך, אוניברסיטת חיפה 1993. </w:t>
      </w:r>
    </w:p>
    <w:p w:rsidR="00194657" w:rsidRDefault="00194657" w:rsidP="00194657">
      <w:pPr>
        <w:pStyle w:val="a7"/>
        <w:rPr>
          <w:sz w:val="24"/>
          <w:szCs w:val="24"/>
          <w:rtl/>
        </w:rPr>
      </w:pPr>
    </w:p>
    <w:p w:rsidR="008070A6" w:rsidRDefault="008070A6" w:rsidP="00194657">
      <w:pPr>
        <w:pStyle w:val="a7"/>
        <w:rPr>
          <w:sz w:val="24"/>
          <w:szCs w:val="24"/>
          <w:rtl/>
        </w:rPr>
      </w:pPr>
      <w:r w:rsidRPr="008070A6">
        <w:rPr>
          <w:sz w:val="24"/>
          <w:szCs w:val="24"/>
          <w:rtl/>
        </w:rPr>
        <w:t>שביט,</w:t>
      </w:r>
      <w:r>
        <w:rPr>
          <w:rFonts w:hint="cs"/>
          <w:sz w:val="24"/>
          <w:szCs w:val="24"/>
          <w:rtl/>
        </w:rPr>
        <w:t xml:space="preserve"> י.</w:t>
      </w:r>
      <w:r w:rsidRPr="008070A6">
        <w:rPr>
          <w:sz w:val="24"/>
          <w:szCs w:val="24"/>
          <w:rtl/>
        </w:rPr>
        <w:t xml:space="preserve"> 'תל-אביב על הים התיכון – בין עיר חוף לעיר נמל: מבט מתל-אביב של תקופת המנדט על </w:t>
      </w:r>
      <w:proofErr w:type="spellStart"/>
      <w:r w:rsidRPr="008070A6">
        <w:rPr>
          <w:sz w:val="24"/>
          <w:szCs w:val="24"/>
          <w:rtl/>
        </w:rPr>
        <w:t>לוונטיניות</w:t>
      </w:r>
      <w:proofErr w:type="spellEnd"/>
      <w:r w:rsidRPr="008070A6">
        <w:rPr>
          <w:sz w:val="24"/>
          <w:szCs w:val="24"/>
          <w:rtl/>
        </w:rPr>
        <w:t xml:space="preserve"> ועל ים תיכוניות', בתוך: יהושע בן-אריה ואלחנן ריינר (עורכים), וזאת ליהודה</w:t>
      </w:r>
      <w:r w:rsidRPr="008070A6">
        <w:rPr>
          <w:rFonts w:hint="cs"/>
          <w:sz w:val="24"/>
          <w:szCs w:val="24"/>
          <w:rtl/>
        </w:rPr>
        <w:t>:</w:t>
      </w:r>
      <w:r w:rsidRPr="008070A6">
        <w:rPr>
          <w:sz w:val="24"/>
          <w:szCs w:val="24"/>
          <w:rtl/>
        </w:rPr>
        <w:t xml:space="preserve"> מחקרים בתולדות ארץ ישראל ויישובה, ירושלים 2003, עמ' 613-599</w:t>
      </w:r>
      <w:r>
        <w:rPr>
          <w:rFonts w:hint="cs"/>
          <w:sz w:val="24"/>
          <w:szCs w:val="24"/>
          <w:rtl/>
        </w:rPr>
        <w:t>.</w:t>
      </w:r>
    </w:p>
    <w:p w:rsidR="008070A6" w:rsidRDefault="008070A6" w:rsidP="00194657">
      <w:pPr>
        <w:pStyle w:val="a7"/>
        <w:rPr>
          <w:sz w:val="24"/>
          <w:szCs w:val="24"/>
          <w:rtl/>
        </w:rPr>
      </w:pPr>
    </w:p>
    <w:p w:rsidR="00194657" w:rsidRPr="00164802" w:rsidRDefault="00194657" w:rsidP="00194657">
      <w:pPr>
        <w:pStyle w:val="a7"/>
        <w:rPr>
          <w:sz w:val="24"/>
          <w:szCs w:val="24"/>
          <w:rtl/>
        </w:rPr>
      </w:pPr>
      <w:r w:rsidRPr="00164802">
        <w:rPr>
          <w:rFonts w:hint="cs"/>
          <w:sz w:val="24"/>
          <w:szCs w:val="24"/>
          <w:rtl/>
        </w:rPr>
        <w:t>שטרן, ש. '</w:t>
      </w:r>
      <w:r w:rsidRPr="00164802">
        <w:rPr>
          <w:sz w:val="24"/>
          <w:szCs w:val="24"/>
          <w:rtl/>
        </w:rPr>
        <w:t>המאבק על הקמת נמל חיפה בתקופת המנדט הבריטי</w:t>
      </w:r>
      <w:r w:rsidRPr="00164802">
        <w:rPr>
          <w:rFonts w:hint="cs"/>
          <w:sz w:val="24"/>
          <w:szCs w:val="24"/>
          <w:rtl/>
        </w:rPr>
        <w:t>',</w:t>
      </w:r>
      <w:r w:rsidRPr="00164802">
        <w:rPr>
          <w:sz w:val="24"/>
          <w:szCs w:val="24"/>
          <w:rtl/>
        </w:rPr>
        <w:t> קתדרה</w:t>
      </w:r>
      <w:r w:rsidRPr="00164802">
        <w:rPr>
          <w:rFonts w:hint="cs"/>
          <w:sz w:val="24"/>
          <w:szCs w:val="24"/>
          <w:rtl/>
        </w:rPr>
        <w:t xml:space="preserve"> 21(תשרי תשמ"ב), עמ' </w:t>
      </w:r>
      <w:r w:rsidRPr="00164802">
        <w:rPr>
          <w:sz w:val="24"/>
          <w:szCs w:val="24"/>
          <w:rtl/>
        </w:rPr>
        <w:t>1</w:t>
      </w:r>
      <w:r w:rsidRPr="00164802">
        <w:rPr>
          <w:rFonts w:hint="cs"/>
          <w:sz w:val="24"/>
          <w:szCs w:val="24"/>
          <w:rtl/>
        </w:rPr>
        <w:t>86</w:t>
      </w:r>
      <w:r w:rsidRPr="00164802">
        <w:rPr>
          <w:sz w:val="24"/>
          <w:szCs w:val="24"/>
          <w:rtl/>
        </w:rPr>
        <w:t>-1</w:t>
      </w:r>
      <w:r>
        <w:rPr>
          <w:rFonts w:hint="cs"/>
          <w:sz w:val="24"/>
          <w:szCs w:val="24"/>
          <w:rtl/>
        </w:rPr>
        <w:t>71.</w:t>
      </w:r>
      <w:r w:rsidRPr="00164802">
        <w:rPr>
          <w:rFonts w:hint="cs"/>
          <w:sz w:val="24"/>
          <w:szCs w:val="24"/>
          <w:rtl/>
        </w:rPr>
        <w:t xml:space="preserve"> </w:t>
      </w:r>
      <w:dir w:val="rtl">
        <w:r w:rsidR="001A499F">
          <w:t>‬</w:t>
        </w:r>
        <w:r w:rsidR="00C44F04">
          <w:t>‬</w:t>
        </w:r>
        <w:r w:rsidR="005E5CA1">
          <w:t>‬</w:t>
        </w:r>
        <w:r w:rsidR="003E7A9B">
          <w:t>‬</w:t>
        </w:r>
      </w:dir>
    </w:p>
    <w:p w:rsidR="00194657" w:rsidRDefault="00194657" w:rsidP="00194657">
      <w:pPr>
        <w:pStyle w:val="a7"/>
        <w:rPr>
          <w:sz w:val="24"/>
          <w:szCs w:val="24"/>
          <w:rtl/>
        </w:rPr>
      </w:pPr>
    </w:p>
    <w:p w:rsidR="00194657" w:rsidRPr="00164802" w:rsidRDefault="00194657" w:rsidP="00194657">
      <w:pPr>
        <w:pStyle w:val="a7"/>
        <w:rPr>
          <w:sz w:val="24"/>
          <w:szCs w:val="24"/>
          <w:rtl/>
        </w:rPr>
      </w:pPr>
      <w:r w:rsidRPr="00164802">
        <w:rPr>
          <w:rFonts w:hint="cs"/>
          <w:sz w:val="24"/>
          <w:szCs w:val="24"/>
          <w:rtl/>
        </w:rPr>
        <w:t xml:space="preserve">שטרן, ש. 'נמל תל-אביב </w:t>
      </w:r>
      <w:r w:rsidRPr="00164802">
        <w:rPr>
          <w:sz w:val="24"/>
          <w:szCs w:val="24"/>
          <w:rtl/>
        </w:rPr>
        <w:t>–</w:t>
      </w:r>
      <w:r w:rsidRPr="00164802">
        <w:rPr>
          <w:rFonts w:hint="cs"/>
          <w:sz w:val="24"/>
          <w:szCs w:val="24"/>
          <w:rtl/>
        </w:rPr>
        <w:t xml:space="preserve"> אפיזודה בתולדות היישוב', קתדר</w:t>
      </w:r>
      <w:r>
        <w:rPr>
          <w:rFonts w:hint="cs"/>
          <w:sz w:val="24"/>
          <w:szCs w:val="24"/>
          <w:rtl/>
        </w:rPr>
        <w:t>ה 25 (תשרי תשמ"ג), עמ' 134-113.</w:t>
      </w:r>
    </w:p>
    <w:p w:rsidR="00194657" w:rsidRDefault="00194657" w:rsidP="00194657">
      <w:pPr>
        <w:rPr>
          <w:rFonts w:cs="David"/>
          <w:b/>
          <w:bCs/>
          <w:i/>
          <w:iCs/>
          <w:rtl/>
        </w:rPr>
      </w:pPr>
    </w:p>
    <w:p w:rsidR="002A577B" w:rsidRPr="002A577B" w:rsidRDefault="002A577B" w:rsidP="008070A6">
      <w:pPr>
        <w:pStyle w:val="a7"/>
        <w:bidi w:val="0"/>
        <w:rPr>
          <w:iCs/>
          <w:sz w:val="24"/>
          <w:szCs w:val="24"/>
        </w:rPr>
      </w:pPr>
      <w:r w:rsidRPr="002A577B">
        <w:rPr>
          <w:iCs/>
          <w:sz w:val="24"/>
          <w:szCs w:val="24"/>
        </w:rPr>
        <w:t>Azaryahu</w:t>
      </w:r>
      <w:r>
        <w:rPr>
          <w:iCs/>
          <w:sz w:val="24"/>
          <w:szCs w:val="24"/>
        </w:rPr>
        <w:t>,</w:t>
      </w:r>
      <w:r w:rsidRPr="002A577B">
        <w:rPr>
          <w:iCs/>
          <w:sz w:val="24"/>
          <w:szCs w:val="24"/>
        </w:rPr>
        <w:t xml:space="preserve"> Maoz</w:t>
      </w:r>
      <w:r>
        <w:rPr>
          <w:iCs/>
          <w:sz w:val="24"/>
          <w:szCs w:val="24"/>
        </w:rPr>
        <w:t xml:space="preserve">. </w:t>
      </w:r>
      <w:r w:rsidR="008070A6">
        <w:rPr>
          <w:iCs/>
          <w:sz w:val="24"/>
          <w:szCs w:val="24"/>
        </w:rPr>
        <w:t>'</w:t>
      </w:r>
      <w:r w:rsidRPr="002A577B">
        <w:rPr>
          <w:iCs/>
          <w:sz w:val="24"/>
          <w:szCs w:val="24"/>
        </w:rPr>
        <w:t>T</w:t>
      </w:r>
      <w:r>
        <w:rPr>
          <w:iCs/>
          <w:sz w:val="24"/>
          <w:szCs w:val="24"/>
        </w:rPr>
        <w:t xml:space="preserve">he </w:t>
      </w:r>
      <w:r w:rsidRPr="002A577B">
        <w:rPr>
          <w:iCs/>
          <w:sz w:val="24"/>
          <w:szCs w:val="24"/>
        </w:rPr>
        <w:t>F</w:t>
      </w:r>
      <w:r>
        <w:rPr>
          <w:iCs/>
          <w:sz w:val="24"/>
          <w:szCs w:val="24"/>
        </w:rPr>
        <w:t xml:space="preserve">ormation of the </w:t>
      </w:r>
      <w:r w:rsidRPr="002A577B">
        <w:rPr>
          <w:iCs/>
          <w:sz w:val="24"/>
          <w:szCs w:val="24"/>
        </w:rPr>
        <w:t>“H</w:t>
      </w:r>
      <w:r>
        <w:rPr>
          <w:iCs/>
          <w:sz w:val="24"/>
          <w:szCs w:val="24"/>
        </w:rPr>
        <w:t xml:space="preserve">ebrew </w:t>
      </w:r>
      <w:r w:rsidRPr="002A577B">
        <w:rPr>
          <w:iCs/>
          <w:sz w:val="24"/>
          <w:szCs w:val="24"/>
        </w:rPr>
        <w:t>S</w:t>
      </w:r>
      <w:r>
        <w:rPr>
          <w:iCs/>
          <w:sz w:val="24"/>
          <w:szCs w:val="24"/>
        </w:rPr>
        <w:t>ea</w:t>
      </w:r>
      <w:r w:rsidRPr="002A577B">
        <w:rPr>
          <w:iCs/>
          <w:sz w:val="24"/>
          <w:szCs w:val="24"/>
        </w:rPr>
        <w:t xml:space="preserve">” </w:t>
      </w:r>
      <w:r>
        <w:rPr>
          <w:iCs/>
          <w:sz w:val="24"/>
          <w:szCs w:val="24"/>
        </w:rPr>
        <w:t xml:space="preserve">in </w:t>
      </w:r>
      <w:r w:rsidRPr="002A577B">
        <w:rPr>
          <w:iCs/>
          <w:sz w:val="24"/>
          <w:szCs w:val="24"/>
        </w:rPr>
        <w:t>P</w:t>
      </w:r>
      <w:r w:rsidR="008070A6">
        <w:rPr>
          <w:iCs/>
          <w:sz w:val="24"/>
          <w:szCs w:val="24"/>
        </w:rPr>
        <w:t>re-</w:t>
      </w:r>
      <w:r w:rsidRPr="002A577B">
        <w:rPr>
          <w:iCs/>
          <w:sz w:val="24"/>
          <w:szCs w:val="24"/>
        </w:rPr>
        <w:t>S</w:t>
      </w:r>
      <w:r w:rsidR="008070A6">
        <w:rPr>
          <w:iCs/>
          <w:sz w:val="24"/>
          <w:szCs w:val="24"/>
        </w:rPr>
        <w:t xml:space="preserve">tate </w:t>
      </w:r>
      <w:r w:rsidRPr="002A577B">
        <w:rPr>
          <w:iCs/>
          <w:sz w:val="24"/>
          <w:szCs w:val="24"/>
        </w:rPr>
        <w:t>I</w:t>
      </w:r>
      <w:r w:rsidR="008070A6">
        <w:rPr>
          <w:iCs/>
          <w:sz w:val="24"/>
          <w:szCs w:val="24"/>
        </w:rPr>
        <w:t>srael'</w:t>
      </w:r>
      <w:r w:rsidRPr="002A577B">
        <w:rPr>
          <w:iCs/>
          <w:sz w:val="24"/>
          <w:szCs w:val="24"/>
        </w:rPr>
        <w:t xml:space="preserve">, </w:t>
      </w:r>
      <w:r w:rsidRPr="008070A6">
        <w:rPr>
          <w:i/>
          <w:sz w:val="24"/>
          <w:szCs w:val="24"/>
        </w:rPr>
        <w:t>Journal of Modern Jewish Studies</w:t>
      </w:r>
      <w:r w:rsidRPr="002A577B">
        <w:rPr>
          <w:iCs/>
          <w:sz w:val="24"/>
          <w:szCs w:val="24"/>
        </w:rPr>
        <w:t>, 7</w:t>
      </w:r>
      <w:proofErr w:type="gramStart"/>
      <w:r w:rsidR="008070A6">
        <w:rPr>
          <w:iCs/>
          <w:sz w:val="24"/>
          <w:szCs w:val="24"/>
        </w:rPr>
        <w:t>,</w:t>
      </w:r>
      <w:r w:rsidRPr="002A577B">
        <w:rPr>
          <w:iCs/>
          <w:sz w:val="24"/>
          <w:szCs w:val="24"/>
        </w:rPr>
        <w:t>3</w:t>
      </w:r>
      <w:proofErr w:type="gramEnd"/>
      <w:r>
        <w:rPr>
          <w:iCs/>
          <w:sz w:val="24"/>
          <w:szCs w:val="24"/>
        </w:rPr>
        <w:t>(2008)</w:t>
      </w:r>
      <w:r w:rsidRPr="002A577B">
        <w:rPr>
          <w:iCs/>
          <w:sz w:val="24"/>
          <w:szCs w:val="24"/>
        </w:rPr>
        <w:t xml:space="preserve">, </w:t>
      </w:r>
      <w:r>
        <w:rPr>
          <w:iCs/>
          <w:sz w:val="24"/>
          <w:szCs w:val="24"/>
        </w:rPr>
        <w:t xml:space="preserve">pp. </w:t>
      </w:r>
      <w:r w:rsidRPr="002A577B">
        <w:rPr>
          <w:iCs/>
          <w:sz w:val="24"/>
          <w:szCs w:val="24"/>
        </w:rPr>
        <w:t>251-267</w:t>
      </w:r>
    </w:p>
    <w:p w:rsidR="002A577B" w:rsidRDefault="002A577B" w:rsidP="002A577B">
      <w:pPr>
        <w:bidi w:val="0"/>
        <w:rPr>
          <w:iCs/>
        </w:rPr>
      </w:pPr>
    </w:p>
    <w:p w:rsidR="002A577B" w:rsidRDefault="002A577B" w:rsidP="002A577B">
      <w:pPr>
        <w:bidi w:val="0"/>
        <w:rPr>
          <w:iCs/>
        </w:rPr>
      </w:pPr>
    </w:p>
    <w:p w:rsidR="002A577B" w:rsidRDefault="002A577B" w:rsidP="002A577B">
      <w:pPr>
        <w:bidi w:val="0"/>
        <w:rPr>
          <w:rFonts w:cs="David"/>
          <w:b/>
          <w:bCs/>
          <w:i/>
          <w:iCs/>
        </w:rPr>
      </w:pPr>
      <w:r w:rsidRPr="00151788">
        <w:rPr>
          <w:iCs/>
        </w:rPr>
        <w:t>Cohen-Hattab, K. '</w:t>
      </w:r>
      <w:proofErr w:type="gramStart"/>
      <w:r w:rsidRPr="00151788">
        <w:rPr>
          <w:iCs/>
        </w:rPr>
        <w:t>The</w:t>
      </w:r>
      <w:proofErr w:type="gramEnd"/>
      <w:r w:rsidRPr="00151788">
        <w:rPr>
          <w:iCs/>
        </w:rPr>
        <w:t xml:space="preserve"> Test of Maritime Sovereignty: The Establishment of the </w:t>
      </w:r>
      <w:proofErr w:type="spellStart"/>
      <w:r w:rsidRPr="00151788">
        <w:rPr>
          <w:iCs/>
        </w:rPr>
        <w:t>Zim</w:t>
      </w:r>
      <w:proofErr w:type="spellEnd"/>
      <w:r w:rsidRPr="00151788">
        <w:rPr>
          <w:iCs/>
        </w:rPr>
        <w:t xml:space="preserve"> National Shipping Company and the Purchase of the '</w:t>
      </w:r>
      <w:proofErr w:type="spellStart"/>
      <w:r w:rsidRPr="00151788">
        <w:rPr>
          <w:iCs/>
        </w:rPr>
        <w:t>Kedmah</w:t>
      </w:r>
      <w:proofErr w:type="spellEnd"/>
      <w:r w:rsidRPr="00151788">
        <w:rPr>
          <w:iCs/>
        </w:rPr>
        <w:t xml:space="preserve">', 1945–1952', </w:t>
      </w:r>
      <w:r w:rsidRPr="002A577B">
        <w:rPr>
          <w:i/>
          <w:iCs/>
        </w:rPr>
        <w:t>Israel Studies</w:t>
      </w:r>
      <w:r>
        <w:rPr>
          <w:i/>
          <w:iCs/>
        </w:rPr>
        <w:t>,</w:t>
      </w:r>
      <w:r w:rsidRPr="002A577B">
        <w:t xml:space="preserve"> </w:t>
      </w:r>
      <w:r w:rsidRPr="002A577B">
        <w:rPr>
          <w:rFonts w:cs="David"/>
        </w:rPr>
        <w:t>22, 2(2015), pp. 110-134.</w:t>
      </w:r>
      <w:r>
        <w:rPr>
          <w:rFonts w:cs="David"/>
          <w:b/>
          <w:bCs/>
          <w:i/>
          <w:iCs/>
        </w:rPr>
        <w:t xml:space="preserve"> </w:t>
      </w:r>
    </w:p>
    <w:p w:rsidR="002A577B" w:rsidRDefault="002A577B" w:rsidP="002A577B">
      <w:pPr>
        <w:bidi w:val="0"/>
        <w:rPr>
          <w:rFonts w:cs="David"/>
          <w:b/>
          <w:bCs/>
          <w:i/>
          <w:iCs/>
        </w:rPr>
      </w:pPr>
    </w:p>
    <w:p w:rsidR="002A577B" w:rsidRPr="002A577B" w:rsidRDefault="002A577B" w:rsidP="002A577B">
      <w:pPr>
        <w:bidi w:val="0"/>
        <w:rPr>
          <w:iCs/>
        </w:rPr>
      </w:pPr>
      <w:r w:rsidRPr="002A577B">
        <w:rPr>
          <w:iCs/>
        </w:rPr>
        <w:t>Mann</w:t>
      </w:r>
      <w:r>
        <w:rPr>
          <w:iCs/>
        </w:rPr>
        <w:t>,</w:t>
      </w:r>
      <w:r w:rsidRPr="002A577B">
        <w:rPr>
          <w:iCs/>
        </w:rPr>
        <w:t xml:space="preserve"> Barbara E.</w:t>
      </w:r>
      <w:proofErr w:type="gramStart"/>
      <w:r w:rsidRPr="002A577B">
        <w:rPr>
          <w:iCs/>
        </w:rPr>
        <w:t>,  A</w:t>
      </w:r>
      <w:proofErr w:type="gramEnd"/>
      <w:r w:rsidRPr="002A577B">
        <w:rPr>
          <w:iCs/>
        </w:rPr>
        <w:t xml:space="preserve"> Place in history : modernism, Tel Aviv, and the creation of Jewish urban space, Stanford, Calif. : Stanford University Press, 2006, pp. 186-228</w:t>
      </w:r>
    </w:p>
    <w:p w:rsidR="00194657" w:rsidRDefault="00194657" w:rsidP="00194657">
      <w:pPr>
        <w:rPr>
          <w:rFonts w:cs="David"/>
          <w:u w:val="single"/>
          <w:rtl/>
        </w:rPr>
      </w:pPr>
    </w:p>
    <w:p w:rsidR="00194657" w:rsidRDefault="00194657" w:rsidP="00194657">
      <w:pPr>
        <w:rPr>
          <w:rFonts w:cs="David"/>
          <w:u w:val="single"/>
          <w:rtl/>
        </w:rPr>
      </w:pPr>
      <w:r w:rsidRPr="00B070C6">
        <w:rPr>
          <w:rFonts w:cs="David" w:hint="cs"/>
          <w:u w:val="single"/>
          <w:rtl/>
        </w:rPr>
        <w:t>ספרות</w:t>
      </w:r>
      <w:r w:rsidR="002A577B">
        <w:rPr>
          <w:rFonts w:cs="David" w:hint="cs"/>
          <w:u w:val="single"/>
          <w:rtl/>
        </w:rPr>
        <w:t xml:space="preserve"> להעשרה</w:t>
      </w:r>
    </w:p>
    <w:p w:rsidR="00194657" w:rsidRPr="00B070C6" w:rsidRDefault="00194657" w:rsidP="00194657">
      <w:pPr>
        <w:rPr>
          <w:rFonts w:cs="David"/>
          <w:u w:val="single"/>
          <w:rtl/>
        </w:rPr>
      </w:pPr>
      <w:r w:rsidRPr="00B070C6">
        <w:rPr>
          <w:rFonts w:cs="David" w:hint="cs"/>
          <w:u w:val="single"/>
          <w:rtl/>
        </w:rPr>
        <w:t xml:space="preserve"> </w:t>
      </w:r>
    </w:p>
    <w:p w:rsidR="00194657" w:rsidRDefault="00194657" w:rsidP="00194657">
      <w:pPr>
        <w:rPr>
          <w:rtl/>
        </w:rPr>
      </w:pPr>
      <w:r>
        <w:rPr>
          <w:rFonts w:hint="cs"/>
          <w:rtl/>
        </w:rPr>
        <w:t xml:space="preserve">אשל, צ. נמל חיפה: </w:t>
      </w:r>
      <w:r w:rsidRPr="005C46D2">
        <w:rPr>
          <w:rtl/>
        </w:rPr>
        <w:t>מעבודת כפיים לטכנולוגיה מתקדמת</w:t>
      </w:r>
      <w:r>
        <w:rPr>
          <w:rFonts w:hint="cs"/>
          <w:rtl/>
        </w:rPr>
        <w:t>,</w:t>
      </w:r>
      <w:r w:rsidRPr="005C46D2">
        <w:t xml:space="preserve"> </w:t>
      </w:r>
      <w:r>
        <w:rPr>
          <w:rFonts w:hint="cs"/>
          <w:rtl/>
        </w:rPr>
        <w:t>חיפה תשמ"ד.</w:t>
      </w:r>
    </w:p>
    <w:p w:rsidR="00194657" w:rsidRPr="0007420B" w:rsidRDefault="00194657" w:rsidP="00194657"/>
    <w:p w:rsidR="00194657" w:rsidRDefault="00194657" w:rsidP="00194657">
      <w:pPr>
        <w:rPr>
          <w:rtl/>
        </w:rPr>
      </w:pPr>
      <w:r w:rsidRPr="00164802">
        <w:rPr>
          <w:rFonts w:hint="cs"/>
          <w:rtl/>
        </w:rPr>
        <w:lastRenderedPageBreak/>
        <w:t xml:space="preserve">אשל, צ. </w:t>
      </w:r>
      <w:r w:rsidRPr="00164802">
        <w:rPr>
          <w:rtl/>
        </w:rPr>
        <w:t>המערכה לכיבוש הים: תולדות החבל הימי לישראל</w:t>
      </w:r>
      <w:r>
        <w:rPr>
          <w:rFonts w:hint="cs"/>
          <w:rtl/>
        </w:rPr>
        <w:t>, תל-אביב 1996.</w:t>
      </w:r>
    </w:p>
    <w:p w:rsidR="00194657" w:rsidRDefault="00194657" w:rsidP="00194657">
      <w:pPr>
        <w:rPr>
          <w:rtl/>
        </w:rPr>
      </w:pPr>
    </w:p>
    <w:p w:rsidR="00194657" w:rsidRPr="003A05E5" w:rsidRDefault="00194657" w:rsidP="00194657">
      <w:pPr>
        <w:rPr>
          <w:rtl/>
        </w:rPr>
      </w:pPr>
      <w:r w:rsidRPr="003A05E5">
        <w:rPr>
          <w:rFonts w:hint="cs"/>
          <w:rtl/>
        </w:rPr>
        <w:t xml:space="preserve">גלברט, מ. היהודים והספנות: </w:t>
      </w:r>
      <w:r w:rsidRPr="003A05E5">
        <w:rPr>
          <w:rtl/>
        </w:rPr>
        <w:t xml:space="preserve"> סקירה על קשרי היהודים עם הים, מימי שפוט השופטים ועד ימינו</w:t>
      </w:r>
      <w:r w:rsidRPr="003A05E5">
        <w:rPr>
          <w:rFonts w:hint="cs"/>
          <w:rtl/>
        </w:rPr>
        <w:t>,</w:t>
      </w:r>
      <w:r w:rsidRPr="003A05E5">
        <w:t xml:space="preserve"> </w:t>
      </w:r>
      <w:r w:rsidRPr="003A05E5">
        <w:rPr>
          <w:rFonts w:hint="cs"/>
          <w:rtl/>
        </w:rPr>
        <w:t>תל-אביב 1940.</w:t>
      </w:r>
    </w:p>
    <w:p w:rsidR="00194657" w:rsidRPr="003A05E5" w:rsidRDefault="00194657" w:rsidP="00194657">
      <w:pPr>
        <w:rPr>
          <w:rtl/>
        </w:rPr>
      </w:pPr>
    </w:p>
    <w:p w:rsidR="00194657" w:rsidRPr="00164802" w:rsidRDefault="00194657" w:rsidP="00194657">
      <w:pPr>
        <w:rPr>
          <w:rtl/>
        </w:rPr>
      </w:pPr>
      <w:r w:rsidRPr="00164802">
        <w:rPr>
          <w:rFonts w:hint="cs"/>
          <w:rtl/>
        </w:rPr>
        <w:t xml:space="preserve">הים, ז. נתיבי ים: תולדות </w:t>
      </w:r>
      <w:r>
        <w:rPr>
          <w:rFonts w:hint="cs"/>
          <w:rtl/>
        </w:rPr>
        <w:t>הספנות הישראלית, תל-אביב תשל"ב.</w:t>
      </w:r>
    </w:p>
    <w:p w:rsidR="00194657" w:rsidRDefault="00194657" w:rsidP="00194657">
      <w:pPr>
        <w:rPr>
          <w:rtl/>
        </w:rPr>
      </w:pPr>
    </w:p>
    <w:p w:rsidR="00194657" w:rsidRPr="00164802" w:rsidRDefault="00194657" w:rsidP="00194657">
      <w:pPr>
        <w:rPr>
          <w:rtl/>
        </w:rPr>
      </w:pPr>
      <w:proofErr w:type="spellStart"/>
      <w:r w:rsidRPr="00164802">
        <w:rPr>
          <w:rFonts w:hint="cs"/>
          <w:rtl/>
        </w:rPr>
        <w:t>הלפרן</w:t>
      </w:r>
      <w:proofErr w:type="spellEnd"/>
      <w:r w:rsidRPr="00164802">
        <w:rPr>
          <w:rFonts w:hint="cs"/>
          <w:rtl/>
        </w:rPr>
        <w:t>, י. תחיית הימאות העברית, תל-אביב תשכ"א.</w:t>
      </w:r>
    </w:p>
    <w:p w:rsidR="00194657" w:rsidRPr="003A05E5" w:rsidRDefault="00194657" w:rsidP="00194657">
      <w:pPr>
        <w:pStyle w:val="a7"/>
        <w:rPr>
          <w:sz w:val="24"/>
          <w:szCs w:val="24"/>
          <w:rtl/>
          <w:lang w:eastAsia="he-IL"/>
        </w:rPr>
      </w:pPr>
    </w:p>
    <w:p w:rsidR="00194657" w:rsidRPr="003A05E5" w:rsidRDefault="00194657" w:rsidP="00194657">
      <w:pPr>
        <w:pStyle w:val="a7"/>
        <w:rPr>
          <w:sz w:val="24"/>
          <w:szCs w:val="24"/>
          <w:rtl/>
          <w:lang w:eastAsia="he-IL"/>
        </w:rPr>
      </w:pPr>
      <w:r w:rsidRPr="003A05E5">
        <w:rPr>
          <w:rFonts w:hint="cs"/>
          <w:sz w:val="24"/>
          <w:szCs w:val="24"/>
          <w:rtl/>
          <w:lang w:eastAsia="he-IL"/>
        </w:rPr>
        <w:t>הרמן, ד. הכובשים בים נתיבה: תולדות הספנות העברית, תל-אביב 1978.</w:t>
      </w:r>
    </w:p>
    <w:p w:rsidR="00194657" w:rsidRPr="003A05E5" w:rsidRDefault="00194657" w:rsidP="00194657">
      <w:pPr>
        <w:pStyle w:val="a7"/>
        <w:rPr>
          <w:sz w:val="24"/>
          <w:szCs w:val="24"/>
          <w:rtl/>
          <w:lang w:eastAsia="he-IL"/>
        </w:rPr>
      </w:pPr>
    </w:p>
    <w:p w:rsidR="00194657" w:rsidRPr="003A05E5" w:rsidRDefault="00194657" w:rsidP="00194657">
      <w:pPr>
        <w:pStyle w:val="a7"/>
        <w:rPr>
          <w:sz w:val="24"/>
          <w:szCs w:val="24"/>
          <w:rtl/>
          <w:lang w:eastAsia="he-IL"/>
        </w:rPr>
      </w:pPr>
      <w:proofErr w:type="spellStart"/>
      <w:r w:rsidRPr="003A05E5">
        <w:rPr>
          <w:rFonts w:hint="cs"/>
          <w:sz w:val="24"/>
          <w:szCs w:val="24"/>
          <w:rtl/>
          <w:lang w:eastAsia="he-IL"/>
        </w:rPr>
        <w:t>וידרא</w:t>
      </w:r>
      <w:proofErr w:type="spellEnd"/>
      <w:r w:rsidRPr="003A05E5">
        <w:rPr>
          <w:rFonts w:hint="cs"/>
          <w:sz w:val="24"/>
          <w:szCs w:val="24"/>
          <w:rtl/>
          <w:lang w:eastAsia="he-IL"/>
        </w:rPr>
        <w:t>, נ. הדייג בארץ-ישראל, תל-אביב 1939.</w:t>
      </w:r>
    </w:p>
    <w:p w:rsidR="00194657" w:rsidRDefault="00194657" w:rsidP="00194657">
      <w:pPr>
        <w:pStyle w:val="a7"/>
        <w:rPr>
          <w:rtl/>
        </w:rPr>
      </w:pPr>
    </w:p>
    <w:p w:rsidR="00194657" w:rsidRDefault="00194657" w:rsidP="00194657">
      <w:pPr>
        <w:rPr>
          <w:rtl/>
        </w:rPr>
      </w:pPr>
      <w:r w:rsidRPr="003A05E5">
        <w:rPr>
          <w:rFonts w:hint="cs"/>
          <w:rtl/>
        </w:rPr>
        <w:t xml:space="preserve">חנוך, ג. (עורך), </w:t>
      </w:r>
      <w:proofErr w:type="spellStart"/>
      <w:r w:rsidRPr="003A05E5">
        <w:rPr>
          <w:rFonts w:hint="cs"/>
          <w:rtl/>
        </w:rPr>
        <w:t>בישובי</w:t>
      </w:r>
      <w:proofErr w:type="spellEnd"/>
      <w:r w:rsidRPr="003A05E5">
        <w:rPr>
          <w:rFonts w:hint="cs"/>
          <w:rtl/>
        </w:rPr>
        <w:t xml:space="preserve"> דייגים, תל-אביב תש"ד.</w:t>
      </w:r>
    </w:p>
    <w:p w:rsidR="00194657" w:rsidRDefault="00194657" w:rsidP="00194657">
      <w:pPr>
        <w:rPr>
          <w:rtl/>
        </w:rPr>
      </w:pPr>
    </w:p>
    <w:p w:rsidR="00194657" w:rsidRDefault="00194657" w:rsidP="00194657">
      <w:pPr>
        <w:pStyle w:val="a7"/>
        <w:rPr>
          <w:sz w:val="24"/>
          <w:szCs w:val="24"/>
          <w:rtl/>
          <w:lang w:eastAsia="he-IL"/>
        </w:rPr>
      </w:pPr>
      <w:proofErr w:type="spellStart"/>
      <w:r w:rsidRPr="003A05E5">
        <w:rPr>
          <w:rFonts w:hint="cs"/>
          <w:sz w:val="24"/>
          <w:szCs w:val="24"/>
          <w:rtl/>
          <w:lang w:eastAsia="he-IL"/>
        </w:rPr>
        <w:t>טולקובסקי</w:t>
      </w:r>
      <w:proofErr w:type="spellEnd"/>
      <w:r w:rsidRPr="003A05E5">
        <w:rPr>
          <w:rFonts w:hint="cs"/>
          <w:sz w:val="24"/>
          <w:szCs w:val="24"/>
          <w:rtl/>
          <w:lang w:eastAsia="he-IL"/>
        </w:rPr>
        <w:t>, ש, היהודים והים, תל-אביב 1936.</w:t>
      </w:r>
    </w:p>
    <w:p w:rsidR="00194657" w:rsidRDefault="00194657" w:rsidP="00194657">
      <w:pPr>
        <w:rPr>
          <w:rtl/>
        </w:rPr>
      </w:pPr>
    </w:p>
    <w:p w:rsidR="00194657" w:rsidRDefault="00194657" w:rsidP="00194657">
      <w:pPr>
        <w:rPr>
          <w:rtl/>
        </w:rPr>
      </w:pPr>
      <w:proofErr w:type="spellStart"/>
      <w:r>
        <w:rPr>
          <w:rFonts w:hint="cs"/>
          <w:rtl/>
        </w:rPr>
        <w:t>טולקובסקי</w:t>
      </w:r>
      <w:proofErr w:type="spellEnd"/>
      <w:r>
        <w:rPr>
          <w:rFonts w:hint="cs"/>
          <w:rtl/>
        </w:rPr>
        <w:t>, ש. תולדות יפו, תל-אביב תרפ"ו.</w:t>
      </w:r>
    </w:p>
    <w:p w:rsidR="00194657" w:rsidRDefault="00194657" w:rsidP="00194657">
      <w:pPr>
        <w:rPr>
          <w:rtl/>
        </w:rPr>
      </w:pPr>
    </w:p>
    <w:p w:rsidR="00194657" w:rsidRPr="00164802" w:rsidRDefault="00194657" w:rsidP="00194657">
      <w:pPr>
        <w:rPr>
          <w:rtl/>
        </w:rPr>
      </w:pPr>
      <w:r w:rsidRPr="00164802">
        <w:rPr>
          <w:rFonts w:hint="cs"/>
          <w:rtl/>
        </w:rPr>
        <w:t>ירקוני, ה. 75 שנות ספנות עברית בא</w:t>
      </w:r>
      <w:r>
        <w:rPr>
          <w:rFonts w:hint="cs"/>
          <w:rtl/>
        </w:rPr>
        <w:t>רץ-ישראל, 2002-1927, חיפה 2005.</w:t>
      </w:r>
    </w:p>
    <w:p w:rsidR="00194657" w:rsidRDefault="00194657" w:rsidP="00194657">
      <w:pPr>
        <w:pStyle w:val="a7"/>
        <w:rPr>
          <w:sz w:val="24"/>
          <w:szCs w:val="24"/>
          <w:rtl/>
          <w:lang w:eastAsia="he-IL"/>
        </w:rPr>
      </w:pPr>
    </w:p>
    <w:p w:rsidR="00194657" w:rsidRPr="003A05E5" w:rsidRDefault="00194657" w:rsidP="00194657">
      <w:pPr>
        <w:pStyle w:val="a7"/>
        <w:rPr>
          <w:sz w:val="24"/>
          <w:szCs w:val="24"/>
          <w:rtl/>
          <w:lang w:eastAsia="he-IL"/>
        </w:rPr>
      </w:pPr>
      <w:r w:rsidRPr="003A05E5">
        <w:rPr>
          <w:rFonts w:hint="cs"/>
          <w:sz w:val="24"/>
          <w:szCs w:val="24"/>
          <w:rtl/>
          <w:lang w:eastAsia="he-IL"/>
        </w:rPr>
        <w:t>נון, מ. הכנרת: מונוגרפיה של ימה, תל-אביב תשל"ז.</w:t>
      </w:r>
    </w:p>
    <w:p w:rsidR="00194657" w:rsidRDefault="00194657" w:rsidP="00194657">
      <w:pPr>
        <w:pStyle w:val="a7"/>
        <w:rPr>
          <w:sz w:val="24"/>
          <w:szCs w:val="24"/>
          <w:rtl/>
          <w:lang w:eastAsia="he-IL"/>
        </w:rPr>
      </w:pPr>
    </w:p>
    <w:p w:rsidR="00194657" w:rsidRPr="00164802" w:rsidRDefault="00194657" w:rsidP="00194657">
      <w:pPr>
        <w:pStyle w:val="a7"/>
        <w:rPr>
          <w:sz w:val="24"/>
          <w:szCs w:val="24"/>
          <w:rtl/>
          <w:lang w:eastAsia="he-IL"/>
        </w:rPr>
      </w:pPr>
      <w:r w:rsidRPr="00164802">
        <w:rPr>
          <w:rFonts w:hint="cs"/>
          <w:sz w:val="24"/>
          <w:szCs w:val="24"/>
          <w:rtl/>
          <w:lang w:eastAsia="he-IL"/>
        </w:rPr>
        <w:t>פורת, ר. כובשי הדייג מימי העלייה הראשונה ועד מלחמת ששת הימים, תל-אביב 1996</w:t>
      </w:r>
      <w:r>
        <w:rPr>
          <w:rFonts w:hint="cs"/>
          <w:sz w:val="24"/>
          <w:szCs w:val="24"/>
          <w:rtl/>
          <w:lang w:eastAsia="he-IL"/>
        </w:rPr>
        <w:t>.</w:t>
      </w:r>
      <w:r w:rsidRPr="00164802">
        <w:rPr>
          <w:rFonts w:hint="cs"/>
          <w:sz w:val="24"/>
          <w:szCs w:val="24"/>
          <w:rtl/>
          <w:lang w:eastAsia="he-IL"/>
        </w:rPr>
        <w:t xml:space="preserve"> </w:t>
      </w:r>
    </w:p>
    <w:p w:rsidR="00194657" w:rsidRDefault="00194657" w:rsidP="00194657">
      <w:pPr>
        <w:pStyle w:val="a7"/>
        <w:rPr>
          <w:sz w:val="24"/>
          <w:szCs w:val="24"/>
          <w:rtl/>
          <w:lang w:eastAsia="he-IL"/>
        </w:rPr>
      </w:pPr>
    </w:p>
    <w:p w:rsidR="00194657" w:rsidRDefault="00194657" w:rsidP="00194657">
      <w:pPr>
        <w:pStyle w:val="a7"/>
        <w:rPr>
          <w:sz w:val="24"/>
          <w:szCs w:val="24"/>
          <w:rtl/>
          <w:lang w:eastAsia="he-IL"/>
        </w:rPr>
      </w:pPr>
      <w:proofErr w:type="spellStart"/>
      <w:r w:rsidRPr="003A05E5">
        <w:rPr>
          <w:rFonts w:hint="cs"/>
          <w:sz w:val="24"/>
          <w:szCs w:val="24"/>
          <w:rtl/>
          <w:lang w:eastAsia="he-IL"/>
        </w:rPr>
        <w:t>פטאי</w:t>
      </w:r>
      <w:proofErr w:type="spellEnd"/>
      <w:r w:rsidRPr="003A05E5">
        <w:rPr>
          <w:rFonts w:hint="cs"/>
          <w:sz w:val="24"/>
          <w:szCs w:val="24"/>
          <w:rtl/>
          <w:lang w:eastAsia="he-IL"/>
        </w:rPr>
        <w:t>, ר. הספנות העברית: פרק בתולדות התרבות הארצישראלית בימי קדם, תל-אביב 1938.</w:t>
      </w:r>
    </w:p>
    <w:p w:rsidR="00194657" w:rsidRDefault="00194657" w:rsidP="00194657">
      <w:pPr>
        <w:rPr>
          <w:rtl/>
        </w:rPr>
      </w:pPr>
    </w:p>
    <w:p w:rsidR="00337B0C" w:rsidRDefault="00337B0C" w:rsidP="00164802">
      <w:pPr>
        <w:rPr>
          <w:rFonts w:ascii="Arial" w:hAnsi="Arial" w:cs="Arial"/>
          <w:b/>
          <w:bCs/>
          <w:rtl/>
        </w:rPr>
      </w:pPr>
    </w:p>
    <w:p w:rsidR="00C23C6F" w:rsidRPr="000F4BD4" w:rsidRDefault="00164802" w:rsidP="00AE0AD6">
      <w:r w:rsidRPr="00E75758">
        <w:rPr>
          <w:rFonts w:ascii="Arial" w:hAnsi="Arial" w:cs="Arial"/>
          <w:b/>
          <w:bCs/>
          <w:rtl/>
        </w:rPr>
        <w:t>חומר מחייב למבחנים:</w:t>
      </w:r>
      <w:r w:rsidRPr="002E026B">
        <w:rPr>
          <w:rFonts w:ascii="Arial" w:hAnsi="Arial" w:cs="Arial"/>
          <w:rtl/>
        </w:rPr>
        <w:t xml:space="preserve"> </w:t>
      </w:r>
      <w:r w:rsidRPr="006B0126">
        <w:rPr>
          <w:rFonts w:hint="cs"/>
          <w:rtl/>
        </w:rPr>
        <w:t xml:space="preserve">ההרצאות, </w:t>
      </w:r>
      <w:r w:rsidR="00AE0AD6">
        <w:rPr>
          <w:rFonts w:hint="cs"/>
          <w:rtl/>
        </w:rPr>
        <w:t>החומר בסיור ורשימת המקורות שלעיל</w:t>
      </w:r>
      <w:r w:rsidRPr="006B0126">
        <w:rPr>
          <w:rFonts w:hint="cs"/>
          <w:rtl/>
        </w:rPr>
        <w:t>.</w:t>
      </w:r>
    </w:p>
    <w:sectPr w:rsidR="00C23C6F" w:rsidRPr="000F4BD4" w:rsidSect="00C63E48"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A9B" w:rsidRDefault="003E7A9B">
      <w:r>
        <w:separator/>
      </w:r>
    </w:p>
  </w:endnote>
  <w:endnote w:type="continuationSeparator" w:id="0">
    <w:p w:rsidR="003E7A9B" w:rsidRDefault="003E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Adi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BEB" w:rsidRDefault="00AE2FBF" w:rsidP="00C63E48">
    <w:pPr>
      <w:pStyle w:val="a5"/>
      <w:jc w:val="right"/>
    </w:pPr>
    <w:r>
      <w:rPr>
        <w:rStyle w:val="a6"/>
      </w:rPr>
      <w:fldChar w:fldCharType="begin"/>
    </w:r>
    <w:r w:rsidR="009B7BEB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B15862">
      <w:rPr>
        <w:rStyle w:val="a6"/>
        <w:noProof/>
        <w:rtl/>
      </w:rPr>
      <w:t>4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A9B" w:rsidRDefault="003E7A9B">
      <w:r>
        <w:separator/>
      </w:r>
    </w:p>
  </w:footnote>
  <w:footnote w:type="continuationSeparator" w:id="0">
    <w:p w:rsidR="003E7A9B" w:rsidRDefault="003E7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BEB" w:rsidRDefault="009B7BEB" w:rsidP="00C63E48">
    <w:pPr>
      <w:pStyle w:val="a4"/>
      <w:jc w:val="center"/>
      <w:rPr>
        <w:color w:val="333333"/>
        <w:rtl/>
      </w:rPr>
    </w:pPr>
  </w:p>
  <w:p w:rsidR="009B7BEB" w:rsidRPr="006F3984" w:rsidRDefault="009B7BEB" w:rsidP="00C63E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5503F"/>
    <w:multiLevelType w:val="hybridMultilevel"/>
    <w:tmpl w:val="5CBC2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D661C"/>
    <w:multiLevelType w:val="hybridMultilevel"/>
    <w:tmpl w:val="90301BF2"/>
    <w:lvl w:ilvl="0" w:tplc="88628CA6">
      <w:start w:val="1"/>
      <w:numFmt w:val="decimal"/>
      <w:lvlText w:val="%1."/>
      <w:lvlJc w:val="left"/>
      <w:pPr>
        <w:ind w:left="720" w:hanging="360"/>
      </w:pPr>
      <w:rPr>
        <w:rFonts w:cs="David" w:hint="default"/>
        <w:i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6F"/>
    <w:rsid w:val="0000076C"/>
    <w:rsid w:val="00000DE9"/>
    <w:rsid w:val="00001AD3"/>
    <w:rsid w:val="0000430E"/>
    <w:rsid w:val="00004B54"/>
    <w:rsid w:val="000155AF"/>
    <w:rsid w:val="00015E65"/>
    <w:rsid w:val="00017580"/>
    <w:rsid w:val="000211EF"/>
    <w:rsid w:val="00030166"/>
    <w:rsid w:val="00030B05"/>
    <w:rsid w:val="00031E03"/>
    <w:rsid w:val="00033772"/>
    <w:rsid w:val="000359E0"/>
    <w:rsid w:val="00036C2E"/>
    <w:rsid w:val="000374B1"/>
    <w:rsid w:val="000445D7"/>
    <w:rsid w:val="000517D8"/>
    <w:rsid w:val="00054C56"/>
    <w:rsid w:val="00057DAF"/>
    <w:rsid w:val="00061053"/>
    <w:rsid w:val="00061CD4"/>
    <w:rsid w:val="000629F9"/>
    <w:rsid w:val="00062E2D"/>
    <w:rsid w:val="00070033"/>
    <w:rsid w:val="00071C91"/>
    <w:rsid w:val="000739F9"/>
    <w:rsid w:val="00074280"/>
    <w:rsid w:val="00074E11"/>
    <w:rsid w:val="00075278"/>
    <w:rsid w:val="0007688D"/>
    <w:rsid w:val="00077D0B"/>
    <w:rsid w:val="000843E0"/>
    <w:rsid w:val="00084BB1"/>
    <w:rsid w:val="00091118"/>
    <w:rsid w:val="00091790"/>
    <w:rsid w:val="00091976"/>
    <w:rsid w:val="00092F71"/>
    <w:rsid w:val="00092F93"/>
    <w:rsid w:val="00095874"/>
    <w:rsid w:val="00097F8A"/>
    <w:rsid w:val="000A5DF9"/>
    <w:rsid w:val="000A6CDF"/>
    <w:rsid w:val="000B0C44"/>
    <w:rsid w:val="000B0DA8"/>
    <w:rsid w:val="000B3AFF"/>
    <w:rsid w:val="000B4091"/>
    <w:rsid w:val="000B65C4"/>
    <w:rsid w:val="000B6852"/>
    <w:rsid w:val="000B7B13"/>
    <w:rsid w:val="000C060D"/>
    <w:rsid w:val="000C3C27"/>
    <w:rsid w:val="000C6C4F"/>
    <w:rsid w:val="000C6CC0"/>
    <w:rsid w:val="000D26BA"/>
    <w:rsid w:val="000D2BBD"/>
    <w:rsid w:val="000D5929"/>
    <w:rsid w:val="000D7836"/>
    <w:rsid w:val="000D7B42"/>
    <w:rsid w:val="000E31F4"/>
    <w:rsid w:val="000E389B"/>
    <w:rsid w:val="000E5C2D"/>
    <w:rsid w:val="000E6938"/>
    <w:rsid w:val="000E69BC"/>
    <w:rsid w:val="000E77B6"/>
    <w:rsid w:val="000F01FD"/>
    <w:rsid w:val="000F0CAA"/>
    <w:rsid w:val="000F1686"/>
    <w:rsid w:val="000F2B82"/>
    <w:rsid w:val="000F39B6"/>
    <w:rsid w:val="000F4BD4"/>
    <w:rsid w:val="001004B1"/>
    <w:rsid w:val="001028E6"/>
    <w:rsid w:val="00104AC8"/>
    <w:rsid w:val="00106B8A"/>
    <w:rsid w:val="001073AA"/>
    <w:rsid w:val="0011099A"/>
    <w:rsid w:val="00110B56"/>
    <w:rsid w:val="0011161D"/>
    <w:rsid w:val="00112AC7"/>
    <w:rsid w:val="001160D5"/>
    <w:rsid w:val="0012251C"/>
    <w:rsid w:val="0013367A"/>
    <w:rsid w:val="00133974"/>
    <w:rsid w:val="00140116"/>
    <w:rsid w:val="00141A46"/>
    <w:rsid w:val="00143987"/>
    <w:rsid w:val="00151122"/>
    <w:rsid w:val="001514FB"/>
    <w:rsid w:val="0015193F"/>
    <w:rsid w:val="0015463B"/>
    <w:rsid w:val="00157D4D"/>
    <w:rsid w:val="00161F1C"/>
    <w:rsid w:val="00162DA2"/>
    <w:rsid w:val="00164802"/>
    <w:rsid w:val="00165461"/>
    <w:rsid w:val="0017035F"/>
    <w:rsid w:val="00170EC5"/>
    <w:rsid w:val="0017138B"/>
    <w:rsid w:val="00171F1E"/>
    <w:rsid w:val="0017256E"/>
    <w:rsid w:val="0017404A"/>
    <w:rsid w:val="00176429"/>
    <w:rsid w:val="00176BA4"/>
    <w:rsid w:val="001803F8"/>
    <w:rsid w:val="0018255D"/>
    <w:rsid w:val="001828A7"/>
    <w:rsid w:val="00191184"/>
    <w:rsid w:val="00191F14"/>
    <w:rsid w:val="00193340"/>
    <w:rsid w:val="00193416"/>
    <w:rsid w:val="00194657"/>
    <w:rsid w:val="00194FE0"/>
    <w:rsid w:val="00195569"/>
    <w:rsid w:val="00195A02"/>
    <w:rsid w:val="00196435"/>
    <w:rsid w:val="001A106C"/>
    <w:rsid w:val="001A198C"/>
    <w:rsid w:val="001A499F"/>
    <w:rsid w:val="001A5220"/>
    <w:rsid w:val="001A5D15"/>
    <w:rsid w:val="001B0375"/>
    <w:rsid w:val="001B25D8"/>
    <w:rsid w:val="001B28E2"/>
    <w:rsid w:val="001B6539"/>
    <w:rsid w:val="001B7E6B"/>
    <w:rsid w:val="001B7F89"/>
    <w:rsid w:val="001C0AC5"/>
    <w:rsid w:val="001C27A5"/>
    <w:rsid w:val="001C34F8"/>
    <w:rsid w:val="001C5BE3"/>
    <w:rsid w:val="001C6918"/>
    <w:rsid w:val="001D02B3"/>
    <w:rsid w:val="001D3DD1"/>
    <w:rsid w:val="001D3EF3"/>
    <w:rsid w:val="001E06E2"/>
    <w:rsid w:val="001E1E66"/>
    <w:rsid w:val="001E49C9"/>
    <w:rsid w:val="001E6CDF"/>
    <w:rsid w:val="001E6DE2"/>
    <w:rsid w:val="001E7316"/>
    <w:rsid w:val="001E7B84"/>
    <w:rsid w:val="001F0242"/>
    <w:rsid w:val="001F15EF"/>
    <w:rsid w:val="00204575"/>
    <w:rsid w:val="00204724"/>
    <w:rsid w:val="00204E66"/>
    <w:rsid w:val="002065A7"/>
    <w:rsid w:val="0021085B"/>
    <w:rsid w:val="00211689"/>
    <w:rsid w:val="0021247C"/>
    <w:rsid w:val="002134F8"/>
    <w:rsid w:val="00214AE1"/>
    <w:rsid w:val="00215A32"/>
    <w:rsid w:val="002161F3"/>
    <w:rsid w:val="00222653"/>
    <w:rsid w:val="002229C6"/>
    <w:rsid w:val="00223210"/>
    <w:rsid w:val="00224F3E"/>
    <w:rsid w:val="00226B05"/>
    <w:rsid w:val="0023426E"/>
    <w:rsid w:val="00234584"/>
    <w:rsid w:val="0023669D"/>
    <w:rsid w:val="00240C8F"/>
    <w:rsid w:val="00241B75"/>
    <w:rsid w:val="00242096"/>
    <w:rsid w:val="00242FAD"/>
    <w:rsid w:val="002434DA"/>
    <w:rsid w:val="002453BD"/>
    <w:rsid w:val="00245A1C"/>
    <w:rsid w:val="00246B2D"/>
    <w:rsid w:val="00251AB4"/>
    <w:rsid w:val="00251D3E"/>
    <w:rsid w:val="002535B3"/>
    <w:rsid w:val="0025543E"/>
    <w:rsid w:val="0025659B"/>
    <w:rsid w:val="00257BBB"/>
    <w:rsid w:val="00260364"/>
    <w:rsid w:val="002605AD"/>
    <w:rsid w:val="0026564F"/>
    <w:rsid w:val="00266D66"/>
    <w:rsid w:val="00267E36"/>
    <w:rsid w:val="00273A89"/>
    <w:rsid w:val="002742F9"/>
    <w:rsid w:val="00277B0E"/>
    <w:rsid w:val="00280D82"/>
    <w:rsid w:val="002819A7"/>
    <w:rsid w:val="00283227"/>
    <w:rsid w:val="00283B54"/>
    <w:rsid w:val="002900F4"/>
    <w:rsid w:val="00290CCF"/>
    <w:rsid w:val="00293316"/>
    <w:rsid w:val="0029367B"/>
    <w:rsid w:val="0029474E"/>
    <w:rsid w:val="00295342"/>
    <w:rsid w:val="00296A17"/>
    <w:rsid w:val="002A0BBB"/>
    <w:rsid w:val="002A1D96"/>
    <w:rsid w:val="002A21D3"/>
    <w:rsid w:val="002A2330"/>
    <w:rsid w:val="002A577B"/>
    <w:rsid w:val="002A5F3B"/>
    <w:rsid w:val="002B2516"/>
    <w:rsid w:val="002B36C2"/>
    <w:rsid w:val="002B4823"/>
    <w:rsid w:val="002B57D6"/>
    <w:rsid w:val="002B71DE"/>
    <w:rsid w:val="002B7A4F"/>
    <w:rsid w:val="002B7E85"/>
    <w:rsid w:val="002C0EBD"/>
    <w:rsid w:val="002C3783"/>
    <w:rsid w:val="002C7AAF"/>
    <w:rsid w:val="002E3286"/>
    <w:rsid w:val="002E40EE"/>
    <w:rsid w:val="002E66F6"/>
    <w:rsid w:val="002E7526"/>
    <w:rsid w:val="002F600C"/>
    <w:rsid w:val="002F630D"/>
    <w:rsid w:val="00300F54"/>
    <w:rsid w:val="0030191F"/>
    <w:rsid w:val="003032B5"/>
    <w:rsid w:val="0030361E"/>
    <w:rsid w:val="00303D13"/>
    <w:rsid w:val="0031057B"/>
    <w:rsid w:val="00310D6B"/>
    <w:rsid w:val="00311172"/>
    <w:rsid w:val="003178D8"/>
    <w:rsid w:val="003234EF"/>
    <w:rsid w:val="00324462"/>
    <w:rsid w:val="003254DC"/>
    <w:rsid w:val="003271A1"/>
    <w:rsid w:val="003271FD"/>
    <w:rsid w:val="00327D34"/>
    <w:rsid w:val="003305BF"/>
    <w:rsid w:val="00331096"/>
    <w:rsid w:val="003329CF"/>
    <w:rsid w:val="00333457"/>
    <w:rsid w:val="003348BA"/>
    <w:rsid w:val="003365FB"/>
    <w:rsid w:val="00336911"/>
    <w:rsid w:val="00337B0C"/>
    <w:rsid w:val="003404B3"/>
    <w:rsid w:val="00340503"/>
    <w:rsid w:val="00342B1D"/>
    <w:rsid w:val="003433BA"/>
    <w:rsid w:val="00343CCF"/>
    <w:rsid w:val="003445B9"/>
    <w:rsid w:val="00351FE2"/>
    <w:rsid w:val="00352BA9"/>
    <w:rsid w:val="0035524E"/>
    <w:rsid w:val="00355F04"/>
    <w:rsid w:val="0035621C"/>
    <w:rsid w:val="00361090"/>
    <w:rsid w:val="00361E24"/>
    <w:rsid w:val="003633DB"/>
    <w:rsid w:val="003642F2"/>
    <w:rsid w:val="00365CBD"/>
    <w:rsid w:val="003717B4"/>
    <w:rsid w:val="00374A1C"/>
    <w:rsid w:val="00376C2C"/>
    <w:rsid w:val="003831A6"/>
    <w:rsid w:val="003841B9"/>
    <w:rsid w:val="003857D0"/>
    <w:rsid w:val="0038604F"/>
    <w:rsid w:val="00387149"/>
    <w:rsid w:val="00387C88"/>
    <w:rsid w:val="00387C9D"/>
    <w:rsid w:val="003902B6"/>
    <w:rsid w:val="00396510"/>
    <w:rsid w:val="003A1B1E"/>
    <w:rsid w:val="003A35BA"/>
    <w:rsid w:val="003B06AC"/>
    <w:rsid w:val="003B2DE3"/>
    <w:rsid w:val="003B3A4C"/>
    <w:rsid w:val="003C1040"/>
    <w:rsid w:val="003C1BD7"/>
    <w:rsid w:val="003C25F3"/>
    <w:rsid w:val="003C29CB"/>
    <w:rsid w:val="003C2AD4"/>
    <w:rsid w:val="003C4C54"/>
    <w:rsid w:val="003C684D"/>
    <w:rsid w:val="003D0FFB"/>
    <w:rsid w:val="003D17D5"/>
    <w:rsid w:val="003D3A42"/>
    <w:rsid w:val="003D4369"/>
    <w:rsid w:val="003D66A9"/>
    <w:rsid w:val="003D683E"/>
    <w:rsid w:val="003E0EBB"/>
    <w:rsid w:val="003E4E13"/>
    <w:rsid w:val="003E6A6B"/>
    <w:rsid w:val="003E7A9B"/>
    <w:rsid w:val="003F0CDE"/>
    <w:rsid w:val="003F24CD"/>
    <w:rsid w:val="003F353E"/>
    <w:rsid w:val="003F5721"/>
    <w:rsid w:val="003F5ADC"/>
    <w:rsid w:val="003F7277"/>
    <w:rsid w:val="004006E8"/>
    <w:rsid w:val="004012A0"/>
    <w:rsid w:val="004035F6"/>
    <w:rsid w:val="0040399E"/>
    <w:rsid w:val="00406331"/>
    <w:rsid w:val="00406CCD"/>
    <w:rsid w:val="004070A9"/>
    <w:rsid w:val="00407B22"/>
    <w:rsid w:val="004112BC"/>
    <w:rsid w:val="0041378D"/>
    <w:rsid w:val="0042615D"/>
    <w:rsid w:val="004302AD"/>
    <w:rsid w:val="0043140A"/>
    <w:rsid w:val="00431D3E"/>
    <w:rsid w:val="00432793"/>
    <w:rsid w:val="00432EEA"/>
    <w:rsid w:val="00445125"/>
    <w:rsid w:val="004466F4"/>
    <w:rsid w:val="00453804"/>
    <w:rsid w:val="0046105A"/>
    <w:rsid w:val="0046126A"/>
    <w:rsid w:val="00462BD6"/>
    <w:rsid w:val="00463003"/>
    <w:rsid w:val="00465F55"/>
    <w:rsid w:val="00467698"/>
    <w:rsid w:val="00470BD7"/>
    <w:rsid w:val="004719D6"/>
    <w:rsid w:val="00473288"/>
    <w:rsid w:val="004754AD"/>
    <w:rsid w:val="0047723D"/>
    <w:rsid w:val="00482304"/>
    <w:rsid w:val="004825A0"/>
    <w:rsid w:val="00483ACE"/>
    <w:rsid w:val="00486F4B"/>
    <w:rsid w:val="00487392"/>
    <w:rsid w:val="00490776"/>
    <w:rsid w:val="00491FEA"/>
    <w:rsid w:val="00492674"/>
    <w:rsid w:val="0049374B"/>
    <w:rsid w:val="00495630"/>
    <w:rsid w:val="00495D1F"/>
    <w:rsid w:val="00497413"/>
    <w:rsid w:val="004A11BC"/>
    <w:rsid w:val="004A1D43"/>
    <w:rsid w:val="004A5BC0"/>
    <w:rsid w:val="004B12AA"/>
    <w:rsid w:val="004B3855"/>
    <w:rsid w:val="004B657B"/>
    <w:rsid w:val="004B6E9E"/>
    <w:rsid w:val="004B6FBA"/>
    <w:rsid w:val="004B7E85"/>
    <w:rsid w:val="004C1B49"/>
    <w:rsid w:val="004C3D01"/>
    <w:rsid w:val="004C41ED"/>
    <w:rsid w:val="004C478F"/>
    <w:rsid w:val="004C52E7"/>
    <w:rsid w:val="004C7CD9"/>
    <w:rsid w:val="004D477A"/>
    <w:rsid w:val="004D6002"/>
    <w:rsid w:val="004D794E"/>
    <w:rsid w:val="004E1857"/>
    <w:rsid w:val="004E28B3"/>
    <w:rsid w:val="004E28FD"/>
    <w:rsid w:val="004E42E6"/>
    <w:rsid w:val="004E4E19"/>
    <w:rsid w:val="004E560F"/>
    <w:rsid w:val="004E5B6B"/>
    <w:rsid w:val="004F44DB"/>
    <w:rsid w:val="00500081"/>
    <w:rsid w:val="0050070E"/>
    <w:rsid w:val="005025AB"/>
    <w:rsid w:val="005056E0"/>
    <w:rsid w:val="00505DBA"/>
    <w:rsid w:val="00510E3F"/>
    <w:rsid w:val="005110FD"/>
    <w:rsid w:val="00513BAC"/>
    <w:rsid w:val="005176A2"/>
    <w:rsid w:val="005220CB"/>
    <w:rsid w:val="005246D2"/>
    <w:rsid w:val="00527060"/>
    <w:rsid w:val="00530306"/>
    <w:rsid w:val="005305CB"/>
    <w:rsid w:val="005336B4"/>
    <w:rsid w:val="00534DE2"/>
    <w:rsid w:val="00535434"/>
    <w:rsid w:val="00535B44"/>
    <w:rsid w:val="00535FDD"/>
    <w:rsid w:val="00542B80"/>
    <w:rsid w:val="00542CD1"/>
    <w:rsid w:val="005431FC"/>
    <w:rsid w:val="0054443D"/>
    <w:rsid w:val="00545D65"/>
    <w:rsid w:val="00546FBC"/>
    <w:rsid w:val="00550B33"/>
    <w:rsid w:val="005522FE"/>
    <w:rsid w:val="0055401E"/>
    <w:rsid w:val="00557ADD"/>
    <w:rsid w:val="005601B6"/>
    <w:rsid w:val="0056091C"/>
    <w:rsid w:val="00562F8E"/>
    <w:rsid w:val="00563284"/>
    <w:rsid w:val="00567772"/>
    <w:rsid w:val="00567B46"/>
    <w:rsid w:val="00570000"/>
    <w:rsid w:val="0057037A"/>
    <w:rsid w:val="00572916"/>
    <w:rsid w:val="0057377B"/>
    <w:rsid w:val="00573EB8"/>
    <w:rsid w:val="00575754"/>
    <w:rsid w:val="0057695F"/>
    <w:rsid w:val="00577E69"/>
    <w:rsid w:val="005823F8"/>
    <w:rsid w:val="00587E8A"/>
    <w:rsid w:val="00590D7F"/>
    <w:rsid w:val="0059374A"/>
    <w:rsid w:val="005968A9"/>
    <w:rsid w:val="00596C38"/>
    <w:rsid w:val="00597BC3"/>
    <w:rsid w:val="005A0770"/>
    <w:rsid w:val="005A1620"/>
    <w:rsid w:val="005A1EC1"/>
    <w:rsid w:val="005A29B9"/>
    <w:rsid w:val="005A356C"/>
    <w:rsid w:val="005A4152"/>
    <w:rsid w:val="005A513E"/>
    <w:rsid w:val="005B0110"/>
    <w:rsid w:val="005C36B8"/>
    <w:rsid w:val="005C5148"/>
    <w:rsid w:val="005C5A2E"/>
    <w:rsid w:val="005C7723"/>
    <w:rsid w:val="005D1310"/>
    <w:rsid w:val="005D134E"/>
    <w:rsid w:val="005D18ED"/>
    <w:rsid w:val="005D3D1C"/>
    <w:rsid w:val="005E2286"/>
    <w:rsid w:val="005E2C20"/>
    <w:rsid w:val="005E32D7"/>
    <w:rsid w:val="005E3552"/>
    <w:rsid w:val="005E35DB"/>
    <w:rsid w:val="005E57E5"/>
    <w:rsid w:val="005E5CA1"/>
    <w:rsid w:val="005E7073"/>
    <w:rsid w:val="005F1292"/>
    <w:rsid w:val="005F6D67"/>
    <w:rsid w:val="00603659"/>
    <w:rsid w:val="00603E0D"/>
    <w:rsid w:val="0060462E"/>
    <w:rsid w:val="00607557"/>
    <w:rsid w:val="00610E48"/>
    <w:rsid w:val="00611951"/>
    <w:rsid w:val="006168FC"/>
    <w:rsid w:val="006206A0"/>
    <w:rsid w:val="006218CB"/>
    <w:rsid w:val="006231FA"/>
    <w:rsid w:val="006406BC"/>
    <w:rsid w:val="00643BCA"/>
    <w:rsid w:val="00644F1B"/>
    <w:rsid w:val="0064732F"/>
    <w:rsid w:val="0065129A"/>
    <w:rsid w:val="00651B66"/>
    <w:rsid w:val="0065772B"/>
    <w:rsid w:val="006604F9"/>
    <w:rsid w:val="006616C0"/>
    <w:rsid w:val="00661DB0"/>
    <w:rsid w:val="00661E9C"/>
    <w:rsid w:val="006626A8"/>
    <w:rsid w:val="00663934"/>
    <w:rsid w:val="00664B3F"/>
    <w:rsid w:val="0066602A"/>
    <w:rsid w:val="006664BA"/>
    <w:rsid w:val="00667AA9"/>
    <w:rsid w:val="00672A9A"/>
    <w:rsid w:val="00675C6A"/>
    <w:rsid w:val="00677146"/>
    <w:rsid w:val="00677DCB"/>
    <w:rsid w:val="006811C5"/>
    <w:rsid w:val="00683322"/>
    <w:rsid w:val="0069134C"/>
    <w:rsid w:val="00691DFC"/>
    <w:rsid w:val="006947AF"/>
    <w:rsid w:val="006A14CE"/>
    <w:rsid w:val="006A1C5F"/>
    <w:rsid w:val="006A7435"/>
    <w:rsid w:val="006A75DF"/>
    <w:rsid w:val="006A7720"/>
    <w:rsid w:val="006B1A3D"/>
    <w:rsid w:val="006B2106"/>
    <w:rsid w:val="006B3974"/>
    <w:rsid w:val="006B5842"/>
    <w:rsid w:val="006C4DE5"/>
    <w:rsid w:val="006C52B8"/>
    <w:rsid w:val="006C5539"/>
    <w:rsid w:val="006C63D4"/>
    <w:rsid w:val="006C6964"/>
    <w:rsid w:val="006C7699"/>
    <w:rsid w:val="006C7D5E"/>
    <w:rsid w:val="006D1303"/>
    <w:rsid w:val="006D4220"/>
    <w:rsid w:val="006D6037"/>
    <w:rsid w:val="006D6A03"/>
    <w:rsid w:val="006E1B17"/>
    <w:rsid w:val="006E5A91"/>
    <w:rsid w:val="006F082F"/>
    <w:rsid w:val="006F2D06"/>
    <w:rsid w:val="006F32AC"/>
    <w:rsid w:val="006F5396"/>
    <w:rsid w:val="006F6589"/>
    <w:rsid w:val="006F6C94"/>
    <w:rsid w:val="00702502"/>
    <w:rsid w:val="00703502"/>
    <w:rsid w:val="00703D94"/>
    <w:rsid w:val="00710334"/>
    <w:rsid w:val="0071074A"/>
    <w:rsid w:val="00711D48"/>
    <w:rsid w:val="00712EC3"/>
    <w:rsid w:val="007139BA"/>
    <w:rsid w:val="007148D9"/>
    <w:rsid w:val="00720254"/>
    <w:rsid w:val="00720430"/>
    <w:rsid w:val="00723173"/>
    <w:rsid w:val="00724CA0"/>
    <w:rsid w:val="00725158"/>
    <w:rsid w:val="00726F23"/>
    <w:rsid w:val="007343E8"/>
    <w:rsid w:val="00737A7F"/>
    <w:rsid w:val="00740466"/>
    <w:rsid w:val="00745D7C"/>
    <w:rsid w:val="00746733"/>
    <w:rsid w:val="00746892"/>
    <w:rsid w:val="00747F80"/>
    <w:rsid w:val="007543A7"/>
    <w:rsid w:val="007549D9"/>
    <w:rsid w:val="00760BF0"/>
    <w:rsid w:val="00762203"/>
    <w:rsid w:val="007644EE"/>
    <w:rsid w:val="0076640B"/>
    <w:rsid w:val="00770BED"/>
    <w:rsid w:val="007728CC"/>
    <w:rsid w:val="007736B5"/>
    <w:rsid w:val="0077403B"/>
    <w:rsid w:val="00776424"/>
    <w:rsid w:val="007809BE"/>
    <w:rsid w:val="00781373"/>
    <w:rsid w:val="007824FA"/>
    <w:rsid w:val="007851E5"/>
    <w:rsid w:val="00793EE3"/>
    <w:rsid w:val="007A1229"/>
    <w:rsid w:val="007A20DD"/>
    <w:rsid w:val="007A2E20"/>
    <w:rsid w:val="007A5640"/>
    <w:rsid w:val="007A70F2"/>
    <w:rsid w:val="007A7AE8"/>
    <w:rsid w:val="007B0F1C"/>
    <w:rsid w:val="007B367C"/>
    <w:rsid w:val="007B66A7"/>
    <w:rsid w:val="007B6C20"/>
    <w:rsid w:val="007B75F2"/>
    <w:rsid w:val="007B7866"/>
    <w:rsid w:val="007C0075"/>
    <w:rsid w:val="007C1EDE"/>
    <w:rsid w:val="007C3D36"/>
    <w:rsid w:val="007C7381"/>
    <w:rsid w:val="007D08A8"/>
    <w:rsid w:val="007D148F"/>
    <w:rsid w:val="007D1B67"/>
    <w:rsid w:val="007D2383"/>
    <w:rsid w:val="007D7336"/>
    <w:rsid w:val="007D7B73"/>
    <w:rsid w:val="007D7C9E"/>
    <w:rsid w:val="007E0629"/>
    <w:rsid w:val="007E1CB2"/>
    <w:rsid w:val="007E472B"/>
    <w:rsid w:val="007E6E91"/>
    <w:rsid w:val="007E7E7E"/>
    <w:rsid w:val="007F26B1"/>
    <w:rsid w:val="007F3AF5"/>
    <w:rsid w:val="007F5E77"/>
    <w:rsid w:val="0080187C"/>
    <w:rsid w:val="00803213"/>
    <w:rsid w:val="00803D27"/>
    <w:rsid w:val="008043A9"/>
    <w:rsid w:val="00806BEE"/>
    <w:rsid w:val="008070A6"/>
    <w:rsid w:val="00807DD9"/>
    <w:rsid w:val="00812A4D"/>
    <w:rsid w:val="0081435A"/>
    <w:rsid w:val="00815218"/>
    <w:rsid w:val="0082180E"/>
    <w:rsid w:val="008236B0"/>
    <w:rsid w:val="00826530"/>
    <w:rsid w:val="00826E63"/>
    <w:rsid w:val="00827E8E"/>
    <w:rsid w:val="008306AD"/>
    <w:rsid w:val="00832079"/>
    <w:rsid w:val="00834319"/>
    <w:rsid w:val="00835D5B"/>
    <w:rsid w:val="00836ECA"/>
    <w:rsid w:val="0084734E"/>
    <w:rsid w:val="00850ABD"/>
    <w:rsid w:val="00851769"/>
    <w:rsid w:val="0085568A"/>
    <w:rsid w:val="00856DC3"/>
    <w:rsid w:val="00863211"/>
    <w:rsid w:val="00863A6B"/>
    <w:rsid w:val="00863FCF"/>
    <w:rsid w:val="008744FF"/>
    <w:rsid w:val="0087558B"/>
    <w:rsid w:val="00876EB7"/>
    <w:rsid w:val="00877FE1"/>
    <w:rsid w:val="0088127D"/>
    <w:rsid w:val="00883503"/>
    <w:rsid w:val="00886B03"/>
    <w:rsid w:val="008875E7"/>
    <w:rsid w:val="00890741"/>
    <w:rsid w:val="00892169"/>
    <w:rsid w:val="00895A6A"/>
    <w:rsid w:val="008A03F5"/>
    <w:rsid w:val="008A0C0A"/>
    <w:rsid w:val="008A2313"/>
    <w:rsid w:val="008A3EFF"/>
    <w:rsid w:val="008A78D4"/>
    <w:rsid w:val="008B4130"/>
    <w:rsid w:val="008B4BDD"/>
    <w:rsid w:val="008B5F19"/>
    <w:rsid w:val="008B6F4A"/>
    <w:rsid w:val="008C3EEA"/>
    <w:rsid w:val="008C4DA4"/>
    <w:rsid w:val="008C54BF"/>
    <w:rsid w:val="008C704A"/>
    <w:rsid w:val="008C744A"/>
    <w:rsid w:val="008D442D"/>
    <w:rsid w:val="008D6803"/>
    <w:rsid w:val="008D7741"/>
    <w:rsid w:val="008E5025"/>
    <w:rsid w:val="008E6725"/>
    <w:rsid w:val="008F1523"/>
    <w:rsid w:val="008F2F24"/>
    <w:rsid w:val="008F5416"/>
    <w:rsid w:val="008F5E35"/>
    <w:rsid w:val="008F5F12"/>
    <w:rsid w:val="008F64E3"/>
    <w:rsid w:val="00900C38"/>
    <w:rsid w:val="00903303"/>
    <w:rsid w:val="00903FD7"/>
    <w:rsid w:val="00904A74"/>
    <w:rsid w:val="00907047"/>
    <w:rsid w:val="009110D1"/>
    <w:rsid w:val="0091208B"/>
    <w:rsid w:val="00913798"/>
    <w:rsid w:val="009174D2"/>
    <w:rsid w:val="009206CF"/>
    <w:rsid w:val="00921E7D"/>
    <w:rsid w:val="0092335C"/>
    <w:rsid w:val="00923C53"/>
    <w:rsid w:val="00925D18"/>
    <w:rsid w:val="00934FFD"/>
    <w:rsid w:val="00937398"/>
    <w:rsid w:val="00940246"/>
    <w:rsid w:val="00940A38"/>
    <w:rsid w:val="00941872"/>
    <w:rsid w:val="00944817"/>
    <w:rsid w:val="00951C61"/>
    <w:rsid w:val="00954D51"/>
    <w:rsid w:val="00955A5E"/>
    <w:rsid w:val="00956141"/>
    <w:rsid w:val="009609E9"/>
    <w:rsid w:val="00962199"/>
    <w:rsid w:val="009623CF"/>
    <w:rsid w:val="0096364E"/>
    <w:rsid w:val="009679C1"/>
    <w:rsid w:val="00967D5E"/>
    <w:rsid w:val="0097023B"/>
    <w:rsid w:val="0097080E"/>
    <w:rsid w:val="00971C91"/>
    <w:rsid w:val="00972A4A"/>
    <w:rsid w:val="00973306"/>
    <w:rsid w:val="00973518"/>
    <w:rsid w:val="00974E94"/>
    <w:rsid w:val="009760BA"/>
    <w:rsid w:val="00977200"/>
    <w:rsid w:val="00982C2D"/>
    <w:rsid w:val="00983246"/>
    <w:rsid w:val="0098468C"/>
    <w:rsid w:val="00986BD3"/>
    <w:rsid w:val="00987DD1"/>
    <w:rsid w:val="00991E22"/>
    <w:rsid w:val="00992802"/>
    <w:rsid w:val="00993D09"/>
    <w:rsid w:val="0099694F"/>
    <w:rsid w:val="0099792B"/>
    <w:rsid w:val="009A049A"/>
    <w:rsid w:val="009A1211"/>
    <w:rsid w:val="009A3383"/>
    <w:rsid w:val="009A4022"/>
    <w:rsid w:val="009A4810"/>
    <w:rsid w:val="009A4F72"/>
    <w:rsid w:val="009A67B9"/>
    <w:rsid w:val="009B04B5"/>
    <w:rsid w:val="009B0A25"/>
    <w:rsid w:val="009B14ED"/>
    <w:rsid w:val="009B29DC"/>
    <w:rsid w:val="009B2E0F"/>
    <w:rsid w:val="009B2EE6"/>
    <w:rsid w:val="009B3888"/>
    <w:rsid w:val="009B5732"/>
    <w:rsid w:val="009B6126"/>
    <w:rsid w:val="009B7255"/>
    <w:rsid w:val="009B7BEB"/>
    <w:rsid w:val="009C0B13"/>
    <w:rsid w:val="009C1751"/>
    <w:rsid w:val="009C1C21"/>
    <w:rsid w:val="009C24F9"/>
    <w:rsid w:val="009C3A22"/>
    <w:rsid w:val="009C43E9"/>
    <w:rsid w:val="009C6D95"/>
    <w:rsid w:val="009D0640"/>
    <w:rsid w:val="009D2F84"/>
    <w:rsid w:val="009D4AF0"/>
    <w:rsid w:val="009E2888"/>
    <w:rsid w:val="009E3AE4"/>
    <w:rsid w:val="009E57B8"/>
    <w:rsid w:val="009E6958"/>
    <w:rsid w:val="009F0A63"/>
    <w:rsid w:val="009F11CF"/>
    <w:rsid w:val="009F2B0A"/>
    <w:rsid w:val="009F2E6D"/>
    <w:rsid w:val="009F346A"/>
    <w:rsid w:val="009F4901"/>
    <w:rsid w:val="00A001CF"/>
    <w:rsid w:val="00A0267D"/>
    <w:rsid w:val="00A033AF"/>
    <w:rsid w:val="00A04D00"/>
    <w:rsid w:val="00A067A3"/>
    <w:rsid w:val="00A0733A"/>
    <w:rsid w:val="00A118B1"/>
    <w:rsid w:val="00A11F55"/>
    <w:rsid w:val="00A1267A"/>
    <w:rsid w:val="00A12E17"/>
    <w:rsid w:val="00A13EE1"/>
    <w:rsid w:val="00A1666C"/>
    <w:rsid w:val="00A17551"/>
    <w:rsid w:val="00A21169"/>
    <w:rsid w:val="00A21595"/>
    <w:rsid w:val="00A22984"/>
    <w:rsid w:val="00A24C80"/>
    <w:rsid w:val="00A25105"/>
    <w:rsid w:val="00A32AD1"/>
    <w:rsid w:val="00A3443B"/>
    <w:rsid w:val="00A429D1"/>
    <w:rsid w:val="00A44DF3"/>
    <w:rsid w:val="00A467C2"/>
    <w:rsid w:val="00A505C8"/>
    <w:rsid w:val="00A5113E"/>
    <w:rsid w:val="00A529B6"/>
    <w:rsid w:val="00A52D3E"/>
    <w:rsid w:val="00A54FF5"/>
    <w:rsid w:val="00A5618E"/>
    <w:rsid w:val="00A57974"/>
    <w:rsid w:val="00A57B7A"/>
    <w:rsid w:val="00A66E2B"/>
    <w:rsid w:val="00A777D3"/>
    <w:rsid w:val="00A80430"/>
    <w:rsid w:val="00A80AD3"/>
    <w:rsid w:val="00A81B97"/>
    <w:rsid w:val="00A85616"/>
    <w:rsid w:val="00A876B8"/>
    <w:rsid w:val="00A93505"/>
    <w:rsid w:val="00A962A3"/>
    <w:rsid w:val="00A976CE"/>
    <w:rsid w:val="00A97C8B"/>
    <w:rsid w:val="00AA18B2"/>
    <w:rsid w:val="00AA3124"/>
    <w:rsid w:val="00AA5372"/>
    <w:rsid w:val="00AA548E"/>
    <w:rsid w:val="00AA5760"/>
    <w:rsid w:val="00AA6345"/>
    <w:rsid w:val="00AA70A7"/>
    <w:rsid w:val="00AA71CD"/>
    <w:rsid w:val="00AB0B13"/>
    <w:rsid w:val="00AB19BB"/>
    <w:rsid w:val="00AB4954"/>
    <w:rsid w:val="00AB77A8"/>
    <w:rsid w:val="00AB7EB6"/>
    <w:rsid w:val="00AC121C"/>
    <w:rsid w:val="00AC3F85"/>
    <w:rsid w:val="00AC6D3D"/>
    <w:rsid w:val="00AC7396"/>
    <w:rsid w:val="00AD0761"/>
    <w:rsid w:val="00AD10BB"/>
    <w:rsid w:val="00AD1E9D"/>
    <w:rsid w:val="00AD4ED3"/>
    <w:rsid w:val="00AD6D14"/>
    <w:rsid w:val="00AE06CB"/>
    <w:rsid w:val="00AE0AD6"/>
    <w:rsid w:val="00AE2FBF"/>
    <w:rsid w:val="00AE3517"/>
    <w:rsid w:val="00AE6610"/>
    <w:rsid w:val="00AE68F1"/>
    <w:rsid w:val="00AF4326"/>
    <w:rsid w:val="00B0622A"/>
    <w:rsid w:val="00B071AA"/>
    <w:rsid w:val="00B07571"/>
    <w:rsid w:val="00B07DA2"/>
    <w:rsid w:val="00B15862"/>
    <w:rsid w:val="00B16845"/>
    <w:rsid w:val="00B177CE"/>
    <w:rsid w:val="00B22266"/>
    <w:rsid w:val="00B227A6"/>
    <w:rsid w:val="00B22C4E"/>
    <w:rsid w:val="00B23A70"/>
    <w:rsid w:val="00B25126"/>
    <w:rsid w:val="00B25D37"/>
    <w:rsid w:val="00B309B4"/>
    <w:rsid w:val="00B364E6"/>
    <w:rsid w:val="00B36B53"/>
    <w:rsid w:val="00B36FC0"/>
    <w:rsid w:val="00B37627"/>
    <w:rsid w:val="00B42426"/>
    <w:rsid w:val="00B43A4D"/>
    <w:rsid w:val="00B43C92"/>
    <w:rsid w:val="00B45263"/>
    <w:rsid w:val="00B45BFF"/>
    <w:rsid w:val="00B46BC3"/>
    <w:rsid w:val="00B470B9"/>
    <w:rsid w:val="00B56077"/>
    <w:rsid w:val="00B56F74"/>
    <w:rsid w:val="00B57DDD"/>
    <w:rsid w:val="00B6052B"/>
    <w:rsid w:val="00B613C3"/>
    <w:rsid w:val="00B64164"/>
    <w:rsid w:val="00B6623B"/>
    <w:rsid w:val="00B760FB"/>
    <w:rsid w:val="00B7752B"/>
    <w:rsid w:val="00B84F73"/>
    <w:rsid w:val="00B85065"/>
    <w:rsid w:val="00B8614C"/>
    <w:rsid w:val="00B950DC"/>
    <w:rsid w:val="00B9581A"/>
    <w:rsid w:val="00BA18EE"/>
    <w:rsid w:val="00BA5233"/>
    <w:rsid w:val="00BA5748"/>
    <w:rsid w:val="00BA59B5"/>
    <w:rsid w:val="00BA7F23"/>
    <w:rsid w:val="00BB1A42"/>
    <w:rsid w:val="00BB2EF0"/>
    <w:rsid w:val="00BB3E6E"/>
    <w:rsid w:val="00BB41C5"/>
    <w:rsid w:val="00BB43B7"/>
    <w:rsid w:val="00BB58AC"/>
    <w:rsid w:val="00BB5D8C"/>
    <w:rsid w:val="00BB604E"/>
    <w:rsid w:val="00BC1E07"/>
    <w:rsid w:val="00BC2A1F"/>
    <w:rsid w:val="00BC2B5F"/>
    <w:rsid w:val="00BC6175"/>
    <w:rsid w:val="00BC671A"/>
    <w:rsid w:val="00BD2559"/>
    <w:rsid w:val="00BD2710"/>
    <w:rsid w:val="00BD6215"/>
    <w:rsid w:val="00BD62B1"/>
    <w:rsid w:val="00BD66F8"/>
    <w:rsid w:val="00BD6E06"/>
    <w:rsid w:val="00BD7EA1"/>
    <w:rsid w:val="00BE030D"/>
    <w:rsid w:val="00BE399A"/>
    <w:rsid w:val="00BE3F5B"/>
    <w:rsid w:val="00BE70B5"/>
    <w:rsid w:val="00BF502B"/>
    <w:rsid w:val="00BF6476"/>
    <w:rsid w:val="00C001FD"/>
    <w:rsid w:val="00C0070A"/>
    <w:rsid w:val="00C0297B"/>
    <w:rsid w:val="00C0328C"/>
    <w:rsid w:val="00C0375A"/>
    <w:rsid w:val="00C03975"/>
    <w:rsid w:val="00C0450D"/>
    <w:rsid w:val="00C04E69"/>
    <w:rsid w:val="00C0573B"/>
    <w:rsid w:val="00C07AA6"/>
    <w:rsid w:val="00C07AAD"/>
    <w:rsid w:val="00C10BB6"/>
    <w:rsid w:val="00C11506"/>
    <w:rsid w:val="00C11589"/>
    <w:rsid w:val="00C125EC"/>
    <w:rsid w:val="00C17987"/>
    <w:rsid w:val="00C17E3F"/>
    <w:rsid w:val="00C21F08"/>
    <w:rsid w:val="00C23C6F"/>
    <w:rsid w:val="00C27FAA"/>
    <w:rsid w:val="00C3184D"/>
    <w:rsid w:val="00C31955"/>
    <w:rsid w:val="00C33299"/>
    <w:rsid w:val="00C3420D"/>
    <w:rsid w:val="00C350B2"/>
    <w:rsid w:val="00C36CBE"/>
    <w:rsid w:val="00C373BF"/>
    <w:rsid w:val="00C40810"/>
    <w:rsid w:val="00C44F04"/>
    <w:rsid w:val="00C460EC"/>
    <w:rsid w:val="00C5113E"/>
    <w:rsid w:val="00C5672F"/>
    <w:rsid w:val="00C5710E"/>
    <w:rsid w:val="00C63394"/>
    <w:rsid w:val="00C63E48"/>
    <w:rsid w:val="00C64C52"/>
    <w:rsid w:val="00C755E7"/>
    <w:rsid w:val="00C76EBF"/>
    <w:rsid w:val="00C82E96"/>
    <w:rsid w:val="00C83F3A"/>
    <w:rsid w:val="00C85B88"/>
    <w:rsid w:val="00C86AD6"/>
    <w:rsid w:val="00C87F6F"/>
    <w:rsid w:val="00C90349"/>
    <w:rsid w:val="00C91679"/>
    <w:rsid w:val="00C92C55"/>
    <w:rsid w:val="00C93191"/>
    <w:rsid w:val="00C945F3"/>
    <w:rsid w:val="00C946A6"/>
    <w:rsid w:val="00C94991"/>
    <w:rsid w:val="00C95312"/>
    <w:rsid w:val="00C95EAB"/>
    <w:rsid w:val="00C975BE"/>
    <w:rsid w:val="00CA3DF1"/>
    <w:rsid w:val="00CA419F"/>
    <w:rsid w:val="00CA4C94"/>
    <w:rsid w:val="00CA6A60"/>
    <w:rsid w:val="00CB3CF4"/>
    <w:rsid w:val="00CC12AE"/>
    <w:rsid w:val="00CC3BBB"/>
    <w:rsid w:val="00CC4314"/>
    <w:rsid w:val="00CC672A"/>
    <w:rsid w:val="00CC7BB2"/>
    <w:rsid w:val="00CD0F27"/>
    <w:rsid w:val="00CD1515"/>
    <w:rsid w:val="00CD2152"/>
    <w:rsid w:val="00CD5685"/>
    <w:rsid w:val="00CD5E59"/>
    <w:rsid w:val="00CD7EA6"/>
    <w:rsid w:val="00CE1625"/>
    <w:rsid w:val="00CE1BC1"/>
    <w:rsid w:val="00CE448B"/>
    <w:rsid w:val="00CE64A8"/>
    <w:rsid w:val="00CF10DE"/>
    <w:rsid w:val="00CF1453"/>
    <w:rsid w:val="00CF27C7"/>
    <w:rsid w:val="00CF32BD"/>
    <w:rsid w:val="00CF38DA"/>
    <w:rsid w:val="00CF3FB7"/>
    <w:rsid w:val="00CF4B95"/>
    <w:rsid w:val="00CF508C"/>
    <w:rsid w:val="00CF720C"/>
    <w:rsid w:val="00D002A3"/>
    <w:rsid w:val="00D07B45"/>
    <w:rsid w:val="00D1452E"/>
    <w:rsid w:val="00D15FD3"/>
    <w:rsid w:val="00D169CB"/>
    <w:rsid w:val="00D202EC"/>
    <w:rsid w:val="00D216D6"/>
    <w:rsid w:val="00D22105"/>
    <w:rsid w:val="00D22A14"/>
    <w:rsid w:val="00D23B96"/>
    <w:rsid w:val="00D23D2D"/>
    <w:rsid w:val="00D24085"/>
    <w:rsid w:val="00D25B51"/>
    <w:rsid w:val="00D265C9"/>
    <w:rsid w:val="00D307BA"/>
    <w:rsid w:val="00D332E1"/>
    <w:rsid w:val="00D35FAA"/>
    <w:rsid w:val="00D40F22"/>
    <w:rsid w:val="00D41065"/>
    <w:rsid w:val="00D41B45"/>
    <w:rsid w:val="00D42A59"/>
    <w:rsid w:val="00D45BD2"/>
    <w:rsid w:val="00D472A1"/>
    <w:rsid w:val="00D51B1E"/>
    <w:rsid w:val="00D5485F"/>
    <w:rsid w:val="00D64CAE"/>
    <w:rsid w:val="00D723E5"/>
    <w:rsid w:val="00D72E67"/>
    <w:rsid w:val="00D7372C"/>
    <w:rsid w:val="00D73886"/>
    <w:rsid w:val="00D76338"/>
    <w:rsid w:val="00D808BD"/>
    <w:rsid w:val="00D834C3"/>
    <w:rsid w:val="00D84791"/>
    <w:rsid w:val="00D85571"/>
    <w:rsid w:val="00D865AB"/>
    <w:rsid w:val="00D87777"/>
    <w:rsid w:val="00D91DD7"/>
    <w:rsid w:val="00D91E80"/>
    <w:rsid w:val="00D954F8"/>
    <w:rsid w:val="00DA014D"/>
    <w:rsid w:val="00DA305A"/>
    <w:rsid w:val="00DB09CA"/>
    <w:rsid w:val="00DB199B"/>
    <w:rsid w:val="00DB31EE"/>
    <w:rsid w:val="00DB3651"/>
    <w:rsid w:val="00DB7F59"/>
    <w:rsid w:val="00DC3800"/>
    <w:rsid w:val="00DC6298"/>
    <w:rsid w:val="00DD0722"/>
    <w:rsid w:val="00DD4224"/>
    <w:rsid w:val="00DD5904"/>
    <w:rsid w:val="00DE06B0"/>
    <w:rsid w:val="00DE73EB"/>
    <w:rsid w:val="00DE79C9"/>
    <w:rsid w:val="00DE7A72"/>
    <w:rsid w:val="00DF29EB"/>
    <w:rsid w:val="00DF3557"/>
    <w:rsid w:val="00DF57F0"/>
    <w:rsid w:val="00E0076F"/>
    <w:rsid w:val="00E00A7B"/>
    <w:rsid w:val="00E01FD3"/>
    <w:rsid w:val="00E05920"/>
    <w:rsid w:val="00E11911"/>
    <w:rsid w:val="00E12B78"/>
    <w:rsid w:val="00E15511"/>
    <w:rsid w:val="00E226CD"/>
    <w:rsid w:val="00E231CA"/>
    <w:rsid w:val="00E27329"/>
    <w:rsid w:val="00E33518"/>
    <w:rsid w:val="00E3439F"/>
    <w:rsid w:val="00E37D98"/>
    <w:rsid w:val="00E4231F"/>
    <w:rsid w:val="00E44214"/>
    <w:rsid w:val="00E4615E"/>
    <w:rsid w:val="00E50083"/>
    <w:rsid w:val="00E541C8"/>
    <w:rsid w:val="00E5488F"/>
    <w:rsid w:val="00E57820"/>
    <w:rsid w:val="00E60AF6"/>
    <w:rsid w:val="00E60BB9"/>
    <w:rsid w:val="00E61B36"/>
    <w:rsid w:val="00E647B3"/>
    <w:rsid w:val="00E71F8A"/>
    <w:rsid w:val="00E732A4"/>
    <w:rsid w:val="00E7430E"/>
    <w:rsid w:val="00E76D1D"/>
    <w:rsid w:val="00E7798C"/>
    <w:rsid w:val="00E84C76"/>
    <w:rsid w:val="00E91CA4"/>
    <w:rsid w:val="00E91D03"/>
    <w:rsid w:val="00E95DB7"/>
    <w:rsid w:val="00E9718F"/>
    <w:rsid w:val="00EA0B72"/>
    <w:rsid w:val="00EA489C"/>
    <w:rsid w:val="00EA749E"/>
    <w:rsid w:val="00EA78A9"/>
    <w:rsid w:val="00EB067E"/>
    <w:rsid w:val="00EB06E2"/>
    <w:rsid w:val="00EB1828"/>
    <w:rsid w:val="00EB5461"/>
    <w:rsid w:val="00EB582D"/>
    <w:rsid w:val="00EB6C41"/>
    <w:rsid w:val="00EB77D5"/>
    <w:rsid w:val="00EC1DA9"/>
    <w:rsid w:val="00EC213C"/>
    <w:rsid w:val="00EC33A8"/>
    <w:rsid w:val="00EC482F"/>
    <w:rsid w:val="00EC4CF0"/>
    <w:rsid w:val="00EC6E9A"/>
    <w:rsid w:val="00EC78A0"/>
    <w:rsid w:val="00ED3EE4"/>
    <w:rsid w:val="00EE1D53"/>
    <w:rsid w:val="00EE2BA6"/>
    <w:rsid w:val="00EE656B"/>
    <w:rsid w:val="00EE6CD9"/>
    <w:rsid w:val="00EE76C8"/>
    <w:rsid w:val="00EE7783"/>
    <w:rsid w:val="00EE7948"/>
    <w:rsid w:val="00EF0745"/>
    <w:rsid w:val="00EF0931"/>
    <w:rsid w:val="00EF1C6D"/>
    <w:rsid w:val="00EF3FB9"/>
    <w:rsid w:val="00EF6B5F"/>
    <w:rsid w:val="00F03A11"/>
    <w:rsid w:val="00F03B07"/>
    <w:rsid w:val="00F06ACE"/>
    <w:rsid w:val="00F06D27"/>
    <w:rsid w:val="00F074D5"/>
    <w:rsid w:val="00F07D69"/>
    <w:rsid w:val="00F10515"/>
    <w:rsid w:val="00F10594"/>
    <w:rsid w:val="00F140D8"/>
    <w:rsid w:val="00F14C4E"/>
    <w:rsid w:val="00F15504"/>
    <w:rsid w:val="00F158AC"/>
    <w:rsid w:val="00F17534"/>
    <w:rsid w:val="00F21257"/>
    <w:rsid w:val="00F216AD"/>
    <w:rsid w:val="00F222A5"/>
    <w:rsid w:val="00F2405C"/>
    <w:rsid w:val="00F24B5A"/>
    <w:rsid w:val="00F25190"/>
    <w:rsid w:val="00F25F53"/>
    <w:rsid w:val="00F26792"/>
    <w:rsid w:val="00F3094D"/>
    <w:rsid w:val="00F35483"/>
    <w:rsid w:val="00F35CD9"/>
    <w:rsid w:val="00F36C15"/>
    <w:rsid w:val="00F37B0E"/>
    <w:rsid w:val="00F406D1"/>
    <w:rsid w:val="00F41721"/>
    <w:rsid w:val="00F41B36"/>
    <w:rsid w:val="00F41BD5"/>
    <w:rsid w:val="00F4498C"/>
    <w:rsid w:val="00F4603D"/>
    <w:rsid w:val="00F471F8"/>
    <w:rsid w:val="00F50F32"/>
    <w:rsid w:val="00F52396"/>
    <w:rsid w:val="00F551BF"/>
    <w:rsid w:val="00F553D9"/>
    <w:rsid w:val="00F610C8"/>
    <w:rsid w:val="00F663E9"/>
    <w:rsid w:val="00F66F98"/>
    <w:rsid w:val="00F72406"/>
    <w:rsid w:val="00F72EFB"/>
    <w:rsid w:val="00F75D82"/>
    <w:rsid w:val="00F807F8"/>
    <w:rsid w:val="00F8419E"/>
    <w:rsid w:val="00F85102"/>
    <w:rsid w:val="00F857FC"/>
    <w:rsid w:val="00F91530"/>
    <w:rsid w:val="00F92853"/>
    <w:rsid w:val="00F92D52"/>
    <w:rsid w:val="00F94CF4"/>
    <w:rsid w:val="00FA0184"/>
    <w:rsid w:val="00FA06B7"/>
    <w:rsid w:val="00FA09E5"/>
    <w:rsid w:val="00FA1CAA"/>
    <w:rsid w:val="00FA1EF0"/>
    <w:rsid w:val="00FA2476"/>
    <w:rsid w:val="00FA32FF"/>
    <w:rsid w:val="00FA7BFD"/>
    <w:rsid w:val="00FB0F90"/>
    <w:rsid w:val="00FB4A6B"/>
    <w:rsid w:val="00FB63B8"/>
    <w:rsid w:val="00FB766C"/>
    <w:rsid w:val="00FC1696"/>
    <w:rsid w:val="00FC17A6"/>
    <w:rsid w:val="00FC233C"/>
    <w:rsid w:val="00FC3E50"/>
    <w:rsid w:val="00FC410E"/>
    <w:rsid w:val="00FC5359"/>
    <w:rsid w:val="00FC5B64"/>
    <w:rsid w:val="00FC6019"/>
    <w:rsid w:val="00FC6320"/>
    <w:rsid w:val="00FC6E6C"/>
    <w:rsid w:val="00FD1375"/>
    <w:rsid w:val="00FD2BCA"/>
    <w:rsid w:val="00FD3557"/>
    <w:rsid w:val="00FD5FEC"/>
    <w:rsid w:val="00FE117F"/>
    <w:rsid w:val="00FF3216"/>
    <w:rsid w:val="00FF49E0"/>
    <w:rsid w:val="00FF51FA"/>
    <w:rsid w:val="00FF64B6"/>
    <w:rsid w:val="00FF68B2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477DEA-521A-4C67-A598-116915B6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D4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577B"/>
    <w:pPr>
      <w:keepNext/>
      <w:jc w:val="both"/>
      <w:outlineLvl w:val="0"/>
    </w:pPr>
    <w:rPr>
      <w:rFonts w:ascii="Arial" w:hAnsi="Arial" w:cs="Guttman Adii"/>
      <w:b/>
      <w:bCs/>
      <w:i/>
      <w:kern w:val="32"/>
      <w:sz w:val="32"/>
      <w:szCs w:val="36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E4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63E4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63E48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63E48"/>
    <w:rPr>
      <w:rFonts w:cs="Times New Roman"/>
    </w:rPr>
  </w:style>
  <w:style w:type="paragraph" w:styleId="a7">
    <w:name w:val="footnote text"/>
    <w:basedOn w:val="a"/>
    <w:link w:val="a8"/>
    <w:rsid w:val="00164802"/>
    <w:rPr>
      <w:sz w:val="20"/>
      <w:szCs w:val="20"/>
    </w:rPr>
  </w:style>
  <w:style w:type="character" w:styleId="Hyperlink">
    <w:name w:val="Hyperlink"/>
    <w:basedOn w:val="a0"/>
    <w:rsid w:val="007E472B"/>
    <w:rPr>
      <w:color w:val="0000FF"/>
      <w:u w:val="single"/>
    </w:rPr>
  </w:style>
  <w:style w:type="character" w:customStyle="1" w:styleId="10">
    <w:name w:val="כותרת 1 תו"/>
    <w:basedOn w:val="a0"/>
    <w:link w:val="1"/>
    <w:rsid w:val="002A577B"/>
    <w:rPr>
      <w:rFonts w:ascii="Arial" w:hAnsi="Arial" w:cs="Guttman Adii"/>
      <w:b/>
      <w:bCs/>
      <w:i/>
      <w:kern w:val="32"/>
      <w:sz w:val="32"/>
      <w:szCs w:val="36"/>
      <w:u w:val="single"/>
      <w:lang w:eastAsia="he-IL"/>
    </w:rPr>
  </w:style>
  <w:style w:type="character" w:customStyle="1" w:styleId="a8">
    <w:name w:val="טקסט הערת שוליים תו"/>
    <w:basedOn w:val="a0"/>
    <w:link w:val="a7"/>
    <w:rsid w:val="002A5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avascript:open_window(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958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תאריך עדכון:</vt:lpstr>
    </vt:vector>
  </TitlesOfParts>
  <Company>USER</Company>
  <LinksUpToDate>false</LinksUpToDate>
  <CharactersWithSpaces>5741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javascript:open_window(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עדכון:</dc:title>
  <dc:creator>Haim</dc:creator>
  <cp:lastModifiedBy>Israel Dept</cp:lastModifiedBy>
  <cp:revision>4</cp:revision>
  <dcterms:created xsi:type="dcterms:W3CDTF">2019-03-25T08:23:00Z</dcterms:created>
  <dcterms:modified xsi:type="dcterms:W3CDTF">2019-03-27T08:28:00Z</dcterms:modified>
</cp:coreProperties>
</file>