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F9" w:rsidRPr="00412962" w:rsidRDefault="00CE1EF9" w:rsidP="00CE1EF9">
      <w:pPr>
        <w:spacing w:line="360" w:lineRule="auto"/>
        <w:jc w:val="center"/>
        <w:rPr>
          <w:rFonts w:ascii="Arial" w:hAnsi="Arial" w:cs="Tahoma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962">
        <w:rPr>
          <w:rFonts w:ascii="Arial" w:hAnsi="Arial" w:cs="Tahoma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ל' בניסן תש"פ     24.4.2020</w:t>
      </w:r>
    </w:p>
    <w:p w:rsidR="00CE1EF9" w:rsidRPr="00412962" w:rsidRDefault="00CE1EF9" w:rsidP="00CE1EF9">
      <w:pPr>
        <w:spacing w:line="360" w:lineRule="auto"/>
        <w:jc w:val="center"/>
        <w:rPr>
          <w:rFonts w:ascii="Arial" w:hAnsi="Arial" w:cs="Tahoma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1EF9" w:rsidRPr="00412962" w:rsidRDefault="00CE1EF9" w:rsidP="00CE1EF9">
      <w:pPr>
        <w:spacing w:line="360" w:lineRule="auto"/>
        <w:jc w:val="center"/>
        <w:rPr>
          <w:rFonts w:ascii="Arial" w:hAnsi="Arial" w:cs="Tahoma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962">
        <w:rPr>
          <w:rFonts w:ascii="Arial" w:hAnsi="Arial" w:cs="Tahoma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שם ומספר הקורס:  </w:t>
      </w:r>
      <w:r w:rsidRPr="00412962">
        <w:rPr>
          <w:rFonts w:ascii="Arial" w:hAnsi="Arial" w:cs="Tahoma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16-</w:t>
      </w:r>
      <w:r w:rsidR="00FC271E">
        <w:rPr>
          <w:rFonts w:ascii="Arial" w:hAnsi="Arial" w:cs="Tahoma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176</w:t>
      </w:r>
      <w:r w:rsidRPr="00412962">
        <w:rPr>
          <w:rFonts w:ascii="Arial" w:hAnsi="Arial" w:cs="Tahoma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-01 תרומת הגיאוגרפים הערביים להכרת ארץ ישראל </w:t>
      </w:r>
    </w:p>
    <w:p w:rsidR="00CE1EF9" w:rsidRDefault="00CE1EF9" w:rsidP="00CE1EF9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שיעור סמסטריאלי  </w:t>
      </w:r>
    </w:p>
    <w:p w:rsidR="00CE1EF9" w:rsidRPr="00E87429" w:rsidRDefault="00CE1EF9" w:rsidP="00CE1EF9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E87429">
        <w:rPr>
          <w:rFonts w:ascii="Arial" w:hAnsi="Arial" w:cs="Arial" w:hint="cs"/>
          <w:b/>
          <w:bCs/>
          <w:rtl/>
        </w:rPr>
        <w:t xml:space="preserve">מרצה: </w:t>
      </w:r>
      <w:r>
        <w:rPr>
          <w:rFonts w:ascii="Arial" w:hAnsi="Arial" w:cs="Arial" w:hint="cs"/>
          <w:b/>
          <w:bCs/>
          <w:rtl/>
        </w:rPr>
        <w:t xml:space="preserve">פרופ' יוסף דרורי </w:t>
      </w:r>
    </w:p>
    <w:p w:rsidR="00CE1EF9" w:rsidRPr="002E026B" w:rsidRDefault="00CE1EF9" w:rsidP="00CE1EF9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</w:t>
      </w:r>
      <w:r>
        <w:rPr>
          <w:rFonts w:ascii="Arial" w:hAnsi="Arial" w:cs="Arial" w:hint="cs"/>
          <w:rtl/>
        </w:rPr>
        <w:t>תשפ"א</w:t>
      </w:r>
      <w:r>
        <w:rPr>
          <w:rFonts w:ascii="Arial" w:hAnsi="Arial" w:cs="Arial"/>
          <w:rtl/>
        </w:rPr>
        <w:t xml:space="preserve">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</w:t>
      </w:r>
      <w:r>
        <w:rPr>
          <w:rFonts w:ascii="Arial" w:hAnsi="Arial" w:cs="Arial" w:hint="cs"/>
          <w:rtl/>
        </w:rPr>
        <w:t xml:space="preserve">א                  </w:t>
      </w:r>
      <w:r w:rsidRPr="002E026B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>
        <w:rPr>
          <w:rFonts w:ascii="Arial" w:hAnsi="Arial" w:cs="Arial" w:hint="cs"/>
          <w:rtl/>
        </w:rPr>
        <w:t>1 ש"ש</w:t>
      </w:r>
    </w:p>
    <w:p w:rsidR="00CE1EF9" w:rsidRPr="008E696B" w:rsidRDefault="00CE1EF9" w:rsidP="00CE1EF9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CE1EF9" w:rsidRDefault="00CE1EF9" w:rsidP="00CE1EF9">
      <w:pPr>
        <w:spacing w:line="360" w:lineRule="auto"/>
        <w:ind w:left="26"/>
        <w:rPr>
          <w:rFonts w:ascii="Arial" w:hAnsi="Arial" w:cs="Arial"/>
          <w:rtl/>
        </w:rPr>
      </w:pPr>
    </w:p>
    <w:p w:rsidR="00CE1EF9" w:rsidRPr="00421576" w:rsidRDefault="00CE1EF9" w:rsidP="00CE1EF9">
      <w:pPr>
        <w:spacing w:line="360" w:lineRule="auto"/>
        <w:ind w:left="26"/>
        <w:rPr>
          <w:rFonts w:ascii="Arial" w:hAnsi="Arial" w:cs="Arial"/>
          <w:rtl/>
        </w:rPr>
      </w:pPr>
    </w:p>
    <w:p w:rsidR="00CE1EF9" w:rsidRDefault="00CE1EF9" w:rsidP="00CE1EF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F333FC">
        <w:rPr>
          <w:rFonts w:ascii="Arial" w:hAnsi="Arial" w:cs="Arial" w:hint="cs"/>
          <w:b/>
          <w:bCs/>
          <w:color w:val="0000FF"/>
          <w:sz w:val="26"/>
          <w:szCs w:val="26"/>
          <w:rtl/>
        </w:rPr>
        <w:t>מטרות כלליות</w:t>
      </w:r>
      <w:r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 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CE1EF9" w:rsidRPr="004F0594" w:rsidRDefault="00CE1EF9" w:rsidP="00CE1EF9">
      <w:pPr>
        <w:rPr>
          <w:rtl/>
        </w:rPr>
      </w:pPr>
      <w:r w:rsidRPr="004F0594">
        <w:rPr>
          <w:rFonts w:hint="cs"/>
          <w:rtl/>
        </w:rPr>
        <w:t>הכרות עם הגיאוגרפיה הערבית, הערכתה כמדע עיוני ותיאורטי בימי הביניים , ה</w:t>
      </w:r>
      <w:r>
        <w:rPr>
          <w:rFonts w:hint="cs"/>
          <w:rtl/>
        </w:rPr>
        <w:t>י</w:t>
      </w:r>
      <w:r w:rsidRPr="004F0594">
        <w:rPr>
          <w:rFonts w:hint="cs"/>
          <w:rtl/>
        </w:rPr>
        <w:t xml:space="preserve">חשפות לאופן איסוף נתונים והצגתם בספרות הערבית. </w:t>
      </w:r>
    </w:p>
    <w:p w:rsidR="00CE1EF9" w:rsidRPr="004F0594" w:rsidRDefault="00CE1EF9" w:rsidP="00CE1EF9">
      <w:pPr>
        <w:rPr>
          <w:rtl/>
        </w:rPr>
      </w:pPr>
    </w:p>
    <w:p w:rsidR="00CE1EF9" w:rsidRPr="004F0594" w:rsidRDefault="00CE1EF9" w:rsidP="00CE1EF9">
      <w:pPr>
        <w:rPr>
          <w:rtl/>
        </w:rPr>
      </w:pPr>
      <w:r w:rsidRPr="004F0594">
        <w:rPr>
          <w:rFonts w:hint="cs"/>
          <w:rtl/>
        </w:rPr>
        <w:t xml:space="preserve">מטרות ספציפיות </w:t>
      </w:r>
    </w:p>
    <w:p w:rsidR="00CE1EF9" w:rsidRPr="004F0594" w:rsidRDefault="00CE1EF9" w:rsidP="00FE3D58">
      <w:pPr>
        <w:rPr>
          <w:rtl/>
        </w:rPr>
      </w:pPr>
      <w:r w:rsidRPr="004F0594">
        <w:rPr>
          <w:rFonts w:hint="cs"/>
          <w:rtl/>
        </w:rPr>
        <w:t xml:space="preserve">הכרת הסופרים העיקריים שכתבו על ארץ ישראל, התבוננות בנושאי כתיבתם, יצירת תמונה עשירה על הארץ נופיה, אוכלוסייתה, </w:t>
      </w:r>
      <w:proofErr w:type="spellStart"/>
      <w:r w:rsidRPr="004F0594">
        <w:rPr>
          <w:rFonts w:hint="cs"/>
          <w:rtl/>
        </w:rPr>
        <w:t>פרנסות</w:t>
      </w:r>
      <w:r w:rsidR="00FE3D58">
        <w:rPr>
          <w:rFonts w:hint="cs"/>
          <w:rtl/>
        </w:rPr>
        <w:t>יה</w:t>
      </w:r>
      <w:proofErr w:type="spellEnd"/>
      <w:r w:rsidRPr="004F0594">
        <w:rPr>
          <w:rFonts w:hint="cs"/>
          <w:rtl/>
        </w:rPr>
        <w:t xml:space="preserve"> ואמונות תושביה לגווניהם. </w:t>
      </w:r>
    </w:p>
    <w:p w:rsidR="00CE1EF9" w:rsidRDefault="00CE1EF9" w:rsidP="00CE1EF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CE1EF9" w:rsidRDefault="00CE1EF9" w:rsidP="00CE1EF9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CE1EF9" w:rsidRPr="002E026B" w:rsidRDefault="00CE1EF9" w:rsidP="00CE1EF9">
      <w:pPr>
        <w:ind w:left="26"/>
        <w:rPr>
          <w:rFonts w:ascii="Arial" w:hAnsi="Arial" w:cs="Arial"/>
        </w:rPr>
      </w:pPr>
    </w:p>
    <w:p w:rsidR="00CE1EF9" w:rsidRDefault="00CE1EF9" w:rsidP="00FE3D58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קריאה בכתבי הסופרים הערביים (מתורגמים לעברית או לאנגלית) , דיון וניתוח הממצאים , עמידה על מאפייני הכתיבה ואופן השגת המידע . </w:t>
      </w:r>
    </w:p>
    <w:p w:rsidR="00CE1EF9" w:rsidRDefault="00CE1EF9" w:rsidP="00CE1EF9">
      <w:pPr>
        <w:ind w:left="26"/>
        <w:rPr>
          <w:rFonts w:ascii="Arial" w:hAnsi="Arial" w:cs="Arial"/>
        </w:rPr>
      </w:pPr>
    </w:p>
    <w:p w:rsidR="00CE1EF9" w:rsidRDefault="00CE1EF9" w:rsidP="00CE1EF9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412962" w:rsidRPr="00960575" w:rsidRDefault="00412962" w:rsidP="00412962">
      <w:pPr>
        <w:rPr>
          <w:rFonts w:ascii="Arial" w:hAnsi="Arial" w:cs="Arial"/>
          <w:rtl/>
        </w:rPr>
      </w:pPr>
    </w:p>
    <w:tbl>
      <w:tblPr>
        <w:tblStyle w:val="a3"/>
        <w:bidiVisual/>
        <w:tblW w:w="0" w:type="auto"/>
        <w:tblInd w:w="927" w:type="dxa"/>
        <w:tblLook w:val="01E0" w:firstRow="1" w:lastRow="1" w:firstColumn="1" w:lastColumn="1" w:noHBand="0" w:noVBand="0"/>
      </w:tblPr>
      <w:tblGrid>
        <w:gridCol w:w="1328"/>
        <w:gridCol w:w="2520"/>
        <w:gridCol w:w="3495"/>
      </w:tblGrid>
      <w:tr w:rsidR="00412962" w:rsidRPr="002E026B" w:rsidTr="00945599">
        <w:tc>
          <w:tcPr>
            <w:tcW w:w="1328" w:type="dxa"/>
          </w:tcPr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  <w:bookmarkStart w:id="0" w:name="_Hlk39560402"/>
            <w:bookmarkStart w:id="1" w:name="_GoBack" w:colFirst="0" w:colLast="1"/>
            <w:r w:rsidRPr="002E026B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520" w:type="dxa"/>
          </w:tcPr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495" w:type="dxa"/>
          </w:tcPr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  <w:r w:rsidRPr="002E026B">
              <w:rPr>
                <w:rFonts w:ascii="Arial" w:hAnsi="Arial" w:cs="Arial"/>
                <w:rtl/>
              </w:rPr>
              <w:t>קריאה נדרשת</w:t>
            </w:r>
          </w:p>
        </w:tc>
      </w:tr>
      <w:tr w:rsidR="00412962" w:rsidRPr="002E026B" w:rsidTr="00945599">
        <w:tc>
          <w:tcPr>
            <w:tcW w:w="1328" w:type="dxa"/>
          </w:tcPr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 w:rsidRPr="002E026B">
              <w:rPr>
                <w:rFonts w:ascii="Arial" w:hAnsi="Arial" w:cs="Arial"/>
                <w:rtl/>
              </w:rPr>
              <w:t>1</w:t>
            </w:r>
          </w:p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520" w:type="dxa"/>
          </w:tcPr>
          <w:p w:rsidR="00412962" w:rsidRPr="000B1B10" w:rsidRDefault="00412962" w:rsidP="005A6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מבוא לגיאוגרפיה הערבית מושגי היסוד שלה וזיקתה לגיאוגרפיה </w:t>
            </w:r>
            <w:proofErr w:type="spellStart"/>
            <w:r>
              <w:rPr>
                <w:rFonts w:ascii="Arial" w:hAnsi="Arial" w:cs="Arial" w:hint="cs"/>
                <w:rtl/>
              </w:rPr>
              <w:t>הפטולומאית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הרווחת בימה"ב   </w:t>
            </w:r>
          </w:p>
        </w:tc>
        <w:tc>
          <w:tcPr>
            <w:tcW w:w="3495" w:type="dxa"/>
          </w:tcPr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קריאה בספרו של אבן </w:t>
            </w:r>
            <w:proofErr w:type="spellStart"/>
            <w:r>
              <w:rPr>
                <w:rFonts w:ascii="Arial" w:hAnsi="Arial" w:cs="Arial" w:hint="cs"/>
                <w:rtl/>
              </w:rPr>
              <w:t>ח'לדון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"</w:t>
            </w:r>
            <w:r w:rsidRPr="00592FB8">
              <w:rPr>
                <w:rFonts w:ascii="Arial" w:hAnsi="Arial" w:cs="Arial" w:hint="cs"/>
                <w:u w:val="single"/>
                <w:rtl/>
              </w:rPr>
              <w:t>אקדמות למדע ההיסטוריה</w:t>
            </w:r>
            <w:r>
              <w:rPr>
                <w:rFonts w:ascii="Arial" w:hAnsi="Arial" w:cs="Arial" w:hint="cs"/>
                <w:rtl/>
              </w:rPr>
              <w:t xml:space="preserve">" (בתרגום ע. </w:t>
            </w:r>
            <w:proofErr w:type="spellStart"/>
            <w:r>
              <w:rPr>
                <w:rFonts w:ascii="Arial" w:hAnsi="Arial" w:cs="Arial" w:hint="cs"/>
                <w:rtl/>
              </w:rPr>
              <w:t>קופלביץ</w:t>
            </w:r>
            <w:proofErr w:type="spellEnd"/>
            <w:r>
              <w:rPr>
                <w:rFonts w:ascii="Arial" w:hAnsi="Arial" w:cs="Arial" w:hint="cs"/>
                <w:rtl/>
              </w:rPr>
              <w:t>') ע"ע 63-38</w:t>
            </w:r>
          </w:p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12962" w:rsidRPr="002E026B" w:rsidTr="00945599">
        <w:tc>
          <w:tcPr>
            <w:tcW w:w="1328" w:type="dxa"/>
          </w:tcPr>
          <w:p w:rsidR="00412962" w:rsidRPr="002E026B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520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אבן </w:t>
            </w:r>
            <w:proofErr w:type="spellStart"/>
            <w:r>
              <w:rPr>
                <w:rFonts w:ascii="Arial" w:hAnsi="Arial" w:cs="Arial" w:hint="cs"/>
                <w:rtl/>
              </w:rPr>
              <w:t>ח'רדאד'בה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הערך </w:t>
            </w:r>
            <w:r>
              <w:rPr>
                <w:rFonts w:ascii="Arial" w:hAnsi="Arial" w:cs="Arial"/>
              </w:rPr>
              <w:t xml:space="preserve">Ibn </w:t>
            </w:r>
            <w:proofErr w:type="spellStart"/>
            <w:r>
              <w:rPr>
                <w:rFonts w:ascii="Arial" w:hAnsi="Arial" w:cs="Arial"/>
              </w:rPr>
              <w:t>Khurradadhbih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</w:t>
            </w:r>
            <w:r w:rsidRPr="00B00DE2">
              <w:rPr>
                <w:rFonts w:ascii="Arial" w:hAnsi="Arial" w:cs="Arial" w:hint="cs"/>
                <w:u w:val="single"/>
                <w:rtl/>
              </w:rPr>
              <w:t>אנציקלופדיה של ספרות ערבית</w:t>
            </w:r>
            <w:r>
              <w:rPr>
                <w:rFonts w:ascii="Arial" w:hAnsi="Arial" w:cs="Arial" w:hint="cs"/>
                <w:rtl/>
              </w:rPr>
              <w:t xml:space="preserve"> [להלן </w:t>
            </w:r>
            <w:r>
              <w:rPr>
                <w:rFonts w:ascii="Arial" w:hAnsi="Arial" w:cs="Arial"/>
              </w:rPr>
              <w:t>EAL</w:t>
            </w:r>
            <w:r>
              <w:rPr>
                <w:rFonts w:ascii="Arial" w:hAnsi="Arial" w:cs="Arial" w:hint="cs"/>
                <w:rtl/>
              </w:rPr>
              <w:t>]</w:t>
            </w:r>
          </w:p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412962" w:rsidRPr="002E026B" w:rsidTr="00945599">
        <w:tc>
          <w:tcPr>
            <w:tcW w:w="1328" w:type="dxa"/>
          </w:tcPr>
          <w:p w:rsidR="00412962" w:rsidRPr="002E026B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3</w:t>
            </w:r>
          </w:p>
        </w:tc>
        <w:tc>
          <w:tcPr>
            <w:tcW w:w="2520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יעקובי </w:t>
            </w:r>
          </w:p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י. דרורי "הפרק על ארץ ישראל מתוך כתאב </w:t>
            </w:r>
            <w:proofErr w:type="spellStart"/>
            <w:r>
              <w:rPr>
                <w:rFonts w:ascii="Arial" w:hAnsi="Arial" w:cs="Arial" w:hint="cs"/>
                <w:rtl/>
              </w:rPr>
              <w:t>אלבלדאן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" של יעקובי </w:t>
            </w:r>
            <w:r w:rsidRPr="00B00DE2">
              <w:rPr>
                <w:rFonts w:ascii="Arial" w:hAnsi="Arial" w:cs="Arial" w:hint="cs"/>
                <w:u w:val="single"/>
                <w:rtl/>
              </w:rPr>
              <w:t>קתדרה</w:t>
            </w:r>
            <w:r>
              <w:rPr>
                <w:rFonts w:ascii="Arial" w:hAnsi="Arial" w:cs="Arial" w:hint="cs"/>
                <w:rtl/>
              </w:rPr>
              <w:t xml:space="preserve"> 51 (תשמ"ט) 77-67. </w:t>
            </w:r>
          </w:p>
          <w:p w:rsidR="00412962" w:rsidRDefault="00412962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412962" w:rsidRPr="002E026B" w:rsidTr="00945599">
        <w:tc>
          <w:tcPr>
            <w:tcW w:w="1328" w:type="dxa"/>
          </w:tcPr>
          <w:p w:rsidR="00412962" w:rsidRPr="002E026B" w:rsidRDefault="0028156D" w:rsidP="005A63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520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</w:t>
            </w:r>
            <w:r>
              <w:rPr>
                <w:rFonts w:ascii="Arial" w:hAnsi="Arial" w:cs="Arial"/>
                <w:rtl/>
              </w:rPr>
              <w:t>ֽ</w:t>
            </w:r>
            <w:r>
              <w:rPr>
                <w:rFonts w:ascii="Arial" w:hAnsi="Arial" w:cs="Arial" w:hint="cs"/>
                <w:rtl/>
              </w:rPr>
              <w:t>צטח'רי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ואבן </w:t>
            </w:r>
            <w:proofErr w:type="spellStart"/>
            <w:r>
              <w:rPr>
                <w:rFonts w:ascii="Arial" w:hAnsi="Arial" w:cs="Arial" w:hint="cs"/>
                <w:rtl/>
              </w:rPr>
              <w:t>ח</w:t>
            </w:r>
            <w:r>
              <w:rPr>
                <w:rFonts w:ascii="Arial" w:hAnsi="Arial" w:cs="Arial"/>
                <w:rtl/>
              </w:rPr>
              <w:t>ַ</w:t>
            </w:r>
            <w:r>
              <w:rPr>
                <w:rFonts w:ascii="Arial" w:hAnsi="Arial" w:cs="Arial" w:hint="cs"/>
                <w:rtl/>
              </w:rPr>
              <w:t>וקל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412962" w:rsidRPr="002E026B" w:rsidRDefault="00412962" w:rsidP="005A63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</w:tcPr>
          <w:p w:rsidR="0028156D" w:rsidRDefault="00412962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. </w:t>
            </w:r>
            <w:r w:rsidR="0028156D">
              <w:rPr>
                <w:rFonts w:ascii="Arial" w:hAnsi="Arial" w:cs="Arial" w:hint="cs"/>
                <w:rtl/>
              </w:rPr>
              <w:t xml:space="preserve">קריאת הערכים על </w:t>
            </w:r>
            <w:proofErr w:type="spellStart"/>
            <w:r w:rsidR="0028156D">
              <w:rPr>
                <w:rFonts w:ascii="Arial" w:hAnsi="Arial" w:cs="Arial"/>
              </w:rPr>
              <w:t>Istakhri</w:t>
            </w:r>
            <w:proofErr w:type="spellEnd"/>
            <w:r w:rsidR="0028156D">
              <w:rPr>
                <w:rFonts w:ascii="Arial" w:hAnsi="Arial" w:cs="Arial"/>
              </w:rPr>
              <w:t xml:space="preserve"> </w:t>
            </w:r>
            <w:r w:rsidR="0028156D">
              <w:rPr>
                <w:rFonts w:ascii="Arial" w:hAnsi="Arial" w:cs="Arial" w:hint="cs"/>
                <w:rtl/>
              </w:rPr>
              <w:t xml:space="preserve"> ו</w:t>
            </w:r>
            <w:r w:rsidR="0028156D">
              <w:rPr>
                <w:rFonts w:ascii="Arial" w:hAnsi="Arial" w:cs="Arial"/>
              </w:rPr>
              <w:t xml:space="preserve">Ibn </w:t>
            </w:r>
            <w:proofErr w:type="spellStart"/>
            <w:r w:rsidR="0028156D">
              <w:rPr>
                <w:rFonts w:ascii="Arial" w:hAnsi="Arial" w:cs="Arial"/>
              </w:rPr>
              <w:t>Ḥawqal</w:t>
            </w:r>
            <w:proofErr w:type="spellEnd"/>
            <w:r w:rsidR="0028156D">
              <w:rPr>
                <w:rFonts w:ascii="Arial" w:hAnsi="Arial" w:cs="Arial"/>
              </w:rPr>
              <w:t xml:space="preserve"> </w:t>
            </w:r>
            <w:r w:rsidR="0028156D">
              <w:rPr>
                <w:rFonts w:ascii="Arial" w:hAnsi="Arial" w:cs="Arial" w:hint="cs"/>
                <w:rtl/>
              </w:rPr>
              <w:t xml:space="preserve"> ב</w:t>
            </w:r>
            <w:r w:rsidR="0028156D" w:rsidRPr="006E384D">
              <w:rPr>
                <w:rFonts w:ascii="Arial" w:hAnsi="Arial" w:cs="Arial"/>
                <w:u w:val="single"/>
              </w:rPr>
              <w:t>EAL</w:t>
            </w:r>
          </w:p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</w:p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הערך על </w:t>
            </w:r>
            <w:proofErr w:type="spellStart"/>
            <w:r>
              <w:rPr>
                <w:rFonts w:ascii="Arial" w:hAnsi="Arial" w:cs="Arial"/>
              </w:rPr>
              <w:t>Mas'ūdī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ב</w:t>
            </w:r>
            <w:r w:rsidRPr="006E384D">
              <w:rPr>
                <w:rFonts w:ascii="Arial" w:hAnsi="Arial" w:cs="Arial"/>
                <w:u w:val="single"/>
              </w:rPr>
              <w:t>EAL</w:t>
            </w:r>
          </w:p>
          <w:p w:rsidR="00412962" w:rsidRPr="002E026B" w:rsidRDefault="00412962" w:rsidP="00FE3D58">
            <w:pPr>
              <w:rPr>
                <w:rFonts w:ascii="Arial" w:hAnsi="Arial" w:cs="Arial"/>
                <w:rtl/>
              </w:rPr>
            </w:pPr>
          </w:p>
        </w:tc>
      </w:tr>
      <w:tr w:rsidR="0028156D" w:rsidRPr="002E026B" w:rsidTr="00945599">
        <w:tc>
          <w:tcPr>
            <w:tcW w:w="1328" w:type="dxa"/>
          </w:tcPr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520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הקדמת חיבורו של </w:t>
            </w:r>
            <w:proofErr w:type="spellStart"/>
            <w:r>
              <w:rPr>
                <w:rFonts w:ascii="Arial" w:hAnsi="Arial" w:cs="Arial" w:hint="cs"/>
                <w:rtl/>
              </w:rPr>
              <w:t>מק</w:t>
            </w:r>
            <w:r>
              <w:rPr>
                <w:rFonts w:ascii="Arial" w:hAnsi="Arial" w:cs="Arial"/>
                <w:rtl/>
              </w:rPr>
              <w:t>ַ</w:t>
            </w:r>
            <w:r>
              <w:rPr>
                <w:rFonts w:ascii="Arial" w:hAnsi="Arial" w:cs="Arial" w:hint="cs"/>
                <w:rtl/>
              </w:rPr>
              <w:t>דסי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28156D" w:rsidRDefault="0028156D" w:rsidP="0028156D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הקדמתו של </w:t>
            </w:r>
            <w:r>
              <w:rPr>
                <w:rFonts w:ascii="Arial" w:hAnsi="Arial" w:cs="Arial"/>
              </w:rPr>
              <w:t xml:space="preserve">B. A. Collins </w:t>
            </w:r>
          </w:p>
          <w:p w:rsidR="0028156D" w:rsidRDefault="0028156D" w:rsidP="002815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לתרגומו את </w:t>
            </w:r>
            <w:proofErr w:type="spellStart"/>
            <w:r>
              <w:rPr>
                <w:rFonts w:ascii="Arial" w:hAnsi="Arial" w:cs="Arial" w:hint="cs"/>
                <w:rtl/>
              </w:rPr>
              <w:t>מקדסי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 w:rsidRPr="00AE6DED">
              <w:rPr>
                <w:rFonts w:ascii="Arial" w:hAnsi="Arial" w:cs="Arial"/>
                <w:u w:val="single"/>
              </w:rPr>
              <w:t>The best Divisions for knowledge of the Regions</w:t>
            </w:r>
            <w:r>
              <w:rPr>
                <w:rFonts w:ascii="Arial" w:hAnsi="Arial" w:cs="Arial"/>
              </w:rPr>
              <w:t xml:space="preserve"> </w:t>
            </w:r>
          </w:p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28156D" w:rsidRPr="002E026B" w:rsidTr="00945599">
        <w:tc>
          <w:tcPr>
            <w:tcW w:w="1328" w:type="dxa"/>
          </w:tcPr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2520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מקדסי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על ירושלים </w:t>
            </w:r>
          </w:p>
          <w:p w:rsidR="0028156D" w:rsidRPr="001A26AF" w:rsidRDefault="0028156D" w:rsidP="005A633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495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הפסקאות הרלבנטיות מתוך </w:t>
            </w:r>
            <w:r>
              <w:rPr>
                <w:rFonts w:ascii="Arial" w:hAnsi="Arial" w:cs="Arial"/>
              </w:rPr>
              <w:t>G. Le Strange …</w:t>
            </w:r>
            <w:smartTag w:uri="urn:schemas-microsoft-com:office:smarttags" w:element="place">
              <w:smartTag w:uri="urn:schemas-microsoft-com:office:smarttags" w:element="City">
                <w:r w:rsidRPr="004F5017">
                  <w:rPr>
                    <w:rFonts w:ascii="Arial" w:hAnsi="Arial" w:cs="Arial"/>
                    <w:u w:val="single"/>
                  </w:rPr>
                  <w:t>Palestine</w:t>
                </w:r>
              </w:smartTag>
            </w:smartTag>
            <w:r w:rsidRPr="004F5017">
              <w:rPr>
                <w:rFonts w:ascii="Arial" w:hAnsi="Arial" w:cs="Arial"/>
                <w:u w:val="single"/>
              </w:rPr>
              <w:t xml:space="preserve"> under the Moslems</w:t>
            </w:r>
          </w:p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28156D" w:rsidRPr="002E026B" w:rsidTr="00945599">
        <w:tc>
          <w:tcPr>
            <w:tcW w:w="1328" w:type="dxa"/>
          </w:tcPr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520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אדריסי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Pr="00F12C70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הערך על </w:t>
            </w:r>
            <w:r>
              <w:rPr>
                <w:rFonts w:ascii="Arial" w:hAnsi="Arial" w:cs="Arial"/>
              </w:rPr>
              <w:t xml:space="preserve">Idrisi </w:t>
            </w:r>
            <w:r>
              <w:rPr>
                <w:rFonts w:ascii="Arial" w:hAnsi="Arial" w:cs="Arial" w:hint="cs"/>
                <w:rtl/>
              </w:rPr>
              <w:t xml:space="preserve"> ב </w:t>
            </w:r>
            <w:r w:rsidRPr="00AE6DED">
              <w:rPr>
                <w:rFonts w:ascii="Arial" w:hAnsi="Arial" w:cs="Arial"/>
                <w:u w:val="single"/>
              </w:rPr>
              <w:t>EAL</w:t>
            </w:r>
          </w:p>
          <w:p w:rsidR="0028156D" w:rsidRDefault="0028156D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1A26AF" w:rsidRPr="002E026B" w:rsidTr="00945599">
        <w:tc>
          <w:tcPr>
            <w:tcW w:w="1328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520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proofErr w:type="spellStart"/>
            <w:r w:rsidRPr="001A26AF">
              <w:rPr>
                <w:rFonts w:ascii="Arial" w:hAnsi="Arial" w:cs="Arial"/>
                <w:rtl/>
              </w:rPr>
              <w:t>יאקות</w:t>
            </w:r>
            <w:proofErr w:type="spellEnd"/>
            <w:r w:rsidRPr="001A26AF">
              <w:rPr>
                <w:rFonts w:ascii="Arial" w:hAnsi="Arial" w:cs="Arial"/>
                <w:rtl/>
              </w:rPr>
              <w:t xml:space="preserve"> ומפעלו המילוני (יתרונות ומגבלות)</w:t>
            </w:r>
          </w:p>
        </w:tc>
        <w:tc>
          <w:tcPr>
            <w:tcW w:w="3495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הערך על </w:t>
            </w:r>
            <w:proofErr w:type="spellStart"/>
            <w:r>
              <w:rPr>
                <w:rFonts w:ascii="Arial" w:hAnsi="Arial" w:cs="Arial"/>
              </w:rPr>
              <w:t>Yāqūt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 ב</w:t>
            </w:r>
            <w:r w:rsidRPr="00AE6DED">
              <w:rPr>
                <w:rFonts w:ascii="Arial" w:hAnsi="Arial" w:cs="Arial"/>
                <w:u w:val="single"/>
              </w:rPr>
              <w:t>EAL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1A26AF" w:rsidRPr="002E026B" w:rsidTr="00945599">
        <w:tc>
          <w:tcPr>
            <w:tcW w:w="1328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2520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ספר המסע (רחלה) של אבן </w:t>
            </w:r>
            <w:proofErr w:type="spellStart"/>
            <w:r>
              <w:rPr>
                <w:rFonts w:ascii="Arial" w:hAnsi="Arial" w:cs="Arial" w:hint="cs"/>
                <w:rtl/>
              </w:rPr>
              <w:t>ג'ביר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ההקדמה של </w:t>
            </w:r>
            <w:r>
              <w:rPr>
                <w:rFonts w:ascii="Arial" w:hAnsi="Arial" w:cs="Arial"/>
              </w:rPr>
              <w:t xml:space="preserve">R.J.C  Broadhurst </w:t>
            </w:r>
            <w:r w:rsidRPr="005856ED">
              <w:rPr>
                <w:rFonts w:ascii="Arial" w:hAnsi="Arial" w:cs="Arial"/>
                <w:u w:val="single"/>
              </w:rPr>
              <w:t xml:space="preserve">The travels of Ibn </w:t>
            </w:r>
            <w:proofErr w:type="spellStart"/>
            <w:r w:rsidRPr="005856ED">
              <w:rPr>
                <w:rFonts w:ascii="Arial" w:hAnsi="Arial" w:cs="Arial"/>
                <w:u w:val="single"/>
              </w:rPr>
              <w:t>Jubayr</w:t>
            </w:r>
            <w:proofErr w:type="spellEnd"/>
            <w:r>
              <w:rPr>
                <w:rFonts w:ascii="Arial" w:hAnsi="Arial" w:cs="Arial"/>
              </w:rPr>
              <w:t xml:space="preserve"> London 1952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1A26AF" w:rsidRPr="002E026B" w:rsidTr="00945599">
        <w:tc>
          <w:tcPr>
            <w:tcW w:w="1328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2520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ספר המסע של אבן </w:t>
            </w:r>
            <w:proofErr w:type="spellStart"/>
            <w:r>
              <w:rPr>
                <w:rFonts w:ascii="Arial" w:hAnsi="Arial" w:cs="Arial" w:hint="cs"/>
                <w:rtl/>
              </w:rPr>
              <w:t>בטוטה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ע. אלעד "מסעו של אבן </w:t>
            </w:r>
            <w:proofErr w:type="spellStart"/>
            <w:r>
              <w:rPr>
                <w:rFonts w:ascii="Arial" w:hAnsi="Arial" w:cs="Arial" w:hint="cs"/>
                <w:rtl/>
              </w:rPr>
              <w:t>בטוטה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בארץ ישראל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האמנם  חיבור מקורי" בתוך: </w:t>
            </w:r>
            <w:r w:rsidRPr="00152D9E">
              <w:rPr>
                <w:rFonts w:ascii="Arial" w:hAnsi="Arial" w:cs="Arial" w:hint="cs"/>
                <w:u w:val="single"/>
                <w:rtl/>
              </w:rPr>
              <w:t xml:space="preserve">ארץ ישראל בתקופה </w:t>
            </w:r>
            <w:proofErr w:type="spellStart"/>
            <w:r w:rsidRPr="00152D9E">
              <w:rPr>
                <w:rFonts w:ascii="Arial" w:hAnsi="Arial" w:cs="Arial" w:hint="cs"/>
                <w:u w:val="single"/>
                <w:rtl/>
              </w:rPr>
              <w:t>הממלוכית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(תשנ"ג ) 114-98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1A26AF" w:rsidRPr="002E026B" w:rsidTr="00945599">
        <w:tc>
          <w:tcPr>
            <w:tcW w:w="1328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2520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Default="001A26AF" w:rsidP="001A26A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הקדמתו של </w:t>
            </w:r>
            <w:r>
              <w:rPr>
                <w:rFonts w:ascii="Arial" w:hAnsi="Arial" w:cs="Arial" w:hint="cs"/>
              </w:rPr>
              <w:t>B</w:t>
            </w:r>
            <w:r>
              <w:rPr>
                <w:rFonts w:ascii="Arial" w:hAnsi="Arial" w:cs="Arial"/>
              </w:rPr>
              <w:t xml:space="preserve">. Lewis </w:t>
            </w:r>
            <w:r>
              <w:rPr>
                <w:rFonts w:ascii="Arial" w:hAnsi="Arial" w:cs="Arial" w:hint="cs"/>
                <w:rtl/>
              </w:rPr>
              <w:t xml:space="preserve">לקטע שפרסם מתוך </w:t>
            </w:r>
            <w:proofErr w:type="spellStart"/>
            <w:r>
              <w:rPr>
                <w:rFonts w:ascii="Arial" w:hAnsi="Arial" w:cs="Arial" w:hint="cs"/>
                <w:rtl/>
              </w:rPr>
              <w:t>עת'מאני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 w:rsidRPr="00D3415E">
              <w:rPr>
                <w:rFonts w:ascii="Arial" w:hAnsi="Arial" w:cs="Arial"/>
                <w:u w:val="single"/>
              </w:rPr>
              <w:lastRenderedPageBreak/>
              <w:t>B</w:t>
            </w:r>
            <w:r>
              <w:rPr>
                <w:rFonts w:ascii="Arial" w:hAnsi="Arial" w:cs="Arial"/>
                <w:u w:val="single"/>
              </w:rPr>
              <w:t>.</w:t>
            </w:r>
            <w:r w:rsidRPr="00D3415E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u w:val="single"/>
              </w:rPr>
              <w:t>.</w:t>
            </w:r>
            <w:r w:rsidRPr="00D3415E">
              <w:rPr>
                <w:rFonts w:ascii="Arial" w:hAnsi="Arial" w:cs="Arial"/>
                <w:u w:val="single"/>
              </w:rPr>
              <w:t>O</w:t>
            </w:r>
            <w:r>
              <w:rPr>
                <w:rFonts w:ascii="Arial" w:hAnsi="Arial" w:cs="Arial"/>
                <w:u w:val="single"/>
              </w:rPr>
              <w:t>.</w:t>
            </w:r>
            <w:r w:rsidRPr="00D3415E">
              <w:rPr>
                <w:rFonts w:ascii="Arial" w:hAnsi="Arial" w:cs="Arial"/>
                <w:u w:val="single"/>
              </w:rPr>
              <w:t>A</w:t>
            </w:r>
            <w:r>
              <w:rPr>
                <w:rFonts w:ascii="Arial" w:hAnsi="Arial" w:cs="Arial"/>
                <w:u w:val="single"/>
              </w:rPr>
              <w:t>.</w:t>
            </w:r>
            <w:r w:rsidRPr="00D3415E">
              <w:rPr>
                <w:rFonts w:ascii="Arial" w:hAnsi="Arial" w:cs="Arial"/>
                <w:u w:val="single"/>
              </w:rPr>
              <w:t>S</w:t>
            </w:r>
            <w:r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</w:rPr>
              <w:t xml:space="preserve"> (1953) "an Arabic account of the province of Safed</w:t>
            </w:r>
          </w:p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bookmarkEnd w:id="0"/>
      <w:bookmarkEnd w:id="1"/>
      <w:tr w:rsidR="001A26AF" w:rsidRPr="002E026B" w:rsidTr="00945599">
        <w:tc>
          <w:tcPr>
            <w:tcW w:w="1328" w:type="dxa"/>
          </w:tcPr>
          <w:p w:rsidR="001A26AF" w:rsidRDefault="006E5B15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12</w:t>
            </w:r>
          </w:p>
        </w:tc>
        <w:tc>
          <w:tcPr>
            <w:tcW w:w="2520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 w:rsidRPr="001A26AF">
              <w:rPr>
                <w:rFonts w:ascii="Arial" w:hAnsi="Arial" w:cs="Arial"/>
                <w:rtl/>
              </w:rPr>
              <w:t xml:space="preserve">ירושלים בתקופה </w:t>
            </w:r>
            <w:proofErr w:type="spellStart"/>
            <w:r w:rsidRPr="001A26AF">
              <w:rPr>
                <w:rFonts w:ascii="Arial" w:hAnsi="Arial" w:cs="Arial"/>
                <w:rtl/>
              </w:rPr>
              <w:t>הממלוכית</w:t>
            </w:r>
            <w:proofErr w:type="spellEnd"/>
            <w:r w:rsidRPr="001A26AF">
              <w:rPr>
                <w:rFonts w:ascii="Arial" w:hAnsi="Arial" w:cs="Arial"/>
                <w:rtl/>
              </w:rPr>
              <w:t xml:space="preserve"> (תשע"ג) 275-259</w:t>
            </w:r>
          </w:p>
        </w:tc>
      </w:tr>
      <w:tr w:rsidR="001A26AF" w:rsidRPr="002E026B" w:rsidTr="00945599">
        <w:tc>
          <w:tcPr>
            <w:tcW w:w="1328" w:type="dxa"/>
          </w:tcPr>
          <w:p w:rsidR="001A26AF" w:rsidRDefault="006E5B15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  <w:tc>
          <w:tcPr>
            <w:tcW w:w="2520" w:type="dxa"/>
          </w:tcPr>
          <w:p w:rsidR="001A26AF" w:rsidRDefault="001A26AF" w:rsidP="006E5B15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3495" w:type="dxa"/>
          </w:tcPr>
          <w:p w:rsidR="001A26AF" w:rsidRDefault="001A26AF" w:rsidP="005A633F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קריאת מאמרו של דונלד ליטל "תפיסת ירושלים של </w:t>
            </w:r>
            <w:proofErr w:type="spellStart"/>
            <w:r>
              <w:rPr>
                <w:rFonts w:ascii="Arial" w:hAnsi="Arial" w:cs="Arial" w:hint="cs"/>
                <w:rtl/>
              </w:rPr>
              <w:t>מגי'ר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rtl/>
              </w:rPr>
              <w:t>אלדין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..." בתוך: </w:t>
            </w:r>
            <w:r w:rsidRPr="009E74E7">
              <w:rPr>
                <w:rFonts w:ascii="Arial" w:hAnsi="Arial" w:cs="Arial" w:hint="cs"/>
                <w:u w:val="single"/>
                <w:rtl/>
              </w:rPr>
              <w:t>ספר</w:t>
            </w:r>
          </w:p>
        </w:tc>
      </w:tr>
    </w:tbl>
    <w:p w:rsidR="00CE1EF9" w:rsidRDefault="00CE1EF9" w:rsidP="00CE1EF9">
      <w:pPr>
        <w:ind w:left="26"/>
        <w:rPr>
          <w:rFonts w:ascii="Arial" w:hAnsi="Arial" w:cs="Arial"/>
        </w:rPr>
      </w:pPr>
    </w:p>
    <w:p w:rsidR="00CE1EF9" w:rsidRDefault="00CE1EF9" w:rsidP="00CE1EF9">
      <w:pPr>
        <w:rPr>
          <w:rFonts w:ascii="Arial" w:hAnsi="Arial" w:cs="Arial"/>
          <w:rtl/>
        </w:rPr>
      </w:pPr>
    </w:p>
    <w:p w:rsidR="00CE1EF9" w:rsidRDefault="00CE1EF9" w:rsidP="00DA57B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נוכחות פעילה</w:t>
      </w:r>
      <w:r w:rsidR="00DA57BB">
        <w:rPr>
          <w:rFonts w:ascii="Arial" w:hAnsi="Arial" w:cs="Arial" w:hint="cs"/>
          <w:b/>
          <w:bCs/>
          <w:rtl/>
        </w:rPr>
        <w:t>.</w:t>
      </w:r>
    </w:p>
    <w:p w:rsidR="00DA57BB" w:rsidRDefault="00DA57BB" w:rsidP="00DA57BB">
      <w:pPr>
        <w:ind w:left="26"/>
        <w:rPr>
          <w:rFonts w:ascii="Arial" w:hAnsi="Arial" w:cs="Arial"/>
          <w:b/>
          <w:bCs/>
          <w:rtl/>
        </w:rPr>
      </w:pPr>
    </w:p>
    <w:p w:rsidR="00CE1EF9" w:rsidRDefault="00CE1EF9" w:rsidP="00CE1EF9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קורס מבוא בימי הביניים </w:t>
      </w:r>
    </w:p>
    <w:p w:rsidR="00CE1EF9" w:rsidRDefault="00CE1EF9" w:rsidP="00CE1EF9">
      <w:pPr>
        <w:rPr>
          <w:rFonts w:ascii="Arial" w:hAnsi="Arial" w:cs="Arial"/>
          <w:b/>
          <w:bCs/>
          <w:rtl/>
        </w:rPr>
      </w:pPr>
    </w:p>
    <w:p w:rsidR="00CE1EF9" w:rsidRPr="00D82B62" w:rsidRDefault="00CE1EF9" w:rsidP="00DA57BB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 w:hint="cs"/>
          <w:b/>
          <w:bCs/>
          <w:rtl/>
        </w:rPr>
        <w:t>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 </w:t>
      </w:r>
      <w:r w:rsidRPr="00D82B62">
        <w:rPr>
          <w:rFonts w:ascii="Arial" w:hAnsi="Arial" w:cs="Arial" w:hint="cs"/>
          <w:rtl/>
        </w:rPr>
        <w:t xml:space="preserve">השתתפות </w:t>
      </w:r>
      <w:r w:rsidR="00DA57BB" w:rsidRPr="00D82B62">
        <w:rPr>
          <w:rFonts w:ascii="Arial" w:hAnsi="Arial" w:cs="Arial" w:hint="cs"/>
          <w:rtl/>
        </w:rPr>
        <w:t xml:space="preserve">פעילה </w:t>
      </w:r>
      <w:r w:rsidRPr="00D82B62">
        <w:rPr>
          <w:rFonts w:ascii="Arial" w:hAnsi="Arial" w:cs="Arial" w:hint="cs"/>
          <w:rtl/>
        </w:rPr>
        <w:t xml:space="preserve">בכיתה </w:t>
      </w:r>
      <w:r w:rsidR="00D82B62" w:rsidRPr="00D82B62">
        <w:rPr>
          <w:rFonts w:ascii="Arial" w:hAnsi="Arial" w:cs="Arial" w:hint="cs"/>
          <w:rtl/>
        </w:rPr>
        <w:t xml:space="preserve"> ו</w:t>
      </w:r>
      <w:r w:rsidR="00DA57BB" w:rsidRPr="00D82B62">
        <w:rPr>
          <w:rFonts w:ascii="Arial" w:hAnsi="Arial" w:cs="Arial" w:hint="cs"/>
          <w:rtl/>
        </w:rPr>
        <w:t xml:space="preserve">עמידה בבחינה. </w:t>
      </w:r>
    </w:p>
    <w:p w:rsidR="00CE1EF9" w:rsidRDefault="00CE1EF9" w:rsidP="00CE1EF9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CE1EF9" w:rsidRDefault="00CE1EF9" w:rsidP="00CE1EF9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CE1EF9" w:rsidRDefault="00CE1EF9" w:rsidP="00CE1EF9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:rsidR="00CE1EF9" w:rsidRDefault="00CE1EF9" w:rsidP="006E5B15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</w:p>
    <w:p w:rsidR="00CE1EF9" w:rsidRDefault="00CE1EF9" w:rsidP="006E5B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Guy Le </w:t>
      </w:r>
      <w:proofErr w:type="gramStart"/>
      <w:r w:rsidR="00DA57BB">
        <w:rPr>
          <w:rFonts w:ascii="Arial" w:hAnsi="Arial" w:cs="Arial"/>
        </w:rPr>
        <w:t>S</w:t>
      </w:r>
      <w:r>
        <w:rPr>
          <w:rFonts w:ascii="Arial" w:hAnsi="Arial" w:cs="Arial"/>
        </w:rPr>
        <w:t>trange :</w:t>
      </w:r>
      <w:proofErr w:type="gramEnd"/>
      <w:r>
        <w:rPr>
          <w:rFonts w:ascii="Arial" w:hAnsi="Arial" w:cs="Arial"/>
        </w:rPr>
        <w:t xml:space="preserve"> Palestine under the Moslems </w:t>
      </w:r>
    </w:p>
    <w:p w:rsidR="00CE1EF9" w:rsidRDefault="00CE1EF9" w:rsidP="006E5B15">
      <w:pPr>
        <w:jc w:val="right"/>
        <w:rPr>
          <w:rFonts w:ascii="Arial" w:hAnsi="Arial" w:cs="Arial"/>
        </w:rPr>
      </w:pPr>
    </w:p>
    <w:p w:rsidR="00CE1EF9" w:rsidRDefault="00CE1EF9" w:rsidP="006E5B15">
      <w:pPr>
        <w:jc w:val="right"/>
        <w:rPr>
          <w:rFonts w:ascii="Arial" w:hAnsi="Arial" w:cs="Arial"/>
        </w:rPr>
      </w:pPr>
      <w:r>
        <w:rPr>
          <w:rFonts w:ascii="Arial" w:hAnsi="Arial" w:cs="Arial" w:hint="cs"/>
          <w:rtl/>
        </w:rPr>
        <w:t>הערך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Geographical literature in: </w:t>
      </w:r>
      <w:proofErr w:type="spellStart"/>
      <w:r w:rsidRPr="00604590">
        <w:rPr>
          <w:rFonts w:ascii="Arial" w:hAnsi="Arial" w:cs="Arial"/>
          <w:u w:val="single"/>
        </w:rPr>
        <w:t>Encyclopaedia</w:t>
      </w:r>
      <w:proofErr w:type="spellEnd"/>
      <w:r w:rsidRPr="00604590">
        <w:rPr>
          <w:rFonts w:ascii="Arial" w:hAnsi="Arial" w:cs="Arial"/>
          <w:u w:val="single"/>
        </w:rPr>
        <w:t xml:space="preserve"> of Arabic Literature </w:t>
      </w:r>
    </w:p>
    <w:p w:rsidR="00CE1EF9" w:rsidRDefault="00CE1EF9" w:rsidP="006E5B15">
      <w:pPr>
        <w:jc w:val="right"/>
        <w:rPr>
          <w:rFonts w:ascii="Arial" w:hAnsi="Arial" w:cs="Arial"/>
          <w:rtl/>
        </w:rPr>
      </w:pPr>
      <w:r>
        <w:rPr>
          <w:rFonts w:ascii="Arial" w:hAnsi="Arial" w:cs="Arial"/>
        </w:rPr>
        <w:t>(written by L. Richter Bernburg)</w:t>
      </w:r>
    </w:p>
    <w:p w:rsidR="00CE1EF9" w:rsidRDefault="00CE1EF9" w:rsidP="006E5B15">
      <w:pPr>
        <w:jc w:val="right"/>
        <w:rPr>
          <w:rFonts w:ascii="Arial" w:hAnsi="Arial" w:cs="Arial"/>
          <w:rtl/>
        </w:rPr>
      </w:pPr>
    </w:p>
    <w:p w:rsidR="00CE1EF9" w:rsidRPr="00604590" w:rsidRDefault="00CE1EF9" w:rsidP="006E5B15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הערך </w:t>
      </w:r>
      <w:proofErr w:type="spellStart"/>
      <w:r>
        <w:rPr>
          <w:rFonts w:ascii="Arial" w:hAnsi="Arial" w:cs="Arial"/>
        </w:rPr>
        <w:t>Djughrafiya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באנציקלופדיה של האסלאם (מחברו: </w:t>
      </w:r>
      <w:r>
        <w:rPr>
          <w:rFonts w:ascii="Arial" w:hAnsi="Arial" w:cs="Arial"/>
        </w:rPr>
        <w:t xml:space="preserve">S. </w:t>
      </w:r>
      <w:proofErr w:type="spellStart"/>
      <w:r>
        <w:rPr>
          <w:rFonts w:ascii="Arial" w:hAnsi="Arial" w:cs="Arial"/>
        </w:rPr>
        <w:t>Maqbul</w:t>
      </w:r>
      <w:proofErr w:type="spellEnd"/>
      <w:r>
        <w:rPr>
          <w:rFonts w:ascii="Arial" w:hAnsi="Arial" w:cs="Arial"/>
        </w:rPr>
        <w:t xml:space="preserve"> Ahmad</w:t>
      </w:r>
      <w:r>
        <w:rPr>
          <w:rFonts w:ascii="Arial" w:hAnsi="Arial" w:cs="Arial" w:hint="cs"/>
          <w:rtl/>
        </w:rPr>
        <w:t>)</w:t>
      </w:r>
    </w:p>
    <w:p w:rsidR="00CE1EF9" w:rsidRDefault="00CE1EF9" w:rsidP="00CE1EF9">
      <w:pPr>
        <w:ind w:left="226" w:firstLine="26"/>
        <w:rPr>
          <w:rFonts w:ascii="Arial" w:hAnsi="Arial" w:cs="Arial"/>
          <w:b/>
          <w:bCs/>
          <w:rtl/>
        </w:rPr>
      </w:pPr>
    </w:p>
    <w:p w:rsidR="00CE1EF9" w:rsidRDefault="00CE1EF9" w:rsidP="00DA57BB">
      <w:pPr>
        <w:ind w:left="226" w:firstLine="26"/>
      </w:pPr>
      <w:r>
        <w:rPr>
          <w:rFonts w:ascii="Arial" w:hAnsi="Arial" w:cs="Arial"/>
          <w:b/>
          <w:bCs/>
          <w:rtl/>
        </w:rPr>
        <w:t xml:space="preserve"> </w:t>
      </w:r>
    </w:p>
    <w:p w:rsidR="00BB384A" w:rsidRPr="00CE1EF9" w:rsidRDefault="00BB384A"/>
    <w:sectPr w:rsidR="00BB384A" w:rsidRPr="00CE1EF9" w:rsidSect="000467BF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7F" w:rsidRDefault="0091297F">
      <w:r>
        <w:separator/>
      </w:r>
    </w:p>
  </w:endnote>
  <w:endnote w:type="continuationSeparator" w:id="0">
    <w:p w:rsidR="0091297F" w:rsidRDefault="009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7F" w:rsidRDefault="0091297F">
      <w:r>
        <w:separator/>
      </w:r>
    </w:p>
  </w:footnote>
  <w:footnote w:type="continuationSeparator" w:id="0">
    <w:p w:rsidR="0091297F" w:rsidRDefault="0091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90" w:rsidRDefault="00945599" w:rsidP="000467BF">
    <w:pPr>
      <w:pStyle w:val="a4"/>
      <w:jc w:val="center"/>
      <w:rPr>
        <w:color w:val="333333"/>
        <w:rtl/>
      </w:rPr>
    </w:pPr>
  </w:p>
  <w:p w:rsidR="00604590" w:rsidRPr="006F3984" w:rsidRDefault="00945599" w:rsidP="000467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F9"/>
    <w:rsid w:val="00080F8A"/>
    <w:rsid w:val="001A26AF"/>
    <w:rsid w:val="002379AA"/>
    <w:rsid w:val="0028156D"/>
    <w:rsid w:val="002C0C0C"/>
    <w:rsid w:val="002C1FFB"/>
    <w:rsid w:val="00412962"/>
    <w:rsid w:val="00644AD1"/>
    <w:rsid w:val="006A7E65"/>
    <w:rsid w:val="006E5B15"/>
    <w:rsid w:val="00905C25"/>
    <w:rsid w:val="0091297F"/>
    <w:rsid w:val="00945599"/>
    <w:rsid w:val="00997C87"/>
    <w:rsid w:val="00A14602"/>
    <w:rsid w:val="00A86F11"/>
    <w:rsid w:val="00BB384A"/>
    <w:rsid w:val="00CE1EF9"/>
    <w:rsid w:val="00D82B62"/>
    <w:rsid w:val="00DA57BB"/>
    <w:rsid w:val="00EA215D"/>
    <w:rsid w:val="00F12C70"/>
    <w:rsid w:val="00FC271E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6A6329"/>
  <w15:chartTrackingRefBased/>
  <w15:docId w15:val="{59B858C1-F617-46C6-B125-58A567D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E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F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1EF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CE1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לימודי ארץ-ישראל</cp:lastModifiedBy>
  <cp:revision>4</cp:revision>
  <dcterms:created xsi:type="dcterms:W3CDTF">2020-05-04T07:40:00Z</dcterms:created>
  <dcterms:modified xsi:type="dcterms:W3CDTF">2020-05-05T05:44:00Z</dcterms:modified>
</cp:coreProperties>
</file>